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0233D" w14:textId="011A0AE0" w:rsidR="00CB709C" w:rsidRPr="00F331E0" w:rsidRDefault="00CB709C" w:rsidP="00E646E8">
      <w:pPr>
        <w:spacing w:line="360" w:lineRule="auto"/>
        <w:jc w:val="center"/>
        <w:rPr>
          <w:rFonts w:ascii="Times New Roman" w:hAnsi="Times New Roman" w:cs="Times New Roman"/>
          <w:b/>
          <w:sz w:val="28"/>
          <w:szCs w:val="24"/>
        </w:rPr>
      </w:pPr>
      <w:r w:rsidRPr="00F331E0">
        <w:rPr>
          <w:rFonts w:ascii="Times New Roman" w:hAnsi="Times New Roman" w:cs="Times New Roman"/>
          <w:b/>
          <w:sz w:val="28"/>
          <w:szCs w:val="24"/>
        </w:rPr>
        <w:t>Concept of Philanthropy in Islam – A Case Study of Khanqa</w:t>
      </w:r>
      <w:r w:rsidR="0057264D" w:rsidRPr="00F331E0">
        <w:rPr>
          <w:rFonts w:ascii="Times New Roman" w:hAnsi="Times New Roman" w:cs="Times New Roman"/>
          <w:b/>
          <w:sz w:val="28"/>
          <w:szCs w:val="24"/>
        </w:rPr>
        <w:t>h</w:t>
      </w:r>
      <w:r w:rsidRPr="00F331E0">
        <w:rPr>
          <w:rFonts w:ascii="Times New Roman" w:hAnsi="Times New Roman" w:cs="Times New Roman"/>
          <w:b/>
          <w:sz w:val="28"/>
          <w:szCs w:val="24"/>
        </w:rPr>
        <w:t>s and Sufi Shrines in Pakistan</w:t>
      </w:r>
    </w:p>
    <w:p w14:paraId="69C4D7FD" w14:textId="26D55232" w:rsidR="00CB709C" w:rsidRPr="00F331E0" w:rsidRDefault="00CB709C" w:rsidP="00E646E8">
      <w:pPr>
        <w:spacing w:line="360" w:lineRule="auto"/>
        <w:jc w:val="center"/>
        <w:rPr>
          <w:rFonts w:ascii="Times New Roman" w:hAnsi="Times New Roman" w:cs="Times New Roman"/>
          <w:b/>
          <w:sz w:val="28"/>
          <w:szCs w:val="24"/>
        </w:rPr>
      </w:pPr>
      <w:r w:rsidRPr="00F331E0">
        <w:rPr>
          <w:rFonts w:ascii="Times New Roman" w:hAnsi="Times New Roman" w:cs="Times New Roman"/>
          <w:b/>
          <w:sz w:val="28"/>
          <w:szCs w:val="24"/>
        </w:rPr>
        <w:t>By: Dr. Hussain Mohi-ud-Din Qadri</w:t>
      </w:r>
      <w:r w:rsidR="00F22C04">
        <w:rPr>
          <w:rStyle w:val="FootnoteReference"/>
          <w:rFonts w:ascii="Times New Roman" w:hAnsi="Times New Roman" w:cs="Times New Roman"/>
          <w:b/>
          <w:sz w:val="28"/>
          <w:szCs w:val="24"/>
        </w:rPr>
        <w:footnoteReference w:id="1"/>
      </w:r>
    </w:p>
    <w:p w14:paraId="3F9EF66D" w14:textId="77777777" w:rsidR="00CB709C" w:rsidRPr="00F331E0" w:rsidRDefault="00CB709C" w:rsidP="00E646E8">
      <w:pPr>
        <w:spacing w:line="360" w:lineRule="auto"/>
        <w:jc w:val="center"/>
        <w:rPr>
          <w:rFonts w:ascii="Times New Roman" w:hAnsi="Times New Roman" w:cs="Times New Roman"/>
          <w:b/>
          <w:sz w:val="28"/>
          <w:szCs w:val="24"/>
        </w:rPr>
      </w:pPr>
      <w:r w:rsidRPr="00F331E0">
        <w:rPr>
          <w:rFonts w:ascii="Times New Roman" w:hAnsi="Times New Roman" w:cs="Times New Roman"/>
          <w:b/>
          <w:sz w:val="28"/>
          <w:szCs w:val="24"/>
        </w:rPr>
        <w:t>Minhaj University Lahore</w:t>
      </w:r>
    </w:p>
    <w:p w14:paraId="242FE713" w14:textId="77777777" w:rsidR="00CB709C" w:rsidRPr="00F331E0" w:rsidRDefault="00CB709C" w:rsidP="00E646E8">
      <w:pPr>
        <w:spacing w:line="360" w:lineRule="auto"/>
        <w:rPr>
          <w:rFonts w:ascii="Times New Roman" w:hAnsi="Times New Roman" w:cs="Times New Roman"/>
          <w:b/>
          <w:sz w:val="24"/>
          <w:szCs w:val="24"/>
        </w:rPr>
      </w:pPr>
      <w:r w:rsidRPr="00F331E0">
        <w:rPr>
          <w:rFonts w:ascii="Times New Roman" w:hAnsi="Times New Roman" w:cs="Times New Roman"/>
          <w:b/>
          <w:sz w:val="24"/>
          <w:szCs w:val="24"/>
        </w:rPr>
        <w:t>Abstract</w:t>
      </w:r>
    </w:p>
    <w:p w14:paraId="5CC0956C" w14:textId="3BEF6E7A" w:rsidR="00CB709C" w:rsidRPr="00B53186" w:rsidRDefault="00CB709C" w:rsidP="00E646E8">
      <w:pPr>
        <w:spacing w:line="360" w:lineRule="auto"/>
        <w:jc w:val="both"/>
        <w:rPr>
          <w:rFonts w:ascii="Times New Roman" w:hAnsi="Times New Roman" w:cs="Times New Roman"/>
          <w:sz w:val="24"/>
          <w:szCs w:val="24"/>
        </w:rPr>
      </w:pPr>
      <w:r w:rsidRPr="00B53186">
        <w:rPr>
          <w:rFonts w:ascii="Times New Roman" w:hAnsi="Times New Roman" w:cs="Times New Roman"/>
          <w:sz w:val="24"/>
          <w:szCs w:val="24"/>
        </w:rPr>
        <w:t>This paper unveils the Philanthropic perspective of Khanqa</w:t>
      </w:r>
      <w:r w:rsidR="00D07B76" w:rsidRPr="00B53186">
        <w:rPr>
          <w:rFonts w:ascii="Times New Roman" w:hAnsi="Times New Roman" w:cs="Times New Roman"/>
          <w:sz w:val="24"/>
          <w:szCs w:val="24"/>
        </w:rPr>
        <w:t>h</w:t>
      </w:r>
      <w:r w:rsidRPr="00B53186">
        <w:rPr>
          <w:rFonts w:ascii="Times New Roman" w:hAnsi="Times New Roman" w:cs="Times New Roman"/>
          <w:sz w:val="24"/>
          <w:szCs w:val="24"/>
        </w:rPr>
        <w:t xml:space="preserve">s and shrines of Sufi Saints entrenched in Islamic Ideology. These have always served as significant training </w:t>
      </w:r>
      <w:r w:rsidR="003551B8" w:rsidRPr="00B53186">
        <w:rPr>
          <w:rFonts w:ascii="Times New Roman" w:hAnsi="Times New Roman" w:cs="Times New Roman"/>
          <w:sz w:val="24"/>
          <w:szCs w:val="24"/>
        </w:rPr>
        <w:t>centers</w:t>
      </w:r>
      <w:r w:rsidRPr="00B53186">
        <w:rPr>
          <w:rFonts w:ascii="Times New Roman" w:hAnsi="Times New Roman" w:cs="Times New Roman"/>
          <w:sz w:val="24"/>
          <w:szCs w:val="24"/>
        </w:rPr>
        <w:t xml:space="preserve"> and substantially contributed towards the religious, social and spiritual upbringing of humanity at large. Furthermore, these institutions have staged a significant role in relieving the sufferings and grappling with social and economic issues especially of the lower rung of society. The founders of these </w:t>
      </w:r>
      <w:r w:rsidR="00737385" w:rsidRPr="00B53186">
        <w:rPr>
          <w:rFonts w:ascii="Times New Roman" w:hAnsi="Times New Roman" w:cs="Times New Roman"/>
          <w:sz w:val="24"/>
          <w:szCs w:val="24"/>
        </w:rPr>
        <w:t>Khanqahs</w:t>
      </w:r>
      <w:r w:rsidRPr="00B53186">
        <w:rPr>
          <w:rFonts w:ascii="Times New Roman" w:hAnsi="Times New Roman" w:cs="Times New Roman"/>
          <w:sz w:val="24"/>
          <w:szCs w:val="24"/>
        </w:rPr>
        <w:t xml:space="preserve"> were great Islamic and mystic figures who set aside their entire span of life for Philanthropic ends to promote peace and sublime moral values and thus to rid the society of ethical, religious, political and economic ills corroding humanistic bounds. After the decease of these sacred figures, their shrines became great Socio-Religious institutions and hence took the form of Philanthropic organizations meant for the welfare of the needy and poverty – stricken humanity. These institutions are striving to their utmost in various directions. They have set up schools, free lodges, established health </w:t>
      </w:r>
      <w:r w:rsidR="00F179CA" w:rsidRPr="00B53186">
        <w:rPr>
          <w:rFonts w:ascii="Times New Roman" w:hAnsi="Times New Roman" w:cs="Times New Roman"/>
          <w:sz w:val="24"/>
          <w:szCs w:val="24"/>
        </w:rPr>
        <w:t>centers</w:t>
      </w:r>
      <w:r w:rsidRPr="00B53186">
        <w:rPr>
          <w:rFonts w:ascii="Times New Roman" w:hAnsi="Times New Roman" w:cs="Times New Roman"/>
          <w:sz w:val="24"/>
          <w:szCs w:val="24"/>
        </w:rPr>
        <w:t xml:space="preserve">, hospitals, orphan care homes and places where hungry and needy could feed them self for free etc. </w:t>
      </w:r>
    </w:p>
    <w:p w14:paraId="15C522F4" w14:textId="67625A24" w:rsidR="00271788" w:rsidRPr="00F331E0" w:rsidRDefault="00CB709C" w:rsidP="00B53186">
      <w:pPr>
        <w:spacing w:line="360" w:lineRule="auto"/>
        <w:jc w:val="both"/>
        <w:rPr>
          <w:rFonts w:ascii="Times New Roman" w:hAnsi="Times New Roman" w:cs="Times New Roman"/>
          <w:sz w:val="24"/>
          <w:szCs w:val="24"/>
        </w:rPr>
      </w:pPr>
      <w:r w:rsidRPr="00B53186">
        <w:rPr>
          <w:rFonts w:ascii="Times New Roman" w:hAnsi="Times New Roman" w:cs="Times New Roman"/>
          <w:sz w:val="24"/>
          <w:szCs w:val="24"/>
        </w:rPr>
        <w:t>The present study explores the concept of Philanthropy underlying the injunctions of Islam. The res</w:t>
      </w:r>
      <w:r w:rsidR="00465272" w:rsidRPr="00B53186">
        <w:rPr>
          <w:rFonts w:ascii="Times New Roman" w:hAnsi="Times New Roman" w:cs="Times New Roman"/>
          <w:sz w:val="24"/>
          <w:szCs w:val="24"/>
        </w:rPr>
        <w:t>earch has been delimited to five</w:t>
      </w:r>
      <w:r w:rsidRPr="00B53186">
        <w:rPr>
          <w:rFonts w:ascii="Times New Roman" w:hAnsi="Times New Roman" w:cs="Times New Roman"/>
          <w:sz w:val="24"/>
          <w:szCs w:val="24"/>
        </w:rPr>
        <w:t xml:space="preserve"> major shrines in Pakistan for data collection. A detailed questionnaire was filled up by the target research population. It followed a mixed paradigm, qualitative as well as quantitative. The study will not only dilate on the positive aspects but also on the lacunas in the role model of Khanqa</w:t>
      </w:r>
      <w:r w:rsidR="007525D9" w:rsidRPr="00B53186">
        <w:rPr>
          <w:rFonts w:ascii="Times New Roman" w:hAnsi="Times New Roman" w:cs="Times New Roman"/>
          <w:sz w:val="24"/>
          <w:szCs w:val="24"/>
        </w:rPr>
        <w:t>h</w:t>
      </w:r>
      <w:r w:rsidRPr="00B53186">
        <w:rPr>
          <w:rFonts w:ascii="Times New Roman" w:hAnsi="Times New Roman" w:cs="Times New Roman"/>
          <w:sz w:val="24"/>
          <w:szCs w:val="24"/>
        </w:rPr>
        <w:t xml:space="preserve">s and shrines as, </w:t>
      </w:r>
      <w:r w:rsidR="00E90591" w:rsidRPr="00B53186">
        <w:rPr>
          <w:rFonts w:ascii="Times New Roman" w:hAnsi="Times New Roman" w:cs="Times New Roman"/>
          <w:sz w:val="24"/>
          <w:szCs w:val="24"/>
        </w:rPr>
        <w:t>institutions</w:t>
      </w:r>
      <w:r w:rsidRPr="00B53186">
        <w:rPr>
          <w:rFonts w:ascii="Times New Roman" w:hAnsi="Times New Roman" w:cs="Times New Roman"/>
          <w:sz w:val="24"/>
          <w:szCs w:val="24"/>
        </w:rPr>
        <w:t xml:space="preserve"> in Pakistan.</w:t>
      </w:r>
      <w:r w:rsidR="00271788" w:rsidRPr="00F331E0">
        <w:rPr>
          <w:rFonts w:ascii="Times New Roman" w:hAnsi="Times New Roman" w:cs="Times New Roman"/>
          <w:sz w:val="24"/>
          <w:szCs w:val="24"/>
        </w:rPr>
        <w:br w:type="page"/>
      </w:r>
    </w:p>
    <w:p w14:paraId="73BFC330" w14:textId="6AD96840" w:rsidR="00E46937" w:rsidRPr="00F331E0" w:rsidRDefault="00B2202B" w:rsidP="00E646E8">
      <w:pPr>
        <w:pStyle w:val="ListParagraph"/>
        <w:numPr>
          <w:ilvl w:val="0"/>
          <w:numId w:val="9"/>
        </w:numPr>
        <w:spacing w:line="360" w:lineRule="auto"/>
        <w:rPr>
          <w:rFonts w:asciiTheme="majorBidi" w:hAnsiTheme="majorBidi" w:cstheme="majorBidi"/>
          <w:b/>
          <w:bCs/>
          <w:sz w:val="24"/>
          <w:szCs w:val="24"/>
        </w:rPr>
      </w:pPr>
      <w:r w:rsidRPr="00F331E0">
        <w:rPr>
          <w:rFonts w:asciiTheme="majorBidi" w:hAnsiTheme="majorBidi" w:cstheme="majorBidi"/>
          <w:b/>
          <w:bCs/>
          <w:sz w:val="24"/>
          <w:szCs w:val="24"/>
        </w:rPr>
        <w:lastRenderedPageBreak/>
        <w:t>Introduction</w:t>
      </w:r>
    </w:p>
    <w:p w14:paraId="08C78DB8" w14:textId="5D8C2048" w:rsidR="00441CB1" w:rsidRPr="00F331E0" w:rsidRDefault="005F1C76"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            </w:t>
      </w:r>
      <w:r w:rsidR="00441CB1" w:rsidRPr="00F331E0">
        <w:rPr>
          <w:rFonts w:asciiTheme="majorBidi" w:hAnsiTheme="majorBidi" w:cstheme="majorBidi"/>
          <w:sz w:val="24"/>
          <w:szCs w:val="24"/>
          <w:lang w:val="en-GB"/>
        </w:rPr>
        <w:t>Religion has been central to the formatio</w:t>
      </w:r>
      <w:r w:rsidR="00D54657" w:rsidRPr="00F331E0">
        <w:rPr>
          <w:rFonts w:asciiTheme="majorBidi" w:hAnsiTheme="majorBidi" w:cstheme="majorBidi"/>
          <w:sz w:val="24"/>
          <w:szCs w:val="24"/>
          <w:lang w:val="en-GB"/>
        </w:rPr>
        <w:t>n and evolution of the Muslim world’s</w:t>
      </w:r>
      <w:r w:rsidR="00441CB1" w:rsidRPr="00F331E0">
        <w:rPr>
          <w:rFonts w:asciiTheme="majorBidi" w:hAnsiTheme="majorBidi" w:cstheme="majorBidi"/>
          <w:sz w:val="24"/>
          <w:szCs w:val="24"/>
          <w:lang w:val="en-GB"/>
        </w:rPr>
        <w:t xml:space="preserve"> political and social landscape and has historically played </w:t>
      </w:r>
      <w:r w:rsidR="00737385" w:rsidRPr="00F331E0">
        <w:rPr>
          <w:rFonts w:asciiTheme="majorBidi" w:hAnsiTheme="majorBidi" w:cstheme="majorBidi"/>
          <w:sz w:val="24"/>
          <w:szCs w:val="24"/>
          <w:lang w:val="en-GB"/>
        </w:rPr>
        <w:t>a significant role</w:t>
      </w:r>
      <w:r w:rsidR="0043294A" w:rsidRPr="00F331E0">
        <w:rPr>
          <w:rFonts w:asciiTheme="majorBidi" w:hAnsiTheme="majorBidi" w:cstheme="majorBidi"/>
          <w:sz w:val="24"/>
          <w:szCs w:val="24"/>
          <w:lang w:val="en-GB"/>
        </w:rPr>
        <w:t xml:space="preserve"> in Philanthropy</w:t>
      </w:r>
      <w:r w:rsidR="004127D6" w:rsidRPr="00F331E0">
        <w:rPr>
          <w:rFonts w:asciiTheme="majorBidi" w:hAnsiTheme="majorBidi" w:cstheme="majorBidi"/>
          <w:sz w:val="24"/>
          <w:szCs w:val="24"/>
          <w:lang w:val="en-GB"/>
        </w:rPr>
        <w:t xml:space="preserve"> </w:t>
      </w:r>
      <w:r w:rsidR="0043294A" w:rsidRPr="00F331E0">
        <w:rPr>
          <w:rFonts w:asciiTheme="majorBidi" w:hAnsiTheme="majorBidi" w:cstheme="majorBidi"/>
          <w:sz w:val="24"/>
          <w:szCs w:val="24"/>
          <w:lang w:val="en-GB"/>
        </w:rPr>
        <w:t xml:space="preserve">based </w:t>
      </w:r>
      <w:r w:rsidR="00D54657" w:rsidRPr="00F331E0">
        <w:rPr>
          <w:rFonts w:asciiTheme="majorBidi" w:hAnsiTheme="majorBidi" w:cstheme="majorBidi"/>
          <w:sz w:val="24"/>
          <w:szCs w:val="24"/>
          <w:lang w:val="en-GB"/>
        </w:rPr>
        <w:t>activities and in the pro</w:t>
      </w:r>
      <w:r w:rsidR="00441CB1" w:rsidRPr="00F331E0">
        <w:rPr>
          <w:rFonts w:asciiTheme="majorBidi" w:hAnsiTheme="majorBidi" w:cstheme="majorBidi"/>
          <w:sz w:val="24"/>
          <w:szCs w:val="24"/>
          <w:lang w:val="en-GB"/>
        </w:rPr>
        <w:t xml:space="preserve">vision of social welfare. However, very little is known about the nature and role of religious </w:t>
      </w:r>
      <w:r w:rsidR="00D54657" w:rsidRPr="00F331E0">
        <w:rPr>
          <w:rFonts w:asciiTheme="majorBidi" w:hAnsiTheme="majorBidi" w:cstheme="majorBidi"/>
          <w:sz w:val="24"/>
          <w:szCs w:val="24"/>
          <w:lang w:val="en-GB"/>
        </w:rPr>
        <w:t xml:space="preserve">institutions and </w:t>
      </w:r>
      <w:r w:rsidR="00441CB1" w:rsidRPr="00F331E0">
        <w:rPr>
          <w:rFonts w:asciiTheme="majorBidi" w:hAnsiTheme="majorBidi" w:cstheme="majorBidi"/>
          <w:sz w:val="24"/>
          <w:szCs w:val="24"/>
          <w:lang w:val="en-GB"/>
        </w:rPr>
        <w:t xml:space="preserve">organisations and their contribution in addressing the development challenges </w:t>
      </w:r>
      <w:r w:rsidR="00D54657" w:rsidRPr="00F331E0">
        <w:rPr>
          <w:rFonts w:asciiTheme="majorBidi" w:hAnsiTheme="majorBidi" w:cstheme="majorBidi"/>
          <w:sz w:val="24"/>
          <w:szCs w:val="24"/>
          <w:lang w:val="en-GB"/>
        </w:rPr>
        <w:t>the world face.</w:t>
      </w:r>
      <w:r w:rsidR="00441CB1" w:rsidRPr="00F331E0">
        <w:rPr>
          <w:rFonts w:asciiTheme="majorBidi" w:hAnsiTheme="majorBidi" w:cstheme="majorBidi"/>
          <w:sz w:val="24"/>
          <w:szCs w:val="24"/>
          <w:lang w:val="en-GB"/>
        </w:rPr>
        <w:t xml:space="preserve"> Pakistan </w:t>
      </w:r>
      <w:r w:rsidR="000777D9" w:rsidRPr="00F331E0">
        <w:rPr>
          <w:rFonts w:asciiTheme="majorBidi" w:hAnsiTheme="majorBidi" w:cstheme="majorBidi"/>
          <w:sz w:val="24"/>
          <w:szCs w:val="24"/>
          <w:lang w:val="en-GB"/>
        </w:rPr>
        <w:t xml:space="preserve">among 55 </w:t>
      </w:r>
      <w:r w:rsidR="008E02D0" w:rsidRPr="00F331E0">
        <w:rPr>
          <w:rFonts w:asciiTheme="majorBidi" w:hAnsiTheme="majorBidi" w:cstheme="majorBidi"/>
          <w:sz w:val="24"/>
          <w:szCs w:val="24"/>
          <w:lang w:val="en-GB"/>
        </w:rPr>
        <w:t>Muslim</w:t>
      </w:r>
      <w:r w:rsidR="000777D9" w:rsidRPr="00F331E0">
        <w:rPr>
          <w:rFonts w:asciiTheme="majorBidi" w:hAnsiTheme="majorBidi" w:cstheme="majorBidi"/>
          <w:sz w:val="24"/>
          <w:szCs w:val="24"/>
          <w:lang w:val="en-GB"/>
        </w:rPr>
        <w:t xml:space="preserve"> countries is a clear example and a case study of this phenomenon</w:t>
      </w:r>
      <w:r w:rsidR="00E93960" w:rsidRPr="00F331E0">
        <w:rPr>
          <w:rStyle w:val="FootnoteReference"/>
          <w:rFonts w:asciiTheme="majorBidi" w:hAnsiTheme="majorBidi" w:cstheme="majorBidi"/>
          <w:sz w:val="24"/>
          <w:szCs w:val="24"/>
          <w:lang w:val="en-GB"/>
        </w:rPr>
        <w:footnoteReference w:id="2"/>
      </w:r>
      <w:r w:rsidR="00C20EA1" w:rsidRPr="00F331E0">
        <w:rPr>
          <w:rFonts w:asciiTheme="majorBidi" w:hAnsiTheme="majorBidi" w:cstheme="majorBidi"/>
          <w:sz w:val="24"/>
          <w:szCs w:val="24"/>
          <w:lang w:val="en-GB"/>
        </w:rPr>
        <w:t>. ‘F</w:t>
      </w:r>
      <w:r w:rsidR="00441CB1" w:rsidRPr="00F331E0">
        <w:rPr>
          <w:rFonts w:asciiTheme="majorBidi" w:hAnsiTheme="majorBidi" w:cstheme="majorBidi"/>
          <w:sz w:val="24"/>
          <w:szCs w:val="24"/>
          <w:lang w:val="en-GB"/>
        </w:rPr>
        <w:t xml:space="preserve">aith-based organisation’ (FBO) </w:t>
      </w:r>
      <w:r w:rsidR="00C20EA1" w:rsidRPr="00F331E0">
        <w:rPr>
          <w:rFonts w:asciiTheme="majorBidi" w:hAnsiTheme="majorBidi" w:cstheme="majorBidi"/>
          <w:sz w:val="24"/>
          <w:szCs w:val="24"/>
          <w:lang w:val="en-GB"/>
        </w:rPr>
        <w:t xml:space="preserve">is another term used for such </w:t>
      </w:r>
      <w:r w:rsidR="00DD4334" w:rsidRPr="00F331E0">
        <w:rPr>
          <w:rFonts w:asciiTheme="majorBidi" w:hAnsiTheme="majorBidi" w:cstheme="majorBidi"/>
          <w:sz w:val="24"/>
          <w:szCs w:val="24"/>
          <w:lang w:val="en-GB"/>
        </w:rPr>
        <w:t xml:space="preserve">philanthropic </w:t>
      </w:r>
      <w:r w:rsidR="00C20EA1" w:rsidRPr="00F331E0">
        <w:rPr>
          <w:rFonts w:asciiTheme="majorBidi" w:hAnsiTheme="majorBidi" w:cstheme="majorBidi"/>
          <w:sz w:val="24"/>
          <w:szCs w:val="24"/>
          <w:lang w:val="en-GB"/>
        </w:rPr>
        <w:t>religious institutions like Madrasa</w:t>
      </w:r>
      <w:r w:rsidR="00A20F43">
        <w:rPr>
          <w:rFonts w:asciiTheme="majorBidi" w:hAnsiTheme="majorBidi" w:cstheme="majorBidi"/>
          <w:sz w:val="24"/>
          <w:szCs w:val="24"/>
          <w:lang w:val="en-GB"/>
        </w:rPr>
        <w:t>s</w:t>
      </w:r>
      <w:r w:rsidR="00C20EA1" w:rsidRPr="00F331E0">
        <w:rPr>
          <w:rFonts w:asciiTheme="majorBidi" w:hAnsiTheme="majorBidi" w:cstheme="majorBidi"/>
          <w:sz w:val="24"/>
          <w:szCs w:val="24"/>
          <w:lang w:val="en-GB"/>
        </w:rPr>
        <w:t>, Khanqah</w:t>
      </w:r>
      <w:r w:rsidR="00A20F43">
        <w:rPr>
          <w:rFonts w:asciiTheme="majorBidi" w:hAnsiTheme="majorBidi" w:cstheme="majorBidi"/>
          <w:sz w:val="24"/>
          <w:szCs w:val="24"/>
          <w:lang w:val="en-GB"/>
        </w:rPr>
        <w:t>s</w:t>
      </w:r>
      <w:r w:rsidR="00C20EA1" w:rsidRPr="00F331E0">
        <w:rPr>
          <w:rFonts w:asciiTheme="majorBidi" w:hAnsiTheme="majorBidi" w:cstheme="majorBidi"/>
          <w:sz w:val="24"/>
          <w:szCs w:val="24"/>
          <w:lang w:val="en-GB"/>
        </w:rPr>
        <w:t xml:space="preserve"> or Sufi Shrines</w:t>
      </w:r>
      <w:r w:rsidR="00AE6756" w:rsidRPr="00F331E0">
        <w:rPr>
          <w:rFonts w:asciiTheme="majorBidi" w:hAnsiTheme="majorBidi" w:cstheme="majorBidi"/>
          <w:sz w:val="24"/>
          <w:szCs w:val="24"/>
          <w:lang w:val="en-GB"/>
        </w:rPr>
        <w:t>;</w:t>
      </w:r>
      <w:r w:rsidR="00C20EA1" w:rsidRPr="00F331E0">
        <w:rPr>
          <w:rFonts w:asciiTheme="majorBidi" w:hAnsiTheme="majorBidi" w:cstheme="majorBidi"/>
          <w:sz w:val="24"/>
          <w:szCs w:val="24"/>
          <w:lang w:val="en-GB"/>
        </w:rPr>
        <w:t xml:space="preserve"> This term </w:t>
      </w:r>
      <w:r w:rsidR="00441CB1" w:rsidRPr="00F331E0">
        <w:rPr>
          <w:rFonts w:asciiTheme="majorBidi" w:hAnsiTheme="majorBidi" w:cstheme="majorBidi"/>
          <w:sz w:val="24"/>
          <w:szCs w:val="24"/>
          <w:lang w:val="en-GB"/>
        </w:rPr>
        <w:t xml:space="preserve">has become prominent internationally in the last two or three decades. </w:t>
      </w:r>
    </w:p>
    <w:p w14:paraId="6E7ED68A" w14:textId="616FE0D2" w:rsidR="00441CB1" w:rsidRPr="00F331E0" w:rsidRDefault="00441CB1"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The study is focused largely on </w:t>
      </w:r>
      <w:r w:rsidR="00180318">
        <w:rPr>
          <w:rFonts w:asciiTheme="majorBidi" w:hAnsiTheme="majorBidi" w:cstheme="majorBidi"/>
          <w:sz w:val="24"/>
          <w:szCs w:val="24"/>
          <w:lang w:val="en-GB"/>
        </w:rPr>
        <w:t xml:space="preserve">Khanqahs and </w:t>
      </w:r>
      <w:r w:rsidR="0074286F" w:rsidRPr="00F331E0">
        <w:rPr>
          <w:rFonts w:asciiTheme="majorBidi" w:hAnsiTheme="majorBidi" w:cstheme="majorBidi"/>
          <w:sz w:val="24"/>
          <w:szCs w:val="24"/>
          <w:lang w:val="en-GB"/>
        </w:rPr>
        <w:t xml:space="preserve">Sufi shrines as philanthropic institutions established in Punjab Pakistan, a religiously diverse Province that faces significant </w:t>
      </w:r>
      <w:r w:rsidRPr="00F331E0">
        <w:rPr>
          <w:rFonts w:asciiTheme="majorBidi" w:hAnsiTheme="majorBidi" w:cstheme="majorBidi"/>
          <w:sz w:val="24"/>
          <w:szCs w:val="24"/>
          <w:lang w:val="en-GB"/>
        </w:rPr>
        <w:t>challenges, but also has a history of dev</w:t>
      </w:r>
      <w:r w:rsidR="0074286F" w:rsidRPr="00F331E0">
        <w:rPr>
          <w:rFonts w:asciiTheme="majorBidi" w:hAnsiTheme="majorBidi" w:cstheme="majorBidi"/>
          <w:sz w:val="24"/>
          <w:szCs w:val="24"/>
          <w:lang w:val="en-GB"/>
        </w:rPr>
        <w:t>elopment and social acti</w:t>
      </w:r>
      <w:r w:rsidRPr="00F331E0">
        <w:rPr>
          <w:rFonts w:asciiTheme="majorBidi" w:hAnsiTheme="majorBidi" w:cstheme="majorBidi"/>
          <w:sz w:val="24"/>
          <w:szCs w:val="24"/>
          <w:lang w:val="en-GB"/>
        </w:rPr>
        <w:t xml:space="preserve">vism. </w:t>
      </w:r>
    </w:p>
    <w:p w14:paraId="48E5D784" w14:textId="77777777" w:rsidR="00F75056" w:rsidRPr="00F331E0" w:rsidRDefault="00F75056" w:rsidP="00E646E8">
      <w:pPr>
        <w:autoSpaceDE w:val="0"/>
        <w:autoSpaceDN w:val="0"/>
        <w:adjustRightInd w:val="0"/>
        <w:spacing w:after="0" w:line="360" w:lineRule="auto"/>
        <w:jc w:val="both"/>
        <w:rPr>
          <w:rFonts w:asciiTheme="majorBidi" w:hAnsiTheme="majorBidi" w:cstheme="majorBidi"/>
          <w:b/>
          <w:sz w:val="24"/>
          <w:szCs w:val="24"/>
          <w:lang w:val="en-GB"/>
        </w:rPr>
      </w:pPr>
    </w:p>
    <w:p w14:paraId="56518ADB" w14:textId="134B5EDC" w:rsidR="00F64EE1" w:rsidRPr="00F331E0" w:rsidRDefault="00F27AAA" w:rsidP="00E646E8">
      <w:pPr>
        <w:autoSpaceDE w:val="0"/>
        <w:autoSpaceDN w:val="0"/>
        <w:adjustRightInd w:val="0"/>
        <w:spacing w:after="0" w:line="360" w:lineRule="auto"/>
        <w:jc w:val="both"/>
        <w:rPr>
          <w:rFonts w:asciiTheme="majorBidi" w:hAnsiTheme="majorBidi" w:cstheme="majorBidi"/>
          <w:b/>
          <w:sz w:val="24"/>
          <w:szCs w:val="24"/>
          <w:lang w:val="en-GB"/>
        </w:rPr>
      </w:pPr>
      <w:r w:rsidRPr="00F331E0">
        <w:rPr>
          <w:rFonts w:asciiTheme="majorBidi" w:hAnsiTheme="majorBidi" w:cstheme="majorBidi"/>
          <w:b/>
          <w:sz w:val="24"/>
          <w:szCs w:val="24"/>
          <w:lang w:val="en-GB"/>
        </w:rPr>
        <w:t xml:space="preserve">1.1 </w:t>
      </w:r>
      <w:r w:rsidR="00F64EE1" w:rsidRPr="00F331E0">
        <w:rPr>
          <w:rFonts w:asciiTheme="majorBidi" w:hAnsiTheme="majorBidi" w:cstheme="majorBidi"/>
          <w:b/>
          <w:sz w:val="24"/>
          <w:szCs w:val="24"/>
          <w:lang w:val="en-GB"/>
        </w:rPr>
        <w:t xml:space="preserve">Religion and charity in Pakistan </w:t>
      </w:r>
    </w:p>
    <w:p w14:paraId="3A8D47A8" w14:textId="4C7A26BD" w:rsidR="001712D2" w:rsidRPr="00F331E0" w:rsidRDefault="00BB2F9F"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      </w:t>
      </w:r>
      <w:r w:rsidR="00F64EE1" w:rsidRPr="00F331E0">
        <w:rPr>
          <w:rFonts w:asciiTheme="majorBidi" w:hAnsiTheme="majorBidi" w:cstheme="majorBidi"/>
          <w:sz w:val="24"/>
          <w:szCs w:val="24"/>
          <w:lang w:val="en-GB"/>
        </w:rPr>
        <w:t>The link between religion and charity has existed historically across the faith traditions rep- re</w:t>
      </w:r>
      <w:r w:rsidR="00E26ABD" w:rsidRPr="00F331E0">
        <w:rPr>
          <w:rFonts w:asciiTheme="majorBidi" w:hAnsiTheme="majorBidi" w:cstheme="majorBidi"/>
          <w:sz w:val="24"/>
          <w:szCs w:val="24"/>
          <w:lang w:val="en-GB"/>
        </w:rPr>
        <w:t>sented in the Islamic World</w:t>
      </w:r>
      <w:r w:rsidR="00F64EE1" w:rsidRPr="00F331E0">
        <w:rPr>
          <w:rFonts w:asciiTheme="majorBidi" w:hAnsiTheme="majorBidi" w:cstheme="majorBidi"/>
          <w:sz w:val="24"/>
          <w:szCs w:val="24"/>
          <w:lang w:val="en-GB"/>
        </w:rPr>
        <w:t xml:space="preserve">. The numbers of mosques, Sufi </w:t>
      </w:r>
      <w:r w:rsidR="00737385" w:rsidRPr="00F331E0">
        <w:rPr>
          <w:rFonts w:asciiTheme="majorBidi" w:hAnsiTheme="majorBidi" w:cstheme="majorBidi"/>
          <w:sz w:val="24"/>
          <w:szCs w:val="24"/>
          <w:lang w:val="en-GB"/>
        </w:rPr>
        <w:t>Khanqahs</w:t>
      </w:r>
      <w:r w:rsidR="00F64EE1" w:rsidRPr="00F331E0">
        <w:rPr>
          <w:rFonts w:asciiTheme="majorBidi" w:hAnsiTheme="majorBidi" w:cstheme="majorBidi"/>
          <w:sz w:val="24"/>
          <w:szCs w:val="24"/>
          <w:lang w:val="en-GB"/>
        </w:rPr>
        <w:t xml:space="preserve"> and madrasas </w:t>
      </w:r>
      <w:r w:rsidR="00E05A6D" w:rsidRPr="00F331E0">
        <w:rPr>
          <w:rFonts w:asciiTheme="majorBidi" w:hAnsiTheme="majorBidi" w:cstheme="majorBidi"/>
          <w:sz w:val="24"/>
          <w:szCs w:val="24"/>
          <w:lang w:val="en-GB"/>
        </w:rPr>
        <w:t>during the 7</w:t>
      </w:r>
      <w:r w:rsidR="00F64EE1" w:rsidRPr="00F331E0">
        <w:rPr>
          <w:rFonts w:asciiTheme="majorBidi" w:hAnsiTheme="majorBidi" w:cstheme="majorBidi"/>
          <w:sz w:val="24"/>
          <w:szCs w:val="24"/>
          <w:lang w:val="en-GB"/>
        </w:rPr>
        <w:t>th century</w:t>
      </w:r>
      <w:r w:rsidR="00E05A6D" w:rsidRPr="00F331E0">
        <w:rPr>
          <w:rFonts w:asciiTheme="majorBidi" w:hAnsiTheme="majorBidi" w:cstheme="majorBidi"/>
          <w:sz w:val="24"/>
          <w:szCs w:val="24"/>
          <w:lang w:val="en-GB"/>
        </w:rPr>
        <w:t xml:space="preserve"> </w:t>
      </w:r>
      <w:r w:rsidR="00992A26" w:rsidRPr="00F331E0">
        <w:rPr>
          <w:rFonts w:asciiTheme="majorBidi" w:hAnsiTheme="majorBidi" w:cstheme="majorBidi"/>
          <w:sz w:val="24"/>
          <w:szCs w:val="24"/>
          <w:lang w:val="en-GB"/>
        </w:rPr>
        <w:t>onward,</w:t>
      </w:r>
      <w:r w:rsidR="00F64EE1" w:rsidRPr="00F331E0">
        <w:rPr>
          <w:rFonts w:asciiTheme="majorBidi" w:hAnsiTheme="majorBidi" w:cstheme="majorBidi"/>
          <w:sz w:val="24"/>
          <w:szCs w:val="24"/>
          <w:lang w:val="en-GB"/>
        </w:rPr>
        <w:t xml:space="preserve"> with the adv</w:t>
      </w:r>
      <w:r w:rsidR="00992A26" w:rsidRPr="00F331E0">
        <w:rPr>
          <w:rFonts w:asciiTheme="majorBidi" w:hAnsiTheme="majorBidi" w:cstheme="majorBidi"/>
          <w:sz w:val="24"/>
          <w:szCs w:val="24"/>
          <w:lang w:val="en-GB"/>
        </w:rPr>
        <w:t>ent of Muslim rule, became important sites of philanthropic and social welfare activities</w:t>
      </w:r>
      <w:r w:rsidR="00E93960" w:rsidRPr="00F331E0">
        <w:rPr>
          <w:rStyle w:val="FootnoteReference"/>
          <w:rFonts w:asciiTheme="majorBidi" w:hAnsiTheme="majorBidi" w:cstheme="majorBidi"/>
          <w:sz w:val="24"/>
          <w:szCs w:val="24"/>
          <w:lang w:val="en-GB"/>
        </w:rPr>
        <w:footnoteReference w:id="3"/>
      </w:r>
      <w:r w:rsidR="00F64EE1" w:rsidRPr="00F331E0">
        <w:rPr>
          <w:rFonts w:asciiTheme="majorBidi" w:hAnsiTheme="majorBidi" w:cstheme="majorBidi"/>
          <w:sz w:val="24"/>
          <w:szCs w:val="24"/>
          <w:lang w:val="en-GB"/>
        </w:rPr>
        <w:t xml:space="preserve">. </w:t>
      </w:r>
    </w:p>
    <w:p w14:paraId="3AE99ECB" w14:textId="77777777" w:rsidR="0081708A" w:rsidRPr="00F331E0" w:rsidRDefault="0081708A" w:rsidP="00E646E8">
      <w:pPr>
        <w:autoSpaceDE w:val="0"/>
        <w:autoSpaceDN w:val="0"/>
        <w:adjustRightInd w:val="0"/>
        <w:spacing w:after="0" w:line="360" w:lineRule="auto"/>
        <w:jc w:val="both"/>
        <w:rPr>
          <w:rFonts w:asciiTheme="majorBidi" w:hAnsiTheme="majorBidi" w:cstheme="majorBidi"/>
          <w:sz w:val="24"/>
          <w:szCs w:val="24"/>
          <w:lang w:val="en-GB"/>
        </w:rPr>
      </w:pPr>
    </w:p>
    <w:p w14:paraId="28C4B423" w14:textId="4CB0B779" w:rsidR="00F64EE1" w:rsidRPr="00F331E0" w:rsidRDefault="00F64EE1"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The colonial period </w:t>
      </w:r>
      <w:r w:rsidR="001712D2" w:rsidRPr="00F331E0">
        <w:rPr>
          <w:rFonts w:asciiTheme="majorBidi" w:hAnsiTheme="majorBidi" w:cstheme="majorBidi"/>
          <w:sz w:val="24"/>
          <w:szCs w:val="24"/>
          <w:lang w:val="en-GB"/>
        </w:rPr>
        <w:t xml:space="preserve">in South-Asia also </w:t>
      </w:r>
      <w:r w:rsidRPr="00F331E0">
        <w:rPr>
          <w:rFonts w:asciiTheme="majorBidi" w:hAnsiTheme="majorBidi" w:cstheme="majorBidi"/>
          <w:sz w:val="24"/>
          <w:szCs w:val="24"/>
          <w:lang w:val="en-GB"/>
        </w:rPr>
        <w:t>saw an influx of Christian missionaries in the region who were involved in education, h</w:t>
      </w:r>
      <w:r w:rsidR="001712D2" w:rsidRPr="00F331E0">
        <w:rPr>
          <w:rFonts w:asciiTheme="majorBidi" w:hAnsiTheme="majorBidi" w:cstheme="majorBidi"/>
          <w:sz w:val="24"/>
          <w:szCs w:val="24"/>
          <w:lang w:val="en-GB"/>
        </w:rPr>
        <w:t xml:space="preserve">ealthcare and awareness </w:t>
      </w:r>
      <w:r w:rsidRPr="00F331E0">
        <w:rPr>
          <w:rFonts w:asciiTheme="majorBidi" w:hAnsiTheme="majorBidi" w:cstheme="majorBidi"/>
          <w:sz w:val="24"/>
          <w:szCs w:val="24"/>
          <w:lang w:val="en-GB"/>
        </w:rPr>
        <w:t xml:space="preserve">raising around various social issues </w:t>
      </w:r>
      <w:r w:rsidR="001712D2" w:rsidRPr="00F331E0">
        <w:rPr>
          <w:rFonts w:asciiTheme="majorBidi" w:hAnsiTheme="majorBidi" w:cstheme="majorBidi"/>
          <w:sz w:val="24"/>
          <w:szCs w:val="24"/>
          <w:lang w:val="en-GB"/>
        </w:rPr>
        <w:t>(ibid.: 17). Many of the insti</w:t>
      </w:r>
      <w:r w:rsidRPr="00F331E0">
        <w:rPr>
          <w:rFonts w:asciiTheme="majorBidi" w:hAnsiTheme="majorBidi" w:cstheme="majorBidi"/>
          <w:sz w:val="24"/>
          <w:szCs w:val="24"/>
          <w:lang w:val="en-GB"/>
        </w:rPr>
        <w:t xml:space="preserve">tutions set up by these missionaries </w:t>
      </w:r>
      <w:r w:rsidR="001712D2" w:rsidRPr="00F331E0">
        <w:rPr>
          <w:rFonts w:asciiTheme="majorBidi" w:hAnsiTheme="majorBidi" w:cstheme="majorBidi"/>
          <w:sz w:val="24"/>
          <w:szCs w:val="24"/>
          <w:lang w:val="en-GB"/>
        </w:rPr>
        <w:t xml:space="preserve">on the bases of religious motivation </w:t>
      </w:r>
      <w:r w:rsidRPr="00F331E0">
        <w:rPr>
          <w:rFonts w:asciiTheme="majorBidi" w:hAnsiTheme="majorBidi" w:cstheme="majorBidi"/>
          <w:sz w:val="24"/>
          <w:szCs w:val="24"/>
          <w:lang w:val="en-GB"/>
        </w:rPr>
        <w:t>continue to flourish today. Furthermore, the colonial period also wi</w:t>
      </w:r>
      <w:r w:rsidR="00BF30B7" w:rsidRPr="00F331E0">
        <w:rPr>
          <w:rFonts w:asciiTheme="majorBidi" w:hAnsiTheme="majorBidi" w:cstheme="majorBidi"/>
          <w:sz w:val="24"/>
          <w:szCs w:val="24"/>
          <w:lang w:val="en-GB"/>
        </w:rPr>
        <w:t xml:space="preserve">tnessed an increase in </w:t>
      </w:r>
      <w:r w:rsidR="00822773" w:rsidRPr="00F331E0">
        <w:rPr>
          <w:rFonts w:asciiTheme="majorBidi" w:hAnsiTheme="majorBidi" w:cstheme="majorBidi"/>
          <w:sz w:val="24"/>
          <w:szCs w:val="24"/>
          <w:lang w:val="en-GB"/>
        </w:rPr>
        <w:t>Islamic revivalism</w:t>
      </w:r>
      <w:r w:rsidRPr="00F331E0">
        <w:rPr>
          <w:rFonts w:asciiTheme="majorBidi" w:hAnsiTheme="majorBidi" w:cstheme="majorBidi"/>
          <w:sz w:val="24"/>
          <w:szCs w:val="24"/>
          <w:lang w:val="en-GB"/>
        </w:rPr>
        <w:t xml:space="preserve"> and led to the establishment of</w:t>
      </w:r>
      <w:r w:rsidR="00DD3E3B" w:rsidRPr="00F331E0">
        <w:rPr>
          <w:rFonts w:asciiTheme="majorBidi" w:hAnsiTheme="majorBidi" w:cstheme="majorBidi"/>
          <w:sz w:val="24"/>
          <w:szCs w:val="24"/>
          <w:lang w:val="en-GB"/>
        </w:rPr>
        <w:t xml:space="preserve"> a network of madrasas and philanthropic institutions run by Sufi Shrines management in Indo-Pak sub-continent (ibid.: 17–18).</w:t>
      </w:r>
    </w:p>
    <w:p w14:paraId="2F7DB208" w14:textId="77777777" w:rsidR="0081708A" w:rsidRPr="00F331E0" w:rsidRDefault="0081708A" w:rsidP="00E646E8">
      <w:pPr>
        <w:autoSpaceDE w:val="0"/>
        <w:autoSpaceDN w:val="0"/>
        <w:adjustRightInd w:val="0"/>
        <w:spacing w:after="0" w:line="360" w:lineRule="auto"/>
        <w:jc w:val="both"/>
        <w:rPr>
          <w:rFonts w:asciiTheme="majorBidi" w:hAnsiTheme="majorBidi" w:cstheme="majorBidi"/>
          <w:sz w:val="24"/>
          <w:szCs w:val="24"/>
          <w:lang w:val="en-GB"/>
        </w:rPr>
      </w:pPr>
    </w:p>
    <w:p w14:paraId="1D3F7A02" w14:textId="4FD4684D" w:rsidR="00F64EE1" w:rsidRPr="00F331E0" w:rsidRDefault="00F64EE1"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Religious forms of charity, or ‘financial worship’</w:t>
      </w:r>
      <w:r w:rsidR="00876C5C" w:rsidRPr="00F331E0">
        <w:rPr>
          <w:rFonts w:asciiTheme="majorBidi" w:hAnsiTheme="majorBidi" w:cstheme="majorBidi"/>
          <w:sz w:val="24"/>
          <w:szCs w:val="24"/>
          <w:lang w:val="en-GB"/>
        </w:rPr>
        <w:t xml:space="preserve"> </w:t>
      </w:r>
      <w:r w:rsidRPr="00F331E0">
        <w:rPr>
          <w:rFonts w:asciiTheme="majorBidi" w:hAnsiTheme="majorBidi" w:cstheme="majorBidi"/>
          <w:sz w:val="24"/>
          <w:szCs w:val="24"/>
          <w:lang w:val="en-GB"/>
        </w:rPr>
        <w:t xml:space="preserve">have historically played a key role in funding charity and philanthropy at the individual and institutional levels in South Asia, with zakat </w:t>
      </w:r>
      <w:r w:rsidR="00E8567E" w:rsidRPr="00F331E0">
        <w:rPr>
          <w:rFonts w:asciiTheme="majorBidi" w:hAnsiTheme="majorBidi" w:cstheme="majorBidi"/>
          <w:sz w:val="24"/>
          <w:szCs w:val="24"/>
          <w:lang w:val="en-GB"/>
        </w:rPr>
        <w:t xml:space="preserve">and Sadaqaat </w:t>
      </w:r>
      <w:r w:rsidRPr="00F331E0">
        <w:rPr>
          <w:rFonts w:asciiTheme="majorBidi" w:hAnsiTheme="majorBidi" w:cstheme="majorBidi"/>
          <w:sz w:val="24"/>
          <w:szCs w:val="24"/>
          <w:lang w:val="en-GB"/>
        </w:rPr>
        <w:t>being the largest sour</w:t>
      </w:r>
      <w:r w:rsidR="00E93960" w:rsidRPr="00F331E0">
        <w:rPr>
          <w:rFonts w:asciiTheme="majorBidi" w:hAnsiTheme="majorBidi" w:cstheme="majorBidi"/>
          <w:sz w:val="24"/>
          <w:szCs w:val="24"/>
          <w:lang w:val="en-GB"/>
        </w:rPr>
        <w:t>ce of such funding in Pakistan.</w:t>
      </w:r>
      <w:r w:rsidRPr="00F331E0">
        <w:rPr>
          <w:rFonts w:asciiTheme="majorBidi" w:hAnsiTheme="majorBidi" w:cstheme="majorBidi"/>
          <w:sz w:val="24"/>
          <w:szCs w:val="24"/>
          <w:lang w:val="en-GB"/>
        </w:rPr>
        <w:t xml:space="preserve"> There are also several other </w:t>
      </w:r>
      <w:r w:rsidRPr="00F331E0">
        <w:rPr>
          <w:rFonts w:asciiTheme="majorBidi" w:hAnsiTheme="majorBidi" w:cstheme="majorBidi"/>
          <w:sz w:val="24"/>
          <w:szCs w:val="24"/>
          <w:lang w:val="en-GB"/>
        </w:rPr>
        <w:lastRenderedPageBreak/>
        <w:t>categories of charitable giving within Islam apart from zakat</w:t>
      </w:r>
      <w:r w:rsidR="005B31EF" w:rsidRPr="00F331E0">
        <w:rPr>
          <w:rFonts w:asciiTheme="majorBidi" w:hAnsiTheme="majorBidi" w:cstheme="majorBidi"/>
          <w:sz w:val="24"/>
          <w:szCs w:val="24"/>
          <w:lang w:val="en-GB"/>
        </w:rPr>
        <w:t xml:space="preserve"> and Sadaqaat</w:t>
      </w:r>
      <w:r w:rsidRPr="00F331E0">
        <w:rPr>
          <w:rFonts w:asciiTheme="majorBidi" w:hAnsiTheme="majorBidi" w:cstheme="majorBidi"/>
          <w:sz w:val="24"/>
          <w:szCs w:val="24"/>
          <w:lang w:val="en-GB"/>
        </w:rPr>
        <w:t>, including waqf (relig</w:t>
      </w:r>
      <w:r w:rsidR="005B31EF" w:rsidRPr="00F331E0">
        <w:rPr>
          <w:rFonts w:asciiTheme="majorBidi" w:hAnsiTheme="majorBidi" w:cstheme="majorBidi"/>
          <w:sz w:val="24"/>
          <w:szCs w:val="24"/>
          <w:lang w:val="en-GB"/>
        </w:rPr>
        <w:t>ious endowment)</w:t>
      </w:r>
      <w:r w:rsidR="00E93960" w:rsidRPr="00F331E0">
        <w:rPr>
          <w:rStyle w:val="FootnoteReference"/>
          <w:rFonts w:asciiTheme="majorBidi" w:hAnsiTheme="majorBidi" w:cstheme="majorBidi"/>
          <w:sz w:val="24"/>
          <w:szCs w:val="24"/>
          <w:lang w:val="en-GB"/>
        </w:rPr>
        <w:footnoteReference w:id="4"/>
      </w:r>
      <w:r w:rsidRPr="00F331E0">
        <w:rPr>
          <w:rFonts w:asciiTheme="majorBidi" w:hAnsiTheme="majorBidi" w:cstheme="majorBidi"/>
          <w:sz w:val="24"/>
          <w:szCs w:val="24"/>
          <w:lang w:val="en-GB"/>
        </w:rPr>
        <w:t>. These forms of charity aim to purify wealth, better the self, and improve t</w:t>
      </w:r>
      <w:r w:rsidR="005B31EF" w:rsidRPr="00F331E0">
        <w:rPr>
          <w:rFonts w:asciiTheme="majorBidi" w:hAnsiTheme="majorBidi" w:cstheme="majorBidi"/>
          <w:sz w:val="24"/>
          <w:szCs w:val="24"/>
          <w:lang w:val="en-GB"/>
        </w:rPr>
        <w:t>he chances of attaining the nearness of Allah in this life and here after</w:t>
      </w:r>
      <w:r w:rsidRPr="00F331E0">
        <w:rPr>
          <w:rFonts w:asciiTheme="majorBidi" w:hAnsiTheme="majorBidi" w:cstheme="majorBidi"/>
          <w:sz w:val="24"/>
          <w:szCs w:val="24"/>
          <w:lang w:val="en-GB"/>
        </w:rPr>
        <w:t xml:space="preserve">. </w:t>
      </w:r>
    </w:p>
    <w:p w14:paraId="0423A00C" w14:textId="77777777" w:rsidR="0081708A" w:rsidRPr="00F331E0" w:rsidRDefault="0081708A" w:rsidP="00E646E8">
      <w:pPr>
        <w:autoSpaceDE w:val="0"/>
        <w:autoSpaceDN w:val="0"/>
        <w:adjustRightInd w:val="0"/>
        <w:spacing w:after="0" w:line="360" w:lineRule="auto"/>
        <w:jc w:val="both"/>
        <w:rPr>
          <w:rFonts w:asciiTheme="majorBidi" w:hAnsiTheme="majorBidi" w:cstheme="majorBidi"/>
          <w:sz w:val="24"/>
          <w:szCs w:val="24"/>
          <w:lang w:val="en-GB"/>
        </w:rPr>
      </w:pPr>
    </w:p>
    <w:p w14:paraId="273869A8" w14:textId="34F497AC" w:rsidR="00F64EE1" w:rsidRPr="00F331E0" w:rsidRDefault="00F64EE1"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While many NGOs receive funding from international donors</w:t>
      </w:r>
      <w:r w:rsidR="00EF6668" w:rsidRPr="00F331E0">
        <w:rPr>
          <w:rFonts w:asciiTheme="majorBidi" w:hAnsiTheme="majorBidi" w:cstheme="majorBidi"/>
          <w:sz w:val="24"/>
          <w:szCs w:val="24"/>
          <w:lang w:val="en-GB"/>
        </w:rPr>
        <w:t>, much of the local philanthro</w:t>
      </w:r>
      <w:r w:rsidRPr="00F331E0">
        <w:rPr>
          <w:rFonts w:asciiTheme="majorBidi" w:hAnsiTheme="majorBidi" w:cstheme="majorBidi"/>
          <w:sz w:val="24"/>
          <w:szCs w:val="24"/>
          <w:lang w:val="en-GB"/>
        </w:rPr>
        <w:t xml:space="preserve">pic activity that takes place in Pakistan is closely tied to religious belief and practice. According to a report by the Aga Khan </w:t>
      </w:r>
      <w:r w:rsidR="00A47201" w:rsidRPr="00F331E0">
        <w:rPr>
          <w:rFonts w:asciiTheme="majorBidi" w:hAnsiTheme="majorBidi" w:cstheme="majorBidi"/>
          <w:caps/>
          <w:sz w:val="24"/>
          <w:szCs w:val="24"/>
          <w:lang w:val="en-GB"/>
        </w:rPr>
        <w:t>f</w:t>
      </w:r>
      <w:r w:rsidR="00A47201" w:rsidRPr="00F331E0">
        <w:rPr>
          <w:rFonts w:asciiTheme="majorBidi" w:hAnsiTheme="majorBidi" w:cstheme="majorBidi"/>
          <w:sz w:val="24"/>
          <w:szCs w:val="24"/>
          <w:lang w:val="en-GB"/>
        </w:rPr>
        <w:t xml:space="preserve">oundation (AKF) </w:t>
      </w:r>
      <w:r w:rsidR="00A47201" w:rsidRPr="00F331E0">
        <w:rPr>
          <w:rStyle w:val="FootnoteReference"/>
          <w:rFonts w:asciiTheme="majorBidi" w:hAnsiTheme="majorBidi" w:cstheme="majorBidi"/>
          <w:sz w:val="24"/>
          <w:szCs w:val="24"/>
          <w:lang w:val="en-GB"/>
        </w:rPr>
        <w:footnoteReference w:id="5"/>
      </w:r>
      <w:r w:rsidRPr="00F331E0">
        <w:rPr>
          <w:rFonts w:asciiTheme="majorBidi" w:hAnsiTheme="majorBidi" w:cstheme="majorBidi"/>
          <w:sz w:val="24"/>
          <w:szCs w:val="24"/>
          <w:lang w:val="en-GB"/>
        </w:rPr>
        <w:t>, “the near universal context for giving in Pakistan is that of religion, specifically Islam”</w:t>
      </w:r>
      <w:r w:rsidR="00E93960" w:rsidRPr="00F331E0">
        <w:rPr>
          <w:rStyle w:val="FootnoteReference"/>
          <w:rFonts w:asciiTheme="majorBidi" w:hAnsiTheme="majorBidi" w:cstheme="majorBidi"/>
          <w:sz w:val="24"/>
          <w:szCs w:val="24"/>
          <w:lang w:val="en-GB"/>
        </w:rPr>
        <w:footnoteReference w:id="6"/>
      </w:r>
      <w:r w:rsidR="00EF6668" w:rsidRPr="00F331E0">
        <w:rPr>
          <w:rFonts w:asciiTheme="majorBidi" w:hAnsiTheme="majorBidi" w:cstheme="majorBidi"/>
          <w:sz w:val="24"/>
          <w:szCs w:val="24"/>
          <w:lang w:val="en-GB"/>
        </w:rPr>
        <w:t>. The National Survey of Indi</w:t>
      </w:r>
      <w:r w:rsidRPr="00F331E0">
        <w:rPr>
          <w:rFonts w:asciiTheme="majorBidi" w:hAnsiTheme="majorBidi" w:cstheme="majorBidi"/>
          <w:sz w:val="24"/>
          <w:szCs w:val="24"/>
          <w:lang w:val="en-GB"/>
        </w:rPr>
        <w:t>vidual Giving, which was conducted in 1998 – 99 and is cited in the report (ibid.: 44), found that 98% of respondents claimed religious faith as a motivation for donating for charitable purposes. Furthermore, 94% of donations went to religious institutions and causes, which were not defined. The AK</w:t>
      </w:r>
      <w:r w:rsidR="00A47201" w:rsidRPr="00F331E0">
        <w:rPr>
          <w:rFonts w:asciiTheme="majorBidi" w:hAnsiTheme="majorBidi" w:cstheme="majorBidi"/>
          <w:sz w:val="24"/>
          <w:szCs w:val="24"/>
          <w:lang w:val="en-GB"/>
        </w:rPr>
        <w:t>F</w:t>
      </w:r>
      <w:r w:rsidRPr="00F331E0">
        <w:rPr>
          <w:rFonts w:asciiTheme="majorBidi" w:hAnsiTheme="majorBidi" w:cstheme="majorBidi"/>
          <w:sz w:val="24"/>
          <w:szCs w:val="24"/>
          <w:lang w:val="en-GB"/>
        </w:rPr>
        <w:t xml:space="preserve"> study estimated that the people of Pakistan contributed 41 billion rupees (1.5% of the GDP) and volunteered 1.6 billion hours of time to philanthropic activities in 1998 alone, including to religious organisations. Many of the organisations included in this study relied largely on individual, religious donations rather than institutional funding. </w:t>
      </w:r>
    </w:p>
    <w:p w14:paraId="51FAC1A6" w14:textId="77777777" w:rsidR="00770B93" w:rsidRPr="00F331E0" w:rsidRDefault="00770B93" w:rsidP="00E646E8">
      <w:pPr>
        <w:autoSpaceDE w:val="0"/>
        <w:autoSpaceDN w:val="0"/>
        <w:adjustRightInd w:val="0"/>
        <w:spacing w:after="0" w:line="360" w:lineRule="auto"/>
        <w:jc w:val="both"/>
        <w:rPr>
          <w:rFonts w:asciiTheme="majorBidi" w:hAnsiTheme="majorBidi" w:cstheme="majorBidi"/>
          <w:sz w:val="24"/>
          <w:szCs w:val="24"/>
          <w:lang w:val="en-GB"/>
        </w:rPr>
      </w:pPr>
    </w:p>
    <w:p w14:paraId="6D92C442" w14:textId="5E695B84" w:rsidR="00770B93" w:rsidRPr="00F331E0" w:rsidRDefault="00770B93" w:rsidP="00E646E8">
      <w:pPr>
        <w:pStyle w:val="ListParagraph"/>
        <w:numPr>
          <w:ilvl w:val="1"/>
          <w:numId w:val="9"/>
        </w:numPr>
        <w:autoSpaceDE w:val="0"/>
        <w:autoSpaceDN w:val="0"/>
        <w:adjustRightInd w:val="0"/>
        <w:spacing w:after="0" w:line="360" w:lineRule="auto"/>
        <w:jc w:val="both"/>
        <w:rPr>
          <w:rFonts w:asciiTheme="majorBidi" w:hAnsiTheme="majorBidi" w:cstheme="majorBidi"/>
          <w:b/>
          <w:sz w:val="24"/>
          <w:szCs w:val="24"/>
          <w:lang w:val="en-GB"/>
        </w:rPr>
      </w:pPr>
      <w:r w:rsidRPr="00F331E0">
        <w:rPr>
          <w:rFonts w:asciiTheme="majorBidi" w:hAnsiTheme="majorBidi" w:cstheme="majorBidi"/>
          <w:b/>
          <w:sz w:val="24"/>
          <w:szCs w:val="24"/>
          <w:lang w:val="en-GB"/>
        </w:rPr>
        <w:t>Islamic Concept of Philanthropy and Charity</w:t>
      </w:r>
    </w:p>
    <w:p w14:paraId="1EAFF9CE" w14:textId="04216288" w:rsidR="003F52B3" w:rsidRPr="00F331E0" w:rsidRDefault="00770B93"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            </w:t>
      </w:r>
      <w:r w:rsidR="000662E0" w:rsidRPr="00F331E0">
        <w:rPr>
          <w:rFonts w:asciiTheme="majorBidi" w:hAnsiTheme="majorBidi" w:cstheme="majorBidi"/>
          <w:sz w:val="24"/>
          <w:szCs w:val="24"/>
        </w:rPr>
        <w:t xml:space="preserve">Islam has introduced </w:t>
      </w:r>
      <w:r w:rsidR="00194E33" w:rsidRPr="00F331E0">
        <w:rPr>
          <w:rFonts w:asciiTheme="majorBidi" w:hAnsiTheme="majorBidi" w:cstheme="majorBidi"/>
          <w:sz w:val="24"/>
          <w:szCs w:val="24"/>
        </w:rPr>
        <w:t xml:space="preserve">a society where people care for the elderly, the destitute, the dispossessed and the displaced. </w:t>
      </w:r>
      <w:r w:rsidR="00CF0CE8" w:rsidRPr="00F331E0">
        <w:rPr>
          <w:rFonts w:asciiTheme="majorBidi" w:hAnsiTheme="majorBidi" w:cstheme="majorBidi"/>
          <w:sz w:val="24"/>
          <w:szCs w:val="24"/>
        </w:rPr>
        <w:t xml:space="preserve">It proposes that </w:t>
      </w:r>
      <w:r w:rsidR="00194E33" w:rsidRPr="00F331E0">
        <w:rPr>
          <w:rFonts w:asciiTheme="majorBidi" w:hAnsiTheme="majorBidi" w:cstheme="majorBidi"/>
          <w:sz w:val="24"/>
          <w:szCs w:val="24"/>
        </w:rPr>
        <w:t xml:space="preserve">Prosperous, influential, knowledgeable and talented people should make use of all their gifts to </w:t>
      </w:r>
      <w:r w:rsidR="00737385" w:rsidRPr="00F331E0">
        <w:rPr>
          <w:rFonts w:asciiTheme="majorBidi" w:hAnsiTheme="majorBidi" w:cstheme="majorBidi"/>
          <w:sz w:val="24"/>
          <w:szCs w:val="24"/>
        </w:rPr>
        <w:t>help</w:t>
      </w:r>
      <w:r w:rsidR="00194E33" w:rsidRPr="00F331E0">
        <w:rPr>
          <w:rFonts w:asciiTheme="majorBidi" w:hAnsiTheme="majorBidi" w:cstheme="majorBidi"/>
          <w:sz w:val="24"/>
          <w:szCs w:val="24"/>
        </w:rPr>
        <w:t xml:space="preserve"> the people who find themselves in desperate financial straits. A true believer reaches out the people who are beset with harsh conditions regardless of their creed or ethnicity. One of the biggest challenges peo</w:t>
      </w:r>
      <w:r w:rsidR="006B7618" w:rsidRPr="00F331E0">
        <w:rPr>
          <w:rFonts w:asciiTheme="majorBidi" w:hAnsiTheme="majorBidi" w:cstheme="majorBidi"/>
          <w:sz w:val="24"/>
          <w:szCs w:val="24"/>
        </w:rPr>
        <w:t>ple face is lack of enough resources</w:t>
      </w:r>
      <w:r w:rsidR="00194E33" w:rsidRPr="00F331E0">
        <w:rPr>
          <w:rFonts w:asciiTheme="majorBidi" w:hAnsiTheme="majorBidi" w:cstheme="majorBidi"/>
          <w:sz w:val="24"/>
          <w:szCs w:val="24"/>
        </w:rPr>
        <w:t xml:space="preserve"> t</w:t>
      </w:r>
      <w:r w:rsidR="00B33172" w:rsidRPr="00F331E0">
        <w:rPr>
          <w:rFonts w:asciiTheme="majorBidi" w:hAnsiTheme="majorBidi" w:cstheme="majorBidi"/>
          <w:sz w:val="24"/>
          <w:szCs w:val="24"/>
        </w:rPr>
        <w:t xml:space="preserve">o meet their immediate needs. </w:t>
      </w:r>
      <w:r w:rsidR="006B7618" w:rsidRPr="00F331E0">
        <w:rPr>
          <w:rFonts w:asciiTheme="majorBidi" w:hAnsiTheme="majorBidi" w:cstheme="majorBidi"/>
          <w:sz w:val="24"/>
          <w:szCs w:val="24"/>
        </w:rPr>
        <w:t xml:space="preserve">That is why Islam underscores the need of the welfare of the needy. </w:t>
      </w:r>
      <w:r w:rsidR="00B33172" w:rsidRPr="00F331E0">
        <w:rPr>
          <w:rFonts w:asciiTheme="majorBidi" w:hAnsiTheme="majorBidi" w:cstheme="majorBidi"/>
          <w:sz w:val="24"/>
          <w:szCs w:val="24"/>
        </w:rPr>
        <w:t xml:space="preserve">The </w:t>
      </w:r>
      <w:r w:rsidR="00194E33" w:rsidRPr="00F331E0">
        <w:rPr>
          <w:rFonts w:asciiTheme="majorBidi" w:hAnsiTheme="majorBidi" w:cstheme="majorBidi"/>
          <w:sz w:val="24"/>
          <w:szCs w:val="24"/>
        </w:rPr>
        <w:t xml:space="preserve">humanitarian souls </w:t>
      </w:r>
      <w:r w:rsidR="00B33172" w:rsidRPr="00F331E0">
        <w:rPr>
          <w:rFonts w:asciiTheme="majorBidi" w:hAnsiTheme="majorBidi" w:cstheme="majorBidi"/>
          <w:sz w:val="24"/>
          <w:szCs w:val="24"/>
        </w:rPr>
        <w:t>are always revered and respected in the traditions of Isl</w:t>
      </w:r>
      <w:r w:rsidR="00811591" w:rsidRPr="00F331E0">
        <w:rPr>
          <w:rFonts w:asciiTheme="majorBidi" w:hAnsiTheme="majorBidi" w:cstheme="majorBidi"/>
          <w:sz w:val="24"/>
          <w:szCs w:val="24"/>
        </w:rPr>
        <w:t>am and history of Muslim World</w:t>
      </w:r>
      <w:r w:rsidR="00194E33" w:rsidRPr="00F331E0">
        <w:rPr>
          <w:rFonts w:asciiTheme="majorBidi" w:hAnsiTheme="majorBidi" w:cstheme="majorBidi"/>
          <w:sz w:val="24"/>
          <w:szCs w:val="24"/>
        </w:rPr>
        <w:t xml:space="preserve">. </w:t>
      </w:r>
    </w:p>
    <w:p w14:paraId="4B93FBD9" w14:textId="77777777" w:rsidR="004A5A37" w:rsidRPr="00F331E0" w:rsidRDefault="004A5A37" w:rsidP="00E646E8">
      <w:pPr>
        <w:autoSpaceDE w:val="0"/>
        <w:autoSpaceDN w:val="0"/>
        <w:adjustRightInd w:val="0"/>
        <w:spacing w:after="0" w:line="360" w:lineRule="auto"/>
        <w:jc w:val="both"/>
        <w:rPr>
          <w:rFonts w:asciiTheme="majorBidi" w:hAnsiTheme="majorBidi" w:cstheme="majorBidi"/>
          <w:sz w:val="24"/>
          <w:szCs w:val="24"/>
          <w:lang w:val="en-GB"/>
        </w:rPr>
      </w:pPr>
    </w:p>
    <w:p w14:paraId="40556329" w14:textId="04FB6730" w:rsidR="00194E33" w:rsidRPr="00F331E0" w:rsidRDefault="00055138"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lastRenderedPageBreak/>
        <w:t xml:space="preserve">In the view of Islam </w:t>
      </w:r>
      <w:r w:rsidR="00935D84" w:rsidRPr="00F331E0">
        <w:rPr>
          <w:rFonts w:asciiTheme="majorBidi" w:hAnsiTheme="majorBidi" w:cstheme="majorBidi"/>
          <w:sz w:val="24"/>
          <w:szCs w:val="24"/>
          <w:lang w:val="en-GB"/>
        </w:rPr>
        <w:t>Spending in charity on the good of our fellow creatures is the conduct of the believers who surrender themselves to the will of Allah, but the people who reject philanthropic work are infidels.</w:t>
      </w:r>
    </w:p>
    <w:p w14:paraId="1A467746" w14:textId="1C5A6949" w:rsidR="00AE30D8" w:rsidRPr="00F331E0" w:rsidRDefault="00AE30D8" w:rsidP="00E646E8">
      <w:pPr>
        <w:autoSpaceDE w:val="0"/>
        <w:autoSpaceDN w:val="0"/>
        <w:adjustRightInd w:val="0"/>
        <w:spacing w:after="0" w:line="360" w:lineRule="auto"/>
        <w:jc w:val="both"/>
        <w:rPr>
          <w:rFonts w:asciiTheme="majorBidi" w:hAnsiTheme="majorBidi" w:cstheme="majorBidi"/>
          <w:i/>
          <w:iCs/>
          <w:sz w:val="24"/>
          <w:szCs w:val="24"/>
          <w:lang w:val="en-GB"/>
        </w:rPr>
      </w:pPr>
      <w:r w:rsidRPr="00F331E0">
        <w:rPr>
          <w:rFonts w:asciiTheme="majorBidi" w:hAnsiTheme="majorBidi" w:cstheme="majorBidi"/>
          <w:i/>
          <w:iCs/>
          <w:sz w:val="24"/>
          <w:szCs w:val="24"/>
          <w:lang w:val="en-GB"/>
        </w:rPr>
        <w:t>And when it is said to them: “Spend (in the way of Allah) of what Allah has given you,” the disbelievers say to the believers: “Shall we feed that (poor) man whom, if Allah so willed, He would feed (Himself)?”</w:t>
      </w:r>
      <w:r w:rsidRPr="00F331E0">
        <w:rPr>
          <w:rFonts w:asciiTheme="majorBidi" w:hAnsiTheme="majorBidi" w:cstheme="majorBidi"/>
          <w:sz w:val="24"/>
          <w:szCs w:val="24"/>
          <w:vertAlign w:val="superscript"/>
          <w:lang w:val="en-GB"/>
        </w:rPr>
        <w:footnoteReference w:id="7"/>
      </w:r>
    </w:p>
    <w:p w14:paraId="072398E5" w14:textId="77777777" w:rsidR="00574EAB" w:rsidRPr="00F331E0" w:rsidRDefault="00574EAB" w:rsidP="00E646E8">
      <w:pPr>
        <w:autoSpaceDE w:val="0"/>
        <w:autoSpaceDN w:val="0"/>
        <w:adjustRightInd w:val="0"/>
        <w:spacing w:after="0" w:line="360" w:lineRule="auto"/>
        <w:jc w:val="both"/>
        <w:rPr>
          <w:rFonts w:asciiTheme="majorBidi" w:hAnsiTheme="majorBidi" w:cstheme="majorBidi"/>
          <w:sz w:val="24"/>
          <w:szCs w:val="24"/>
        </w:rPr>
      </w:pPr>
    </w:p>
    <w:p w14:paraId="1270F1E8" w14:textId="336A1139" w:rsidR="00AE30D8" w:rsidRPr="00F331E0" w:rsidRDefault="00574EAB"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So, as the above verse states, the well-off who are antagonistic to the very notion of feeding the have-nots in society reveal an inhumane, misanthropic and a heathen streak in their character.</w:t>
      </w:r>
    </w:p>
    <w:p w14:paraId="2B095663" w14:textId="61553D54" w:rsidR="00051B3A" w:rsidRPr="00F331E0" w:rsidRDefault="00051B3A" w:rsidP="00E646E8">
      <w:pPr>
        <w:autoSpaceDE w:val="0"/>
        <w:autoSpaceDN w:val="0"/>
        <w:adjustRightInd w:val="0"/>
        <w:spacing w:after="0" w:line="360" w:lineRule="auto"/>
        <w:jc w:val="both"/>
        <w:rPr>
          <w:rFonts w:asciiTheme="majorBidi" w:hAnsiTheme="majorBidi" w:cstheme="majorBidi"/>
          <w:sz w:val="24"/>
          <w:szCs w:val="24"/>
          <w:lang w:val="de-DE"/>
        </w:rPr>
      </w:pPr>
      <w:r w:rsidRPr="00F331E0">
        <w:rPr>
          <w:rFonts w:asciiTheme="majorBidi" w:hAnsiTheme="majorBidi" w:cstheme="majorBidi"/>
          <w:sz w:val="24"/>
          <w:szCs w:val="24"/>
        </w:rPr>
        <w:t>In the estimation of Imam al-</w:t>
      </w:r>
      <w:proofErr w:type="spellStart"/>
      <w:r w:rsidRPr="00F331E0">
        <w:rPr>
          <w:rFonts w:asciiTheme="majorBidi" w:hAnsiTheme="majorBidi" w:cstheme="majorBidi"/>
          <w:sz w:val="24"/>
          <w:szCs w:val="24"/>
        </w:rPr>
        <w:t>Razi</w:t>
      </w:r>
      <w:proofErr w:type="spellEnd"/>
      <w:r w:rsidRPr="00F331E0">
        <w:rPr>
          <w:rFonts w:asciiTheme="majorBidi" w:hAnsiTheme="majorBidi" w:cstheme="majorBidi"/>
          <w:sz w:val="24"/>
          <w:szCs w:val="24"/>
        </w:rPr>
        <w:t>,</w:t>
      </w:r>
      <w:r w:rsidR="000B6F70" w:rsidRPr="00F331E0">
        <w:rPr>
          <w:rFonts w:asciiTheme="majorBidi" w:hAnsiTheme="majorBidi" w:cstheme="majorBidi"/>
          <w:sz w:val="24"/>
          <w:szCs w:val="24"/>
        </w:rPr>
        <w:t xml:space="preserve"> a great Islamic Scholar,</w:t>
      </w:r>
      <w:r w:rsidRPr="00F331E0">
        <w:rPr>
          <w:rFonts w:asciiTheme="majorBidi" w:hAnsiTheme="majorBidi" w:cstheme="majorBidi"/>
          <w:sz w:val="24"/>
          <w:szCs w:val="24"/>
        </w:rPr>
        <w:t xml:space="preserve"> the innermost purpose of the acts of worship is twofold: obedience to the divine laws and regulations and affection for human beings. He quotes the following verse of the </w:t>
      </w:r>
      <w:proofErr w:type="spellStart"/>
      <w:r w:rsidRPr="00F331E0">
        <w:rPr>
          <w:rFonts w:asciiTheme="majorBidi" w:hAnsiTheme="majorBidi" w:cstheme="majorBidi"/>
          <w:sz w:val="24"/>
          <w:szCs w:val="24"/>
          <w:lang w:val="de-DE"/>
        </w:rPr>
        <w:t>Quran</w:t>
      </w:r>
      <w:proofErr w:type="spellEnd"/>
      <w:r w:rsidRPr="00F331E0">
        <w:rPr>
          <w:rFonts w:asciiTheme="majorBidi" w:hAnsiTheme="majorBidi" w:cstheme="majorBidi"/>
          <w:sz w:val="24"/>
          <w:szCs w:val="24"/>
          <w:lang w:val="de-DE"/>
        </w:rPr>
        <w:t>:</w:t>
      </w:r>
    </w:p>
    <w:p w14:paraId="635A5F03" w14:textId="77777777" w:rsidR="00EF3C7A" w:rsidRPr="00F331E0" w:rsidRDefault="00EF3C7A" w:rsidP="00E646E8">
      <w:pPr>
        <w:autoSpaceDE w:val="0"/>
        <w:autoSpaceDN w:val="0"/>
        <w:adjustRightInd w:val="0"/>
        <w:spacing w:after="0" w:line="360" w:lineRule="auto"/>
        <w:jc w:val="both"/>
        <w:rPr>
          <w:rFonts w:asciiTheme="majorBidi" w:hAnsiTheme="majorBidi" w:cstheme="majorBidi"/>
          <w:i/>
          <w:iCs/>
          <w:sz w:val="24"/>
          <w:szCs w:val="24"/>
          <w:lang w:val="en-GB"/>
        </w:rPr>
      </w:pPr>
    </w:p>
    <w:p w14:paraId="43E44403" w14:textId="0C48E3DD" w:rsidR="00A35262" w:rsidRPr="00F331E0" w:rsidRDefault="00A3526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i/>
          <w:iCs/>
          <w:sz w:val="24"/>
          <w:szCs w:val="24"/>
          <w:lang w:val="en-GB"/>
        </w:rPr>
        <w:t>And I created the jinn and human beings solely to adopt My servitude.</w:t>
      </w:r>
      <w:r w:rsidRPr="00F331E0">
        <w:rPr>
          <w:rFonts w:asciiTheme="majorBidi" w:hAnsiTheme="majorBidi" w:cstheme="majorBidi"/>
          <w:sz w:val="24"/>
          <w:szCs w:val="24"/>
          <w:vertAlign w:val="superscript"/>
          <w:lang w:val="en-GB"/>
        </w:rPr>
        <w:footnoteReference w:id="8"/>
      </w:r>
    </w:p>
    <w:p w14:paraId="199FA73D" w14:textId="77777777" w:rsidR="00AB349C" w:rsidRPr="00F331E0" w:rsidRDefault="00AB349C" w:rsidP="00E646E8">
      <w:pPr>
        <w:autoSpaceDE w:val="0"/>
        <w:autoSpaceDN w:val="0"/>
        <w:adjustRightInd w:val="0"/>
        <w:spacing w:after="0" w:line="360" w:lineRule="auto"/>
        <w:jc w:val="both"/>
        <w:rPr>
          <w:rFonts w:asciiTheme="majorBidi" w:hAnsiTheme="majorBidi" w:cstheme="majorBidi"/>
          <w:sz w:val="24"/>
          <w:szCs w:val="24"/>
        </w:rPr>
      </w:pPr>
    </w:p>
    <w:p w14:paraId="604D38F1" w14:textId="34EACBED" w:rsidR="00E50AF5" w:rsidRPr="00F331E0" w:rsidRDefault="00E50AF5"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Interpreting the verse, he writes, </w:t>
      </w:r>
      <w:r w:rsidR="00907F84" w:rsidRPr="00F331E0">
        <w:rPr>
          <w:rFonts w:asciiTheme="majorBidi" w:hAnsiTheme="majorBidi" w:cstheme="majorBidi"/>
          <w:sz w:val="24"/>
          <w:szCs w:val="24"/>
        </w:rPr>
        <w:t>f</w:t>
      </w:r>
      <w:r w:rsidRPr="00F331E0">
        <w:rPr>
          <w:rFonts w:asciiTheme="majorBidi" w:hAnsiTheme="majorBidi" w:cstheme="majorBidi"/>
          <w:sz w:val="24"/>
          <w:szCs w:val="24"/>
        </w:rPr>
        <w:t>or what type of worship Allah created the jinn and the humans? To us that worship is revering the divine injunctions and showing compassion to Allah’s creatures, for Islamic law is not empty of them.</w:t>
      </w:r>
      <w:r w:rsidRPr="00F331E0">
        <w:rPr>
          <w:rFonts w:asciiTheme="majorBidi" w:hAnsiTheme="majorBidi" w:cstheme="majorBidi"/>
          <w:sz w:val="24"/>
          <w:szCs w:val="24"/>
          <w:vertAlign w:val="superscript"/>
        </w:rPr>
        <w:footnoteReference w:id="9"/>
      </w:r>
    </w:p>
    <w:p w14:paraId="439E0C0D" w14:textId="77777777" w:rsidR="008B7A3D" w:rsidRPr="00F331E0" w:rsidRDefault="008B7A3D" w:rsidP="00E646E8">
      <w:pPr>
        <w:autoSpaceDE w:val="0"/>
        <w:autoSpaceDN w:val="0"/>
        <w:adjustRightInd w:val="0"/>
        <w:spacing w:after="0" w:line="360" w:lineRule="auto"/>
        <w:jc w:val="both"/>
        <w:rPr>
          <w:rFonts w:asciiTheme="majorBidi" w:hAnsiTheme="majorBidi" w:cstheme="majorBidi"/>
          <w:sz w:val="24"/>
          <w:szCs w:val="24"/>
        </w:rPr>
      </w:pPr>
    </w:p>
    <w:p w14:paraId="214129C3" w14:textId="403B9805" w:rsidR="008B7A3D" w:rsidRPr="00F331E0" w:rsidRDefault="00E430C0"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The infirm, the poor, the disadvantaged and the unwell suffer in many parts of the world. They are deprived of adequate food, clothing, housing, clean water and health care, and no one meets their needs. Also, they stand in need of voluntary giving of time, assistance and money. The Muslim religion encourages its adherents to aid the less fortunate in the immediate vicinity. The individuals who discharge their responsibility will be in a state of supreme f</w:t>
      </w:r>
      <w:r w:rsidR="00907F84" w:rsidRPr="00F331E0">
        <w:rPr>
          <w:rFonts w:asciiTheme="majorBidi" w:hAnsiTheme="majorBidi" w:cstheme="majorBidi"/>
          <w:sz w:val="24"/>
          <w:szCs w:val="24"/>
        </w:rPr>
        <w:t>elicity on the Day of Gathering;</w:t>
      </w:r>
      <w:r w:rsidRPr="00F331E0">
        <w:rPr>
          <w:rFonts w:asciiTheme="majorBidi" w:hAnsiTheme="majorBidi" w:cstheme="majorBidi"/>
          <w:sz w:val="24"/>
          <w:szCs w:val="24"/>
        </w:rPr>
        <w:t xml:space="preserve"> Traditions state the reward of the people who serve fellow humans sincerely.</w:t>
      </w:r>
    </w:p>
    <w:p w14:paraId="41453366" w14:textId="77777777" w:rsidR="007A0DA6" w:rsidRPr="00F331E0" w:rsidRDefault="007A0DA6" w:rsidP="00E646E8">
      <w:pPr>
        <w:autoSpaceDE w:val="0"/>
        <w:autoSpaceDN w:val="0"/>
        <w:adjustRightInd w:val="0"/>
        <w:spacing w:after="0" w:line="360" w:lineRule="auto"/>
        <w:jc w:val="both"/>
        <w:rPr>
          <w:rFonts w:asciiTheme="majorBidi" w:hAnsiTheme="majorBidi" w:cstheme="majorBidi"/>
          <w:sz w:val="24"/>
          <w:szCs w:val="24"/>
        </w:rPr>
      </w:pPr>
    </w:p>
    <w:p w14:paraId="103DFDB7" w14:textId="46F04F88" w:rsidR="0003154F" w:rsidRPr="00F331E0" w:rsidRDefault="00737385"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The preaching of the Prophet</w:t>
      </w:r>
      <w:r w:rsidR="00AB349C" w:rsidRPr="00F331E0">
        <w:rPr>
          <w:rFonts w:asciiTheme="majorBidi" w:hAnsiTheme="majorBidi" w:cstheme="majorBidi"/>
          <w:sz w:val="24"/>
          <w:szCs w:val="24"/>
        </w:rPr>
        <w:t xml:space="preserve"> especially attracted the poor and the unfortunate members of society because Islam takes care of the needs of people, in general, and the deprived and the </w:t>
      </w:r>
      <w:r w:rsidRPr="00F331E0">
        <w:rPr>
          <w:rFonts w:asciiTheme="majorBidi" w:hAnsiTheme="majorBidi" w:cstheme="majorBidi"/>
          <w:sz w:val="24"/>
          <w:szCs w:val="24"/>
        </w:rPr>
        <w:t>destitute</w:t>
      </w:r>
      <w:r w:rsidR="00AB349C" w:rsidRPr="00F331E0">
        <w:rPr>
          <w:rFonts w:asciiTheme="majorBidi" w:hAnsiTheme="majorBidi" w:cstheme="majorBidi"/>
          <w:sz w:val="24"/>
          <w:szCs w:val="24"/>
        </w:rPr>
        <w:t xml:space="preserve">. </w:t>
      </w:r>
      <w:r w:rsidR="00AB349C" w:rsidRPr="00F331E0">
        <w:rPr>
          <w:rFonts w:asciiTheme="majorBidi" w:hAnsiTheme="majorBidi" w:cstheme="majorBidi"/>
          <w:sz w:val="24"/>
          <w:szCs w:val="24"/>
        </w:rPr>
        <w:lastRenderedPageBreak/>
        <w:t>Also, he demonstrated through his conduct that putting aside personal interest for the sake of fellow beings is ideal and every believer should try to live up to this moral excellence. After discharging obligatory acts of devotion and religious rituals, the Prophet a preferred providing for fellow human beings to supererogatory acts of worship. A hadith states the excellent merit of engaging in social welfare activities, which gladden the hearts of people.</w:t>
      </w:r>
    </w:p>
    <w:p w14:paraId="478EDD64" w14:textId="0C09014C" w:rsidR="00AB349C" w:rsidRPr="00F331E0" w:rsidRDefault="00AB349C"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Anas b. Ma</w:t>
      </w:r>
      <w:r w:rsidR="0003154F" w:rsidRPr="00F331E0">
        <w:rPr>
          <w:rFonts w:asciiTheme="majorBidi" w:hAnsiTheme="majorBidi" w:cstheme="majorBidi"/>
          <w:sz w:val="24"/>
          <w:szCs w:val="24"/>
        </w:rPr>
        <w:t>lik (R.A), reported</w:t>
      </w:r>
      <w:r w:rsidRPr="00F331E0">
        <w:rPr>
          <w:rFonts w:asciiTheme="majorBidi" w:hAnsiTheme="majorBidi" w:cstheme="majorBidi"/>
          <w:sz w:val="24"/>
          <w:szCs w:val="24"/>
        </w:rPr>
        <w:t xml:space="preserve"> that once he submitted to A</w:t>
      </w:r>
      <w:r w:rsidR="0003154F" w:rsidRPr="00F331E0">
        <w:rPr>
          <w:rFonts w:asciiTheme="majorBidi" w:hAnsiTheme="majorBidi" w:cstheme="majorBidi"/>
          <w:sz w:val="24"/>
          <w:szCs w:val="24"/>
        </w:rPr>
        <w:t>llah’s Messenger (PBUH)</w:t>
      </w:r>
      <w:r w:rsidRPr="00F331E0">
        <w:rPr>
          <w:rFonts w:asciiTheme="majorBidi" w:hAnsiTheme="majorBidi" w:cstheme="majorBidi"/>
          <w:sz w:val="24"/>
          <w:szCs w:val="24"/>
        </w:rPr>
        <w:t xml:space="preserve">: </w:t>
      </w:r>
    </w:p>
    <w:p w14:paraId="4ED01A85" w14:textId="77777777" w:rsidR="00AB349C" w:rsidRPr="00F331E0" w:rsidRDefault="00AB349C"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“Allah’s Messenger, what is dearer to you: my giving a loaf of bread to charity or my offering a hundred cycles of voluntary prayer?” The Prophet a said: “I find donating a loaf of bread dearer than praying a hundred cycles of voluntary prayer.”</w:t>
      </w:r>
    </w:p>
    <w:p w14:paraId="20964E50" w14:textId="2CEBE36D" w:rsidR="00AB349C" w:rsidRPr="00F331E0" w:rsidRDefault="004163E7"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Then Anas asked Allah’s Messenger what</w:t>
      </w:r>
      <w:r w:rsidR="00AB349C" w:rsidRPr="00F331E0">
        <w:rPr>
          <w:rFonts w:asciiTheme="majorBidi" w:hAnsiTheme="majorBidi" w:cstheme="majorBidi"/>
          <w:sz w:val="24"/>
          <w:szCs w:val="24"/>
        </w:rPr>
        <w:t xml:space="preserve"> he liked better: the fulfilment of the need of a Muslim or the performance of a hundred cycles of supererogatory prayer. The Messenger a said: “To satisfy the real need of an indigent Muslim is dearer to me than the performance of a thousand cycles of supererogatory prayer.”</w:t>
      </w:r>
    </w:p>
    <w:p w14:paraId="16D1A03B" w14:textId="77777777" w:rsidR="007A0DA6" w:rsidRPr="00F331E0" w:rsidRDefault="007A0DA6" w:rsidP="00E646E8">
      <w:pPr>
        <w:autoSpaceDE w:val="0"/>
        <w:autoSpaceDN w:val="0"/>
        <w:adjustRightInd w:val="0"/>
        <w:spacing w:after="0" w:line="360" w:lineRule="auto"/>
        <w:jc w:val="both"/>
        <w:rPr>
          <w:rFonts w:asciiTheme="majorBidi" w:hAnsiTheme="majorBidi" w:cstheme="majorBidi"/>
          <w:sz w:val="24"/>
          <w:szCs w:val="24"/>
        </w:rPr>
      </w:pPr>
    </w:p>
    <w:p w14:paraId="41471F6A" w14:textId="408DE43C" w:rsidR="00AB349C"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Then Anas asked Allah’s Messenger </w:t>
      </w:r>
      <w:r w:rsidR="00AB349C" w:rsidRPr="00F331E0">
        <w:rPr>
          <w:rFonts w:asciiTheme="majorBidi" w:hAnsiTheme="majorBidi" w:cstheme="majorBidi"/>
          <w:sz w:val="24"/>
          <w:szCs w:val="24"/>
        </w:rPr>
        <w:t>what he liked better: abandoning an unlawful morsel or performing a thousand cycles of vo</w:t>
      </w:r>
      <w:r w:rsidRPr="00F331E0">
        <w:rPr>
          <w:rFonts w:asciiTheme="majorBidi" w:hAnsiTheme="majorBidi" w:cstheme="majorBidi"/>
          <w:sz w:val="24"/>
          <w:szCs w:val="24"/>
        </w:rPr>
        <w:t xml:space="preserve">luntary prayer. The Messenger </w:t>
      </w:r>
      <w:r w:rsidR="00AB349C" w:rsidRPr="00F331E0">
        <w:rPr>
          <w:rFonts w:asciiTheme="majorBidi" w:hAnsiTheme="majorBidi" w:cstheme="majorBidi"/>
          <w:sz w:val="24"/>
          <w:szCs w:val="24"/>
        </w:rPr>
        <w:t>said: “Abandoning an unlawful morsel is dearer to me than performing two thousand cycles of supererogatory prayer.”</w:t>
      </w:r>
    </w:p>
    <w:p w14:paraId="608D02DE" w14:textId="7645865C" w:rsidR="00AB349C"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Then Anas asked Allah’s Messenger </w:t>
      </w:r>
      <w:r w:rsidR="00AB349C" w:rsidRPr="00F331E0">
        <w:rPr>
          <w:rFonts w:asciiTheme="majorBidi" w:hAnsiTheme="majorBidi" w:cstheme="majorBidi"/>
          <w:sz w:val="24"/>
          <w:szCs w:val="24"/>
        </w:rPr>
        <w:t>what he liked better: shunning backbiting or performing two thousand cycles of superer</w:t>
      </w:r>
      <w:r w:rsidRPr="00F331E0">
        <w:rPr>
          <w:rFonts w:asciiTheme="majorBidi" w:hAnsiTheme="majorBidi" w:cstheme="majorBidi"/>
          <w:sz w:val="24"/>
          <w:szCs w:val="24"/>
        </w:rPr>
        <w:t xml:space="preserve">ogatory prayer. The Messenger </w:t>
      </w:r>
      <w:r w:rsidR="00AB349C" w:rsidRPr="00F331E0">
        <w:rPr>
          <w:rFonts w:asciiTheme="majorBidi" w:hAnsiTheme="majorBidi" w:cstheme="majorBidi"/>
          <w:sz w:val="24"/>
          <w:szCs w:val="24"/>
        </w:rPr>
        <w:t>said: “Shunning backbiting is dearer to me than performing ten thousand cycles of supererogatory prayer.”</w:t>
      </w:r>
    </w:p>
    <w:p w14:paraId="1CB3E4EE" w14:textId="0872CE77" w:rsidR="00AB349C"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Then Anas </w:t>
      </w:r>
      <w:r w:rsidR="00AB349C" w:rsidRPr="00F331E0">
        <w:rPr>
          <w:rFonts w:asciiTheme="majorBidi" w:hAnsiTheme="majorBidi" w:cstheme="majorBidi"/>
          <w:sz w:val="24"/>
          <w:szCs w:val="24"/>
        </w:rPr>
        <w:t>asked Allah’s Messenger a what he liked better: addressing the need of a widow or performing ten thousand cycles of supererogatory prayer. The Me</w:t>
      </w:r>
      <w:r w:rsidRPr="00F331E0">
        <w:rPr>
          <w:rFonts w:asciiTheme="majorBidi" w:hAnsiTheme="majorBidi" w:cstheme="majorBidi"/>
          <w:sz w:val="24"/>
          <w:szCs w:val="24"/>
        </w:rPr>
        <w:t xml:space="preserve">ssenger </w:t>
      </w:r>
      <w:r w:rsidR="00AB349C" w:rsidRPr="00F331E0">
        <w:rPr>
          <w:rFonts w:asciiTheme="majorBidi" w:hAnsiTheme="majorBidi" w:cstheme="majorBidi"/>
          <w:sz w:val="24"/>
          <w:szCs w:val="24"/>
        </w:rPr>
        <w:t>said: “Addressing the need of a widow is dearer to me than performing thirty thousand cycles of supererogatory prayer.”</w:t>
      </w:r>
    </w:p>
    <w:p w14:paraId="3C622F9D" w14:textId="15EEDCA4" w:rsidR="00AB349C"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Then Anas asked Allah’s Messenger </w:t>
      </w:r>
      <w:r w:rsidR="00AB349C" w:rsidRPr="00F331E0">
        <w:rPr>
          <w:rFonts w:asciiTheme="majorBidi" w:hAnsiTheme="majorBidi" w:cstheme="majorBidi"/>
          <w:sz w:val="24"/>
          <w:szCs w:val="24"/>
        </w:rPr>
        <w:t>what he liked better: keeping the company of children or sitting in the mosque. The Mess</w:t>
      </w:r>
      <w:r w:rsidRPr="00F331E0">
        <w:rPr>
          <w:rFonts w:asciiTheme="majorBidi" w:hAnsiTheme="majorBidi" w:cstheme="majorBidi"/>
          <w:sz w:val="24"/>
          <w:szCs w:val="24"/>
        </w:rPr>
        <w:t xml:space="preserve">enger </w:t>
      </w:r>
      <w:r w:rsidR="00AB349C" w:rsidRPr="00F331E0">
        <w:rPr>
          <w:rFonts w:asciiTheme="majorBidi" w:hAnsiTheme="majorBidi" w:cstheme="majorBidi"/>
          <w:sz w:val="24"/>
          <w:szCs w:val="24"/>
        </w:rPr>
        <w:t>said: “Keeping the company of children for a while is dearer to me than going into seclusion in this mosque of mine for the sole purpose of worshipping (</w:t>
      </w:r>
      <w:proofErr w:type="spellStart"/>
      <w:r w:rsidR="00AB349C" w:rsidRPr="00F331E0">
        <w:rPr>
          <w:rFonts w:asciiTheme="majorBidi" w:hAnsiTheme="majorBidi" w:cstheme="majorBidi"/>
          <w:i/>
          <w:iCs/>
          <w:sz w:val="24"/>
          <w:szCs w:val="24"/>
        </w:rPr>
        <w:t>Aitekaf</w:t>
      </w:r>
      <w:proofErr w:type="spellEnd"/>
      <w:r w:rsidR="00AB349C" w:rsidRPr="00F331E0">
        <w:rPr>
          <w:rFonts w:asciiTheme="majorBidi" w:hAnsiTheme="majorBidi" w:cstheme="majorBidi"/>
          <w:sz w:val="24"/>
          <w:szCs w:val="24"/>
        </w:rPr>
        <w:t xml:space="preserve">).” </w:t>
      </w:r>
    </w:p>
    <w:p w14:paraId="1DC979DF" w14:textId="580960EF" w:rsidR="00AB349C"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Then Anas asked Allah’s Messenger </w:t>
      </w:r>
      <w:r w:rsidR="00AB349C" w:rsidRPr="00F331E0">
        <w:rPr>
          <w:rFonts w:asciiTheme="majorBidi" w:hAnsiTheme="majorBidi" w:cstheme="majorBidi"/>
          <w:sz w:val="24"/>
          <w:szCs w:val="24"/>
        </w:rPr>
        <w:t>what he liked better: spending wealth on children or spending in</w:t>
      </w:r>
      <w:r w:rsidRPr="00F331E0">
        <w:rPr>
          <w:rFonts w:asciiTheme="majorBidi" w:hAnsiTheme="majorBidi" w:cstheme="majorBidi"/>
          <w:sz w:val="24"/>
          <w:szCs w:val="24"/>
        </w:rPr>
        <w:t xml:space="preserve"> Allah’s cause. The Messenger </w:t>
      </w:r>
      <w:r w:rsidR="00AB349C" w:rsidRPr="00F331E0">
        <w:rPr>
          <w:rFonts w:asciiTheme="majorBidi" w:hAnsiTheme="majorBidi" w:cstheme="majorBidi"/>
          <w:sz w:val="24"/>
          <w:szCs w:val="24"/>
        </w:rPr>
        <w:t>said: “If someone spends a single dirham on the training of his children, it is better than spending ten thousand dirhams in Allah’s cause.”</w:t>
      </w:r>
    </w:p>
    <w:p w14:paraId="2AEB15BB" w14:textId="70BD3A62" w:rsidR="00194E33" w:rsidRPr="00F331E0" w:rsidRDefault="00FD4CA2" w:rsidP="00E646E8">
      <w:pPr>
        <w:autoSpaceDE w:val="0"/>
        <w:autoSpaceDN w:val="0"/>
        <w:adjustRightInd w:val="0"/>
        <w:spacing w:after="0" w:line="360" w:lineRule="auto"/>
        <w:jc w:val="both"/>
        <w:rPr>
          <w:rFonts w:asciiTheme="majorBidi" w:hAnsiTheme="majorBidi" w:cstheme="majorBidi"/>
          <w:sz w:val="24"/>
          <w:szCs w:val="24"/>
        </w:rPr>
      </w:pPr>
      <w:r w:rsidRPr="00F331E0">
        <w:rPr>
          <w:rFonts w:asciiTheme="majorBidi" w:hAnsiTheme="majorBidi" w:cstheme="majorBidi"/>
          <w:sz w:val="24"/>
          <w:szCs w:val="24"/>
        </w:rPr>
        <w:lastRenderedPageBreak/>
        <w:t xml:space="preserve">Then Anas asked Allah’s Messenger </w:t>
      </w:r>
      <w:r w:rsidR="00AB349C" w:rsidRPr="00F331E0">
        <w:rPr>
          <w:rFonts w:asciiTheme="majorBidi" w:hAnsiTheme="majorBidi" w:cstheme="majorBidi"/>
          <w:sz w:val="24"/>
          <w:szCs w:val="24"/>
        </w:rPr>
        <w:t xml:space="preserve">what he liked better: treating the parents excellently or engaging in devotions for a </w:t>
      </w:r>
      <w:r w:rsidRPr="00F331E0">
        <w:rPr>
          <w:rFonts w:asciiTheme="majorBidi" w:hAnsiTheme="majorBidi" w:cstheme="majorBidi"/>
          <w:sz w:val="24"/>
          <w:szCs w:val="24"/>
        </w:rPr>
        <w:t xml:space="preserve">thousand years. The Messenger </w:t>
      </w:r>
      <w:r w:rsidR="00AB349C" w:rsidRPr="00F331E0">
        <w:rPr>
          <w:rFonts w:asciiTheme="majorBidi" w:hAnsiTheme="majorBidi" w:cstheme="majorBidi"/>
          <w:sz w:val="24"/>
          <w:szCs w:val="24"/>
        </w:rPr>
        <w:t xml:space="preserve">said: “Anas, the truth has come and falsehood has passed away. Falsehood is bound to pass away. In my estimation, treating the parents excellently is superior to engaging in devotions for two million years.” </w:t>
      </w:r>
    </w:p>
    <w:p w14:paraId="17AD7CBB" w14:textId="77777777" w:rsidR="00194E33" w:rsidRPr="00F331E0" w:rsidRDefault="00194E33" w:rsidP="00E646E8">
      <w:pPr>
        <w:autoSpaceDE w:val="0"/>
        <w:autoSpaceDN w:val="0"/>
        <w:adjustRightInd w:val="0"/>
        <w:spacing w:after="0" w:line="360" w:lineRule="auto"/>
        <w:jc w:val="both"/>
        <w:rPr>
          <w:rFonts w:asciiTheme="majorBidi" w:hAnsiTheme="majorBidi" w:cstheme="majorBidi"/>
          <w:sz w:val="24"/>
          <w:szCs w:val="24"/>
        </w:rPr>
      </w:pPr>
    </w:p>
    <w:p w14:paraId="3DE51CA1" w14:textId="78C5120F" w:rsidR="00797526" w:rsidRPr="00F331E0" w:rsidRDefault="00C92346" w:rsidP="00E646E8">
      <w:pPr>
        <w:pStyle w:val="ListParagraph"/>
        <w:numPr>
          <w:ilvl w:val="0"/>
          <w:numId w:val="5"/>
        </w:numPr>
        <w:spacing w:after="0" w:line="360" w:lineRule="auto"/>
        <w:jc w:val="both"/>
        <w:rPr>
          <w:rFonts w:asciiTheme="majorBidi" w:hAnsiTheme="majorBidi" w:cstheme="majorBidi"/>
          <w:iCs/>
          <w:sz w:val="24"/>
          <w:szCs w:val="24"/>
        </w:rPr>
      </w:pPr>
      <w:r w:rsidRPr="00F331E0">
        <w:rPr>
          <w:rFonts w:asciiTheme="majorBidi" w:hAnsiTheme="majorBidi" w:cstheme="majorBidi"/>
          <w:b/>
          <w:iCs/>
          <w:sz w:val="24"/>
          <w:szCs w:val="24"/>
        </w:rPr>
        <w:t>Nature of the Problem</w:t>
      </w:r>
    </w:p>
    <w:p w14:paraId="5AA15D0F" w14:textId="28C007E5" w:rsidR="00797526" w:rsidRPr="00F331E0" w:rsidRDefault="00797526" w:rsidP="00E646E8">
      <w:pPr>
        <w:pStyle w:val="ListParagraph"/>
        <w:spacing w:line="360" w:lineRule="auto"/>
        <w:jc w:val="both"/>
        <w:rPr>
          <w:rFonts w:asciiTheme="majorBidi" w:hAnsiTheme="majorBidi" w:cstheme="majorBidi"/>
          <w:iCs/>
          <w:sz w:val="24"/>
          <w:szCs w:val="24"/>
          <w:lang w:val="en-GB"/>
        </w:rPr>
      </w:pPr>
      <w:r w:rsidRPr="00F331E0">
        <w:rPr>
          <w:rFonts w:asciiTheme="majorBidi" w:hAnsiTheme="majorBidi" w:cstheme="majorBidi"/>
          <w:iCs/>
          <w:sz w:val="24"/>
          <w:szCs w:val="24"/>
          <w:lang w:val="en-GB"/>
        </w:rPr>
        <w:t xml:space="preserve">It </w:t>
      </w:r>
      <w:r w:rsidR="00680946" w:rsidRPr="00F331E0">
        <w:rPr>
          <w:rFonts w:asciiTheme="majorBidi" w:hAnsiTheme="majorBidi" w:cstheme="majorBidi"/>
          <w:iCs/>
          <w:sz w:val="24"/>
          <w:szCs w:val="24"/>
          <w:lang w:val="en-GB"/>
        </w:rPr>
        <w:t xml:space="preserve">has been hypothesised that </w:t>
      </w:r>
      <w:r w:rsidR="00C00874" w:rsidRPr="00F331E0">
        <w:rPr>
          <w:rFonts w:asciiTheme="majorBidi" w:hAnsiTheme="majorBidi" w:cstheme="majorBidi"/>
          <w:iCs/>
          <w:sz w:val="24"/>
          <w:szCs w:val="24"/>
          <w:lang w:val="en-GB"/>
        </w:rPr>
        <w:t xml:space="preserve">Khanqahs and </w:t>
      </w:r>
      <w:r w:rsidR="00973DF2" w:rsidRPr="00F331E0">
        <w:rPr>
          <w:rFonts w:asciiTheme="majorBidi" w:hAnsiTheme="majorBidi" w:cstheme="majorBidi"/>
          <w:iCs/>
          <w:sz w:val="24"/>
          <w:szCs w:val="24"/>
          <w:lang w:val="en-GB"/>
        </w:rPr>
        <w:t xml:space="preserve">Sufi shrines as institutions </w:t>
      </w:r>
      <w:r w:rsidRPr="00F331E0">
        <w:rPr>
          <w:rFonts w:asciiTheme="majorBidi" w:hAnsiTheme="majorBidi" w:cstheme="majorBidi"/>
          <w:iCs/>
          <w:sz w:val="24"/>
          <w:szCs w:val="24"/>
          <w:lang w:val="en-GB"/>
        </w:rPr>
        <w:t xml:space="preserve">may have advantages with respect to their </w:t>
      </w:r>
      <w:r w:rsidR="00973DF2" w:rsidRPr="00F331E0">
        <w:rPr>
          <w:rFonts w:asciiTheme="majorBidi" w:hAnsiTheme="majorBidi" w:cstheme="majorBidi"/>
          <w:iCs/>
          <w:sz w:val="24"/>
          <w:szCs w:val="24"/>
          <w:lang w:val="en-GB"/>
        </w:rPr>
        <w:t xml:space="preserve">religious status and </w:t>
      </w:r>
      <w:r w:rsidR="00342421" w:rsidRPr="00F331E0">
        <w:rPr>
          <w:rFonts w:asciiTheme="majorBidi" w:hAnsiTheme="majorBidi" w:cstheme="majorBidi"/>
          <w:iCs/>
          <w:sz w:val="24"/>
          <w:szCs w:val="24"/>
          <w:lang w:val="en-GB"/>
        </w:rPr>
        <w:t xml:space="preserve">fan </w:t>
      </w:r>
      <w:r w:rsidR="00973DF2" w:rsidRPr="00F331E0">
        <w:rPr>
          <w:rFonts w:asciiTheme="majorBidi" w:hAnsiTheme="majorBidi" w:cstheme="majorBidi"/>
          <w:iCs/>
          <w:sz w:val="24"/>
          <w:szCs w:val="24"/>
          <w:lang w:val="en-GB"/>
        </w:rPr>
        <w:t xml:space="preserve">following </w:t>
      </w:r>
      <w:r w:rsidR="00342421" w:rsidRPr="00F331E0">
        <w:rPr>
          <w:rFonts w:asciiTheme="majorBidi" w:hAnsiTheme="majorBidi" w:cstheme="majorBidi"/>
          <w:iCs/>
          <w:sz w:val="24"/>
          <w:szCs w:val="24"/>
          <w:lang w:val="en-GB"/>
        </w:rPr>
        <w:t xml:space="preserve">but, they are not the spaces which are engaged in social development </w:t>
      </w:r>
      <w:r w:rsidR="00E51A35" w:rsidRPr="00F331E0">
        <w:rPr>
          <w:rFonts w:asciiTheme="majorBidi" w:hAnsiTheme="majorBidi" w:cstheme="majorBidi"/>
          <w:iCs/>
          <w:sz w:val="24"/>
          <w:szCs w:val="24"/>
          <w:lang w:val="en-GB"/>
        </w:rPr>
        <w:t xml:space="preserve">neither the economic development </w:t>
      </w:r>
      <w:r w:rsidR="00342421" w:rsidRPr="00F331E0">
        <w:rPr>
          <w:rFonts w:asciiTheme="majorBidi" w:hAnsiTheme="majorBidi" w:cstheme="majorBidi"/>
          <w:iCs/>
          <w:sz w:val="24"/>
          <w:szCs w:val="24"/>
          <w:lang w:val="en-GB"/>
        </w:rPr>
        <w:t xml:space="preserve">of the society. </w:t>
      </w:r>
      <w:r w:rsidR="007860CC" w:rsidRPr="00F331E0">
        <w:rPr>
          <w:rFonts w:asciiTheme="majorBidi" w:hAnsiTheme="majorBidi" w:cstheme="majorBidi"/>
          <w:iCs/>
          <w:sz w:val="24"/>
          <w:szCs w:val="24"/>
          <w:lang w:val="en-GB"/>
        </w:rPr>
        <w:t xml:space="preserve">In comparison to </w:t>
      </w:r>
      <w:r w:rsidRPr="00F331E0">
        <w:rPr>
          <w:rFonts w:asciiTheme="majorBidi" w:hAnsiTheme="majorBidi" w:cstheme="majorBidi"/>
          <w:iCs/>
          <w:sz w:val="24"/>
          <w:szCs w:val="24"/>
          <w:lang w:val="en-GB"/>
        </w:rPr>
        <w:t xml:space="preserve">secular non-governmental </w:t>
      </w:r>
      <w:r w:rsidR="007860CC" w:rsidRPr="00F331E0">
        <w:rPr>
          <w:rFonts w:asciiTheme="majorBidi" w:hAnsiTheme="majorBidi" w:cstheme="majorBidi"/>
          <w:iCs/>
          <w:sz w:val="24"/>
          <w:szCs w:val="24"/>
          <w:lang w:val="en-GB"/>
        </w:rPr>
        <w:t xml:space="preserve">Philanthropic </w:t>
      </w:r>
      <w:r w:rsidRPr="00F331E0">
        <w:rPr>
          <w:rFonts w:asciiTheme="majorBidi" w:hAnsiTheme="majorBidi" w:cstheme="majorBidi"/>
          <w:iCs/>
          <w:sz w:val="24"/>
          <w:szCs w:val="24"/>
          <w:lang w:val="en-GB"/>
        </w:rPr>
        <w:t>organisations (NGOs),</w:t>
      </w:r>
      <w:r w:rsidR="005717D7" w:rsidRPr="00F331E0">
        <w:rPr>
          <w:rFonts w:asciiTheme="majorBidi" w:hAnsiTheme="majorBidi" w:cstheme="majorBidi"/>
          <w:iCs/>
          <w:sz w:val="24"/>
          <w:szCs w:val="24"/>
          <w:lang w:val="en-GB"/>
        </w:rPr>
        <w:t xml:space="preserve"> Sufi shrines as Philanthropies and not given the due weight nor, most of the studies have a</w:t>
      </w:r>
      <w:r w:rsidR="00253782" w:rsidRPr="00F331E0">
        <w:rPr>
          <w:rFonts w:asciiTheme="majorBidi" w:hAnsiTheme="majorBidi" w:cstheme="majorBidi"/>
          <w:iCs/>
          <w:sz w:val="24"/>
          <w:szCs w:val="24"/>
          <w:lang w:val="en-GB"/>
        </w:rPr>
        <w:t>ssessed their economic and socio</w:t>
      </w:r>
      <w:r w:rsidR="005717D7" w:rsidRPr="00F331E0">
        <w:rPr>
          <w:rFonts w:asciiTheme="majorBidi" w:hAnsiTheme="majorBidi" w:cstheme="majorBidi"/>
          <w:iCs/>
          <w:sz w:val="24"/>
          <w:szCs w:val="24"/>
          <w:lang w:val="en-GB"/>
        </w:rPr>
        <w:t xml:space="preserve">-developmental contributions to the society. </w:t>
      </w:r>
      <w:r w:rsidRPr="00F331E0">
        <w:rPr>
          <w:rFonts w:asciiTheme="majorBidi" w:hAnsiTheme="majorBidi" w:cstheme="majorBidi"/>
          <w:iCs/>
          <w:sz w:val="24"/>
          <w:szCs w:val="24"/>
          <w:lang w:val="en-GB"/>
        </w:rPr>
        <w:t>In contrast, some argu</w:t>
      </w:r>
      <w:r w:rsidR="00253782" w:rsidRPr="00F331E0">
        <w:rPr>
          <w:rFonts w:asciiTheme="majorBidi" w:hAnsiTheme="majorBidi" w:cstheme="majorBidi"/>
          <w:iCs/>
          <w:sz w:val="24"/>
          <w:szCs w:val="24"/>
          <w:lang w:val="en-GB"/>
        </w:rPr>
        <w:t>e that there is a ‘dark side’ of such institutions</w:t>
      </w:r>
      <w:r w:rsidRPr="00F331E0">
        <w:rPr>
          <w:rFonts w:asciiTheme="majorBidi" w:hAnsiTheme="majorBidi" w:cstheme="majorBidi"/>
          <w:iCs/>
          <w:sz w:val="24"/>
          <w:szCs w:val="24"/>
          <w:lang w:val="en-GB"/>
        </w:rPr>
        <w:t>, many of which are potentially dangerous i</w:t>
      </w:r>
      <w:r w:rsidR="00253782" w:rsidRPr="00F331E0">
        <w:rPr>
          <w:rFonts w:asciiTheme="majorBidi" w:hAnsiTheme="majorBidi" w:cstheme="majorBidi"/>
          <w:iCs/>
          <w:sz w:val="24"/>
          <w:szCs w:val="24"/>
          <w:lang w:val="en-GB"/>
        </w:rPr>
        <w:t>n that they are inherently dis</w:t>
      </w:r>
      <w:r w:rsidRPr="00F331E0">
        <w:rPr>
          <w:rFonts w:asciiTheme="majorBidi" w:hAnsiTheme="majorBidi" w:cstheme="majorBidi"/>
          <w:iCs/>
          <w:sz w:val="24"/>
          <w:szCs w:val="24"/>
          <w:lang w:val="en-GB"/>
        </w:rPr>
        <w:t>criminatory and encourage division based on religious differences</w:t>
      </w:r>
      <w:r w:rsidR="00230FCA" w:rsidRPr="00F331E0">
        <w:rPr>
          <w:rStyle w:val="FootnoteReference"/>
          <w:rFonts w:asciiTheme="majorBidi" w:hAnsiTheme="majorBidi" w:cstheme="majorBidi"/>
          <w:iCs/>
          <w:sz w:val="24"/>
          <w:szCs w:val="24"/>
          <w:lang w:val="en-GB"/>
        </w:rPr>
        <w:footnoteReference w:id="10"/>
      </w:r>
      <w:r w:rsidR="00230FCA" w:rsidRPr="00F331E0">
        <w:rPr>
          <w:rFonts w:asciiTheme="majorBidi" w:hAnsiTheme="majorBidi" w:cstheme="majorBidi"/>
          <w:iCs/>
          <w:sz w:val="24"/>
          <w:szCs w:val="24"/>
          <w:lang w:val="en-GB"/>
        </w:rPr>
        <w:t>,</w:t>
      </w:r>
      <w:r w:rsidR="00230FCA" w:rsidRPr="00F331E0">
        <w:rPr>
          <w:rStyle w:val="FootnoteReference"/>
          <w:rFonts w:asciiTheme="majorBidi" w:hAnsiTheme="majorBidi" w:cstheme="majorBidi"/>
          <w:iCs/>
          <w:sz w:val="24"/>
          <w:szCs w:val="24"/>
          <w:lang w:val="en-GB"/>
        </w:rPr>
        <w:footnoteReference w:id="11"/>
      </w:r>
      <w:r w:rsidRPr="00F331E0">
        <w:rPr>
          <w:rFonts w:asciiTheme="majorBidi" w:hAnsiTheme="majorBidi" w:cstheme="majorBidi"/>
          <w:iCs/>
          <w:sz w:val="24"/>
          <w:szCs w:val="24"/>
          <w:lang w:val="en-GB"/>
        </w:rPr>
        <w:t>. In addition, they are said to be out of touch with contemporary dev</w:t>
      </w:r>
      <w:r w:rsidR="008B6762" w:rsidRPr="00F331E0">
        <w:rPr>
          <w:rFonts w:asciiTheme="majorBidi" w:hAnsiTheme="majorBidi" w:cstheme="majorBidi"/>
          <w:iCs/>
          <w:sz w:val="24"/>
          <w:szCs w:val="24"/>
          <w:lang w:val="en-GB"/>
        </w:rPr>
        <w:t>elop</w:t>
      </w:r>
      <w:r w:rsidRPr="00F331E0">
        <w:rPr>
          <w:rFonts w:asciiTheme="majorBidi" w:hAnsiTheme="majorBidi" w:cstheme="majorBidi"/>
          <w:iCs/>
          <w:sz w:val="24"/>
          <w:szCs w:val="24"/>
          <w:lang w:val="en-GB"/>
        </w:rPr>
        <w:t>ment thinking that emphasises empowerment and sustainable development over charity and relief. In practice, little empirical evidence has been presented</w:t>
      </w:r>
      <w:r w:rsidR="008B6762" w:rsidRPr="00F331E0">
        <w:rPr>
          <w:rFonts w:asciiTheme="majorBidi" w:hAnsiTheme="majorBidi" w:cstheme="majorBidi"/>
          <w:iCs/>
          <w:sz w:val="24"/>
          <w:szCs w:val="24"/>
          <w:lang w:val="en-GB"/>
        </w:rPr>
        <w:t xml:space="preserve"> to support any of these asser</w:t>
      </w:r>
      <w:r w:rsidRPr="00F331E0">
        <w:rPr>
          <w:rFonts w:asciiTheme="majorBidi" w:hAnsiTheme="majorBidi" w:cstheme="majorBidi"/>
          <w:iCs/>
          <w:sz w:val="24"/>
          <w:szCs w:val="24"/>
          <w:lang w:val="en-GB"/>
        </w:rPr>
        <w:t>tions, especially in developing country contexts. Furthermore, there is a lack of anal</w:t>
      </w:r>
      <w:r w:rsidR="008B6762" w:rsidRPr="00F331E0">
        <w:rPr>
          <w:rFonts w:asciiTheme="majorBidi" w:hAnsiTheme="majorBidi" w:cstheme="majorBidi"/>
          <w:iCs/>
          <w:sz w:val="24"/>
          <w:szCs w:val="24"/>
          <w:lang w:val="en-GB"/>
        </w:rPr>
        <w:t>ytical clarity about the working of Sufi Shrines and how they are contributing to the society</w:t>
      </w:r>
      <w:r w:rsidRPr="00F331E0">
        <w:rPr>
          <w:rFonts w:asciiTheme="majorBidi" w:hAnsiTheme="majorBidi" w:cstheme="majorBidi"/>
          <w:iCs/>
          <w:sz w:val="24"/>
          <w:szCs w:val="24"/>
          <w:lang w:val="en-GB"/>
        </w:rPr>
        <w:t xml:space="preserve">. </w:t>
      </w:r>
    </w:p>
    <w:p w14:paraId="5EB180A7" w14:textId="77777777" w:rsidR="00797526" w:rsidRPr="00F331E0" w:rsidRDefault="00797526" w:rsidP="00E646E8">
      <w:pPr>
        <w:pStyle w:val="ListParagraph"/>
        <w:spacing w:after="0" w:line="360" w:lineRule="auto"/>
        <w:ind w:left="0"/>
        <w:jc w:val="both"/>
        <w:rPr>
          <w:rFonts w:asciiTheme="majorBidi" w:hAnsiTheme="majorBidi" w:cstheme="majorBidi"/>
          <w:iCs/>
          <w:sz w:val="24"/>
          <w:szCs w:val="24"/>
        </w:rPr>
      </w:pPr>
    </w:p>
    <w:p w14:paraId="3400803D" w14:textId="3B7C8FDC" w:rsidR="00D72951" w:rsidRPr="00F331E0" w:rsidRDefault="00D72951" w:rsidP="00E646E8">
      <w:pPr>
        <w:pStyle w:val="ListParagraph"/>
        <w:numPr>
          <w:ilvl w:val="1"/>
          <w:numId w:val="5"/>
        </w:numPr>
        <w:autoSpaceDE w:val="0"/>
        <w:autoSpaceDN w:val="0"/>
        <w:adjustRightInd w:val="0"/>
        <w:spacing w:after="0" w:line="360" w:lineRule="auto"/>
        <w:jc w:val="both"/>
        <w:rPr>
          <w:rStyle w:val="st"/>
          <w:rFonts w:asciiTheme="majorBidi" w:hAnsiTheme="majorBidi" w:cstheme="majorBidi"/>
          <w:b/>
          <w:bCs/>
          <w:sz w:val="24"/>
          <w:szCs w:val="24"/>
        </w:rPr>
      </w:pPr>
      <w:r w:rsidRPr="00F331E0">
        <w:rPr>
          <w:rStyle w:val="st"/>
          <w:rFonts w:asciiTheme="majorBidi" w:hAnsiTheme="majorBidi" w:cstheme="majorBidi"/>
          <w:b/>
          <w:bCs/>
          <w:sz w:val="24"/>
          <w:szCs w:val="24"/>
        </w:rPr>
        <w:t>Objectives of the study</w:t>
      </w:r>
    </w:p>
    <w:p w14:paraId="790C260F" w14:textId="1F4D6CE5" w:rsidR="00F75056" w:rsidRPr="00F331E0" w:rsidRDefault="00F75056" w:rsidP="00E646E8">
      <w:pPr>
        <w:autoSpaceDE w:val="0"/>
        <w:autoSpaceDN w:val="0"/>
        <w:adjustRightInd w:val="0"/>
        <w:spacing w:after="0" w:line="360" w:lineRule="auto"/>
        <w:jc w:val="both"/>
        <w:rPr>
          <w:rFonts w:asciiTheme="majorBidi" w:hAnsiTheme="majorBidi" w:cstheme="majorBidi"/>
          <w:sz w:val="24"/>
          <w:szCs w:val="24"/>
          <w:lang w:val="en-GB"/>
        </w:rPr>
      </w:pPr>
      <w:r w:rsidRPr="00F331E0">
        <w:rPr>
          <w:rStyle w:val="st"/>
          <w:rFonts w:asciiTheme="majorBidi" w:hAnsiTheme="majorBidi" w:cstheme="majorBidi"/>
          <w:b/>
          <w:bCs/>
          <w:sz w:val="24"/>
          <w:szCs w:val="24"/>
        </w:rPr>
        <w:t xml:space="preserve">            </w:t>
      </w:r>
      <w:r w:rsidRPr="00F331E0">
        <w:rPr>
          <w:rFonts w:asciiTheme="majorBidi" w:hAnsiTheme="majorBidi" w:cstheme="majorBidi"/>
          <w:sz w:val="24"/>
          <w:szCs w:val="24"/>
          <w:lang w:val="en-GB"/>
        </w:rPr>
        <w:t xml:space="preserve">This study aimed to examine whether the </w:t>
      </w:r>
      <w:r w:rsidR="00E30220" w:rsidRPr="00F331E0">
        <w:rPr>
          <w:rFonts w:asciiTheme="majorBidi" w:hAnsiTheme="majorBidi" w:cstheme="majorBidi"/>
          <w:sz w:val="24"/>
          <w:szCs w:val="24"/>
          <w:lang w:val="en-GB"/>
        </w:rPr>
        <w:t xml:space="preserve">Khanqahs and </w:t>
      </w:r>
      <w:r w:rsidRPr="00F331E0">
        <w:rPr>
          <w:rFonts w:asciiTheme="majorBidi" w:hAnsiTheme="majorBidi" w:cstheme="majorBidi"/>
          <w:sz w:val="24"/>
          <w:szCs w:val="24"/>
          <w:lang w:val="en-GB"/>
        </w:rPr>
        <w:t xml:space="preserve">Sufi Shrines of Pakistan as ‘faith-based organisations’, are contributing in social and Economic development of the society significantly or not. All the Sufi Shrines selected for inclusion in the study were somehow involved in the betterment of the poor and marginalised sectors of society, and are the most popular ones in the region. </w:t>
      </w:r>
      <w:r w:rsidR="00737385" w:rsidRPr="00F331E0">
        <w:rPr>
          <w:rFonts w:asciiTheme="majorBidi" w:hAnsiTheme="majorBidi" w:cstheme="majorBidi"/>
          <w:sz w:val="24"/>
          <w:szCs w:val="24"/>
          <w:lang w:val="en-GB"/>
        </w:rPr>
        <w:t>All</w:t>
      </w:r>
      <w:r w:rsidRPr="00F331E0">
        <w:rPr>
          <w:rFonts w:asciiTheme="majorBidi" w:hAnsiTheme="majorBidi" w:cstheme="majorBidi"/>
          <w:sz w:val="24"/>
          <w:szCs w:val="24"/>
          <w:lang w:val="en-GB"/>
        </w:rPr>
        <w:t xml:space="preserve"> the selected Shrines as an institution work in similar sectors and geographical areas, allowing for a comparison of their approaches and relationships with communities. The study assessed whether and how an explicit religious and spiritual motivation and/or affiliation </w:t>
      </w:r>
      <w:r w:rsidRPr="00F331E0">
        <w:rPr>
          <w:rFonts w:asciiTheme="majorBidi" w:hAnsiTheme="majorBidi" w:cstheme="majorBidi"/>
          <w:sz w:val="24"/>
          <w:szCs w:val="24"/>
          <w:lang w:val="en-GB"/>
        </w:rPr>
        <w:lastRenderedPageBreak/>
        <w:t xml:space="preserve">influences the characteristics of institutions engaged in development-related activities, in part to assess whether these shrines are just a place for performing religious Sufi rituals or institutions benefiting the society socially as well as economically. </w:t>
      </w:r>
    </w:p>
    <w:p w14:paraId="2675C76D" w14:textId="77777777" w:rsidR="00834A55" w:rsidRPr="00F331E0" w:rsidRDefault="00834A55" w:rsidP="00E646E8">
      <w:pPr>
        <w:autoSpaceDE w:val="0"/>
        <w:autoSpaceDN w:val="0"/>
        <w:adjustRightInd w:val="0"/>
        <w:spacing w:after="0" w:line="360" w:lineRule="auto"/>
        <w:jc w:val="both"/>
        <w:rPr>
          <w:rFonts w:asciiTheme="majorBidi" w:hAnsiTheme="majorBidi" w:cstheme="majorBidi"/>
          <w:sz w:val="24"/>
          <w:szCs w:val="24"/>
          <w:lang w:val="en-GB"/>
        </w:rPr>
      </w:pPr>
    </w:p>
    <w:p w14:paraId="699F8C4A" w14:textId="2B502406" w:rsidR="002D7DCF" w:rsidRPr="00F331E0" w:rsidRDefault="002D7DCF" w:rsidP="00E646E8">
      <w:pPr>
        <w:pStyle w:val="ListParagraph"/>
        <w:numPr>
          <w:ilvl w:val="0"/>
          <w:numId w:val="5"/>
        </w:numPr>
        <w:spacing w:after="0" w:line="360" w:lineRule="auto"/>
        <w:rPr>
          <w:rStyle w:val="st"/>
          <w:rFonts w:asciiTheme="majorBidi" w:hAnsiTheme="majorBidi" w:cstheme="majorBidi"/>
          <w:bCs/>
          <w:sz w:val="24"/>
          <w:szCs w:val="24"/>
        </w:rPr>
      </w:pPr>
      <w:r w:rsidRPr="00F331E0">
        <w:rPr>
          <w:rStyle w:val="st"/>
          <w:rFonts w:asciiTheme="majorBidi" w:hAnsiTheme="majorBidi" w:cstheme="majorBidi"/>
          <w:b/>
          <w:bCs/>
          <w:sz w:val="24"/>
          <w:szCs w:val="24"/>
        </w:rPr>
        <w:t>Historical Context</w:t>
      </w:r>
      <w:r w:rsidR="00F75056" w:rsidRPr="00F331E0">
        <w:rPr>
          <w:rStyle w:val="st"/>
          <w:rFonts w:asciiTheme="majorBidi" w:hAnsiTheme="majorBidi" w:cstheme="majorBidi"/>
          <w:b/>
          <w:bCs/>
          <w:sz w:val="24"/>
          <w:szCs w:val="24"/>
        </w:rPr>
        <w:t xml:space="preserve"> and Literature Review</w:t>
      </w:r>
    </w:p>
    <w:p w14:paraId="22EB4907" w14:textId="77777777" w:rsidR="00230FCA" w:rsidRPr="00F331E0" w:rsidRDefault="00743D94" w:rsidP="00E646E8">
      <w:pPr>
        <w:pStyle w:val="ListParagraph"/>
        <w:spacing w:after="0" w:line="360" w:lineRule="auto"/>
        <w:jc w:val="both"/>
        <w:rPr>
          <w:rFonts w:asciiTheme="majorBidi" w:hAnsiTheme="majorBidi" w:cstheme="majorBidi"/>
          <w:bCs/>
          <w:sz w:val="24"/>
          <w:szCs w:val="24"/>
          <w:lang w:val="en-GB"/>
        </w:rPr>
      </w:pPr>
      <w:r w:rsidRPr="00F331E0">
        <w:rPr>
          <w:rStyle w:val="st"/>
          <w:rFonts w:asciiTheme="majorBidi" w:hAnsiTheme="majorBidi" w:cstheme="majorBidi"/>
          <w:b/>
          <w:bCs/>
          <w:sz w:val="24"/>
          <w:szCs w:val="24"/>
        </w:rPr>
        <w:t xml:space="preserve">            </w:t>
      </w:r>
      <w:r w:rsidRPr="00F331E0">
        <w:rPr>
          <w:rFonts w:asciiTheme="majorBidi" w:hAnsiTheme="majorBidi" w:cstheme="majorBidi"/>
          <w:bCs/>
          <w:sz w:val="24"/>
          <w:szCs w:val="24"/>
          <w:lang w:val="en-GB"/>
        </w:rPr>
        <w:t>Muslim pilgrimages may be divided into two broad categories: obligatory and voluntary. This is in contrast with the Christian or Hindu tradition, for example, in wh</w:t>
      </w:r>
      <w:r w:rsidR="00491E24" w:rsidRPr="00F331E0">
        <w:rPr>
          <w:rFonts w:asciiTheme="majorBidi" w:hAnsiTheme="majorBidi" w:cstheme="majorBidi"/>
          <w:bCs/>
          <w:sz w:val="24"/>
          <w:szCs w:val="24"/>
          <w:lang w:val="en-GB"/>
        </w:rPr>
        <w:t>ich pilgrimage is a non-obliga</w:t>
      </w:r>
      <w:r w:rsidRPr="00F331E0">
        <w:rPr>
          <w:rFonts w:asciiTheme="majorBidi" w:hAnsiTheme="majorBidi" w:cstheme="majorBidi"/>
          <w:bCs/>
          <w:sz w:val="24"/>
          <w:szCs w:val="24"/>
          <w:lang w:val="en-GB"/>
        </w:rPr>
        <w:t>tory religious practice, or Sikhism in which it is discouraged. The obligatory pilgrima</w:t>
      </w:r>
      <w:r w:rsidR="00491E24" w:rsidRPr="00F331E0">
        <w:rPr>
          <w:rFonts w:asciiTheme="majorBidi" w:hAnsiTheme="majorBidi" w:cstheme="majorBidi"/>
          <w:bCs/>
          <w:sz w:val="24"/>
          <w:szCs w:val="24"/>
          <w:lang w:val="en-GB"/>
        </w:rPr>
        <w:t>ge in Islam is, of course, the H</w:t>
      </w:r>
      <w:r w:rsidRPr="00F331E0">
        <w:rPr>
          <w:rFonts w:asciiTheme="majorBidi" w:hAnsiTheme="majorBidi" w:cstheme="majorBidi"/>
          <w:bCs/>
          <w:sz w:val="24"/>
          <w:szCs w:val="24"/>
          <w:lang w:val="en-GB"/>
        </w:rPr>
        <w:t>ajj to Mecca, although the obligation is tempered by the pilgrim's financial and physical abi</w:t>
      </w:r>
      <w:r w:rsidR="00491E24" w:rsidRPr="00F331E0">
        <w:rPr>
          <w:rFonts w:asciiTheme="majorBidi" w:hAnsiTheme="majorBidi" w:cstheme="majorBidi"/>
          <w:bCs/>
          <w:sz w:val="24"/>
          <w:szCs w:val="24"/>
          <w:lang w:val="en-GB"/>
        </w:rPr>
        <w:t>lity</w:t>
      </w:r>
      <w:r w:rsidR="00230FCA" w:rsidRPr="00F331E0">
        <w:rPr>
          <w:rStyle w:val="FootnoteReference"/>
          <w:rFonts w:asciiTheme="majorBidi" w:hAnsiTheme="majorBidi" w:cstheme="majorBidi"/>
          <w:bCs/>
          <w:sz w:val="24"/>
          <w:szCs w:val="24"/>
          <w:lang w:val="en-GB"/>
        </w:rPr>
        <w:footnoteReference w:id="12"/>
      </w:r>
      <w:r w:rsidR="00491E24" w:rsidRPr="00F331E0">
        <w:rPr>
          <w:rFonts w:asciiTheme="majorBidi" w:hAnsiTheme="majorBidi" w:cstheme="majorBidi"/>
          <w:bCs/>
          <w:sz w:val="24"/>
          <w:szCs w:val="24"/>
          <w:lang w:val="en-GB"/>
        </w:rPr>
        <w:t>.</w:t>
      </w:r>
    </w:p>
    <w:p w14:paraId="509D4399" w14:textId="4A224AC8" w:rsidR="00743D94" w:rsidRPr="00F331E0" w:rsidRDefault="00491E24"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The Qu</w:t>
      </w:r>
      <w:r w:rsidR="00743D94" w:rsidRPr="00F331E0">
        <w:rPr>
          <w:rFonts w:asciiTheme="majorBidi" w:hAnsiTheme="majorBidi" w:cstheme="majorBidi"/>
          <w:bCs/>
          <w:sz w:val="24"/>
          <w:szCs w:val="24"/>
          <w:lang w:val="en-GB"/>
        </w:rPr>
        <w:t xml:space="preserve">ran enjoins the believers to "Perform the pilgrimage and the visit for Allah." </w:t>
      </w:r>
    </w:p>
    <w:p w14:paraId="3C372B29" w14:textId="5B9F3073" w:rsidR="00743D94" w:rsidRPr="00F331E0" w:rsidRDefault="00743D94"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The volunt</w:t>
      </w:r>
      <w:r w:rsidR="00491E24" w:rsidRPr="00F331E0">
        <w:rPr>
          <w:rFonts w:asciiTheme="majorBidi" w:hAnsiTheme="majorBidi" w:cstheme="majorBidi"/>
          <w:bCs/>
          <w:sz w:val="24"/>
          <w:szCs w:val="24"/>
          <w:lang w:val="en-GB"/>
        </w:rPr>
        <w:t>ary pilgrimage (ziarat or ziara</w:t>
      </w:r>
      <w:r w:rsidRPr="00F331E0">
        <w:rPr>
          <w:rFonts w:asciiTheme="majorBidi" w:hAnsiTheme="majorBidi" w:cstheme="majorBidi"/>
          <w:bCs/>
          <w:sz w:val="24"/>
          <w:szCs w:val="24"/>
          <w:lang w:val="en-GB"/>
        </w:rPr>
        <w:t xml:space="preserve">) may be divided into two distinct types for analytical purposes. First, a religious journey may be undertaken for a purely emotive or sentimental reason. Such a non-obligatory religious journey may be undertaken to listen to a holy discourse of a Sufi saint </w:t>
      </w:r>
      <w:r w:rsidR="00491E24" w:rsidRPr="00F331E0">
        <w:rPr>
          <w:rFonts w:asciiTheme="majorBidi" w:hAnsiTheme="majorBidi" w:cstheme="majorBidi"/>
          <w:bCs/>
          <w:sz w:val="24"/>
          <w:szCs w:val="24"/>
          <w:lang w:val="en-GB"/>
        </w:rPr>
        <w:t xml:space="preserve">at some Khanqah </w:t>
      </w:r>
      <w:r w:rsidRPr="00F331E0">
        <w:rPr>
          <w:rFonts w:asciiTheme="majorBidi" w:hAnsiTheme="majorBidi" w:cstheme="majorBidi"/>
          <w:bCs/>
          <w:sz w:val="24"/>
          <w:szCs w:val="24"/>
          <w:lang w:val="en-GB"/>
        </w:rPr>
        <w:t xml:space="preserve">or any other religious message by or in behalf of an Imam. Such a visit also </w:t>
      </w:r>
      <w:r w:rsidR="00491E24" w:rsidRPr="00F331E0">
        <w:rPr>
          <w:rFonts w:asciiTheme="majorBidi" w:hAnsiTheme="majorBidi" w:cstheme="majorBidi"/>
          <w:bCs/>
          <w:sz w:val="24"/>
          <w:szCs w:val="24"/>
          <w:lang w:val="en-GB"/>
        </w:rPr>
        <w:t>may be made for personal religious and spiri</w:t>
      </w:r>
      <w:r w:rsidRPr="00F331E0">
        <w:rPr>
          <w:rFonts w:asciiTheme="majorBidi" w:hAnsiTheme="majorBidi" w:cstheme="majorBidi"/>
          <w:bCs/>
          <w:sz w:val="24"/>
          <w:szCs w:val="24"/>
          <w:lang w:val="en-GB"/>
        </w:rPr>
        <w:t xml:space="preserve">tual uplift. In addition, such a sentimental journey may be made to participate in a periodic festival held in </w:t>
      </w:r>
      <w:r w:rsidR="00491E24" w:rsidRPr="00F331E0">
        <w:rPr>
          <w:rFonts w:asciiTheme="majorBidi" w:hAnsiTheme="majorBidi" w:cstheme="majorBidi"/>
          <w:bCs/>
          <w:sz w:val="24"/>
          <w:szCs w:val="24"/>
          <w:lang w:val="en-GB"/>
        </w:rPr>
        <w:t>honour of a saint, or to com</w:t>
      </w:r>
      <w:r w:rsidRPr="00F331E0">
        <w:rPr>
          <w:rFonts w:asciiTheme="majorBidi" w:hAnsiTheme="majorBidi" w:cstheme="majorBidi"/>
          <w:bCs/>
          <w:sz w:val="24"/>
          <w:szCs w:val="24"/>
          <w:lang w:val="en-GB"/>
        </w:rPr>
        <w:t>memorate a special day of martyrdom, passion, birthday, and other such occasions related to religious,</w:t>
      </w:r>
      <w:r w:rsidR="00491E24" w:rsidRPr="00F331E0">
        <w:rPr>
          <w:rFonts w:asciiTheme="majorBidi" w:hAnsiTheme="majorBidi" w:cstheme="majorBidi"/>
          <w:bCs/>
          <w:sz w:val="24"/>
          <w:szCs w:val="24"/>
          <w:lang w:val="en-GB"/>
        </w:rPr>
        <w:t xml:space="preserve"> or even some especially vener</w:t>
      </w:r>
      <w:r w:rsidRPr="00F331E0">
        <w:rPr>
          <w:rFonts w:asciiTheme="majorBidi" w:hAnsiTheme="majorBidi" w:cstheme="majorBidi"/>
          <w:bCs/>
          <w:sz w:val="24"/>
          <w:szCs w:val="24"/>
          <w:lang w:val="en-GB"/>
        </w:rPr>
        <w:t xml:space="preserve">ated royal, personages. </w:t>
      </w:r>
    </w:p>
    <w:p w14:paraId="482BCB2D" w14:textId="77777777" w:rsidR="00E30232" w:rsidRPr="00F331E0" w:rsidRDefault="00743D94"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A second type of voluntary pilgrimage may be made </w:t>
      </w:r>
      <w:r w:rsidR="00343A3C" w:rsidRPr="00F331E0">
        <w:rPr>
          <w:rFonts w:asciiTheme="majorBidi" w:hAnsiTheme="majorBidi" w:cstheme="majorBidi"/>
          <w:bCs/>
          <w:sz w:val="24"/>
          <w:szCs w:val="24"/>
          <w:lang w:val="en-GB"/>
        </w:rPr>
        <w:t xml:space="preserve">to the Khanqahs of Sufis or their Shrines, </w:t>
      </w:r>
      <w:r w:rsidRPr="00F331E0">
        <w:rPr>
          <w:rFonts w:asciiTheme="majorBidi" w:hAnsiTheme="majorBidi" w:cstheme="majorBidi"/>
          <w:bCs/>
          <w:sz w:val="24"/>
          <w:szCs w:val="24"/>
          <w:lang w:val="en-GB"/>
        </w:rPr>
        <w:t>for reasons related to th</w:t>
      </w:r>
      <w:r w:rsidR="00816560" w:rsidRPr="00F331E0">
        <w:rPr>
          <w:rFonts w:asciiTheme="majorBidi" w:hAnsiTheme="majorBidi" w:cstheme="majorBidi"/>
          <w:bCs/>
          <w:sz w:val="24"/>
          <w:szCs w:val="24"/>
          <w:lang w:val="en-GB"/>
        </w:rPr>
        <w:t>e problems of mundane existence;</w:t>
      </w:r>
      <w:r w:rsidRPr="00F331E0">
        <w:rPr>
          <w:rFonts w:asciiTheme="majorBidi" w:hAnsiTheme="majorBidi" w:cstheme="majorBidi"/>
          <w:bCs/>
          <w:sz w:val="24"/>
          <w:szCs w:val="24"/>
          <w:lang w:val="en-GB"/>
        </w:rPr>
        <w:t xml:space="preserve"> </w:t>
      </w:r>
      <w:r w:rsidR="00EC6034" w:rsidRPr="00F331E0">
        <w:rPr>
          <w:rFonts w:asciiTheme="majorBidi" w:hAnsiTheme="majorBidi" w:cstheme="majorBidi"/>
          <w:bCs/>
          <w:sz w:val="24"/>
          <w:szCs w:val="24"/>
          <w:lang w:val="en-GB"/>
        </w:rPr>
        <w:t xml:space="preserve">Fulfilment of a </w:t>
      </w:r>
      <w:r w:rsidR="00816560" w:rsidRPr="00F331E0">
        <w:rPr>
          <w:rFonts w:asciiTheme="majorBidi" w:hAnsiTheme="majorBidi" w:cstheme="majorBidi"/>
          <w:bCs/>
          <w:sz w:val="24"/>
          <w:szCs w:val="24"/>
          <w:lang w:val="en-GB"/>
        </w:rPr>
        <w:t xml:space="preserve">worldly </w:t>
      </w:r>
      <w:r w:rsidR="00EC6034" w:rsidRPr="00F331E0">
        <w:rPr>
          <w:rFonts w:asciiTheme="majorBidi" w:hAnsiTheme="majorBidi" w:cstheme="majorBidi"/>
          <w:bCs/>
          <w:sz w:val="24"/>
          <w:szCs w:val="24"/>
          <w:lang w:val="en-GB"/>
        </w:rPr>
        <w:t>need</w:t>
      </w:r>
      <w:r w:rsidR="00816560" w:rsidRPr="00F331E0">
        <w:rPr>
          <w:rFonts w:asciiTheme="majorBidi" w:hAnsiTheme="majorBidi" w:cstheme="majorBidi"/>
          <w:bCs/>
          <w:sz w:val="24"/>
          <w:szCs w:val="24"/>
          <w:lang w:val="en-GB"/>
        </w:rPr>
        <w:t>s</w:t>
      </w:r>
      <w:r w:rsidR="00EC6034" w:rsidRPr="00F331E0">
        <w:rPr>
          <w:rFonts w:asciiTheme="majorBidi" w:hAnsiTheme="majorBidi" w:cstheme="majorBidi"/>
          <w:bCs/>
          <w:sz w:val="24"/>
          <w:szCs w:val="24"/>
          <w:lang w:val="en-GB"/>
        </w:rPr>
        <w:t xml:space="preserve"> </w:t>
      </w:r>
      <w:r w:rsidRPr="00F331E0">
        <w:rPr>
          <w:rFonts w:asciiTheme="majorBidi" w:hAnsiTheme="majorBidi" w:cstheme="majorBidi"/>
          <w:bCs/>
          <w:sz w:val="24"/>
          <w:szCs w:val="24"/>
          <w:lang w:val="en-GB"/>
        </w:rPr>
        <w:t>may be a majo</w:t>
      </w:r>
      <w:r w:rsidR="00816560" w:rsidRPr="00F331E0">
        <w:rPr>
          <w:rFonts w:asciiTheme="majorBidi" w:hAnsiTheme="majorBidi" w:cstheme="majorBidi"/>
          <w:bCs/>
          <w:sz w:val="24"/>
          <w:szCs w:val="24"/>
          <w:lang w:val="en-GB"/>
        </w:rPr>
        <w:t>r reason for such visit</w:t>
      </w:r>
      <w:r w:rsidR="007545A4" w:rsidRPr="00F331E0">
        <w:rPr>
          <w:rFonts w:asciiTheme="majorBidi" w:hAnsiTheme="majorBidi" w:cstheme="majorBidi"/>
          <w:bCs/>
          <w:sz w:val="24"/>
          <w:szCs w:val="24"/>
          <w:lang w:val="en-GB"/>
        </w:rPr>
        <w:t>s</w:t>
      </w:r>
      <w:r w:rsidR="00816560" w:rsidRPr="00F331E0">
        <w:rPr>
          <w:rFonts w:asciiTheme="majorBidi" w:hAnsiTheme="majorBidi" w:cstheme="majorBidi"/>
          <w:bCs/>
          <w:sz w:val="24"/>
          <w:szCs w:val="24"/>
          <w:lang w:val="en-GB"/>
        </w:rPr>
        <w:t xml:space="preserve">. Such as, </w:t>
      </w:r>
      <w:r w:rsidRPr="00F331E0">
        <w:rPr>
          <w:rFonts w:asciiTheme="majorBidi" w:hAnsiTheme="majorBidi" w:cstheme="majorBidi"/>
          <w:bCs/>
          <w:sz w:val="24"/>
          <w:szCs w:val="24"/>
          <w:lang w:val="en-GB"/>
        </w:rPr>
        <w:t>personal health or the health of a loved one</w:t>
      </w:r>
      <w:r w:rsidR="00EC6034" w:rsidRPr="00F331E0">
        <w:rPr>
          <w:rFonts w:asciiTheme="majorBidi" w:hAnsiTheme="majorBidi" w:cstheme="majorBidi"/>
          <w:bCs/>
          <w:sz w:val="24"/>
          <w:szCs w:val="24"/>
          <w:lang w:val="en-GB"/>
        </w:rPr>
        <w:t>, Education, seeking counselling in matrimonial affairs, for the resolution of disputes,</w:t>
      </w:r>
      <w:r w:rsidR="00816560" w:rsidRPr="00F331E0">
        <w:rPr>
          <w:rFonts w:asciiTheme="majorBidi" w:hAnsiTheme="majorBidi" w:cstheme="majorBidi"/>
          <w:bCs/>
          <w:sz w:val="24"/>
          <w:szCs w:val="24"/>
          <w:lang w:val="en-GB"/>
        </w:rPr>
        <w:t xml:space="preserve"> food and</w:t>
      </w:r>
      <w:r w:rsidR="00EC6034" w:rsidRPr="00F331E0">
        <w:rPr>
          <w:rFonts w:asciiTheme="majorBidi" w:hAnsiTheme="majorBidi" w:cstheme="majorBidi"/>
          <w:bCs/>
          <w:sz w:val="24"/>
          <w:szCs w:val="24"/>
          <w:lang w:val="en-GB"/>
        </w:rPr>
        <w:t xml:space="preserve"> shelter</w:t>
      </w:r>
      <w:r w:rsidR="00081619" w:rsidRPr="00F331E0">
        <w:rPr>
          <w:rFonts w:asciiTheme="majorBidi" w:hAnsiTheme="majorBidi" w:cstheme="majorBidi"/>
          <w:bCs/>
          <w:sz w:val="24"/>
          <w:szCs w:val="24"/>
          <w:lang w:val="en-GB"/>
        </w:rPr>
        <w:t xml:space="preserve"> etc.</w:t>
      </w:r>
      <w:r w:rsidR="00EC6034" w:rsidRPr="00F331E0">
        <w:rPr>
          <w:rFonts w:asciiTheme="majorBidi" w:hAnsiTheme="majorBidi" w:cstheme="majorBidi"/>
          <w:bCs/>
          <w:sz w:val="24"/>
          <w:szCs w:val="24"/>
          <w:lang w:val="en-GB"/>
        </w:rPr>
        <w:t xml:space="preserve"> </w:t>
      </w:r>
      <w:r w:rsidRPr="00F331E0">
        <w:rPr>
          <w:rFonts w:asciiTheme="majorBidi" w:hAnsiTheme="majorBidi" w:cstheme="majorBidi"/>
          <w:bCs/>
          <w:sz w:val="24"/>
          <w:szCs w:val="24"/>
          <w:lang w:val="en-GB"/>
        </w:rPr>
        <w:t xml:space="preserve">A promise to visit a </w:t>
      </w:r>
      <w:r w:rsidR="007545A4" w:rsidRPr="00F331E0">
        <w:rPr>
          <w:rFonts w:asciiTheme="majorBidi" w:hAnsiTheme="majorBidi" w:cstheme="majorBidi"/>
          <w:bCs/>
          <w:sz w:val="24"/>
          <w:szCs w:val="24"/>
          <w:lang w:val="en-GB"/>
        </w:rPr>
        <w:t>saint, or a saint's grave or Shrine</w:t>
      </w:r>
      <w:r w:rsidR="00816560" w:rsidRPr="00F331E0">
        <w:rPr>
          <w:rFonts w:asciiTheme="majorBidi" w:hAnsiTheme="majorBidi" w:cstheme="majorBidi"/>
          <w:bCs/>
          <w:sz w:val="24"/>
          <w:szCs w:val="24"/>
          <w:lang w:val="en-GB"/>
        </w:rPr>
        <w:t>, may be made for chronic non-</w:t>
      </w:r>
      <w:r w:rsidRPr="00F331E0">
        <w:rPr>
          <w:rFonts w:asciiTheme="majorBidi" w:hAnsiTheme="majorBidi" w:cstheme="majorBidi"/>
          <w:bCs/>
          <w:sz w:val="24"/>
          <w:szCs w:val="24"/>
          <w:lang w:val="en-GB"/>
        </w:rPr>
        <w:t xml:space="preserve">psychosomatic, as well as for psychosomatic, diseases. Supplications may be made </w:t>
      </w:r>
      <w:r w:rsidR="007545A4" w:rsidRPr="00F331E0">
        <w:rPr>
          <w:rFonts w:asciiTheme="majorBidi" w:hAnsiTheme="majorBidi" w:cstheme="majorBidi"/>
          <w:bCs/>
          <w:sz w:val="24"/>
          <w:szCs w:val="24"/>
          <w:lang w:val="en-GB"/>
        </w:rPr>
        <w:t xml:space="preserve">to Allah while standing at such places </w:t>
      </w:r>
      <w:r w:rsidRPr="00F331E0">
        <w:rPr>
          <w:rFonts w:asciiTheme="majorBidi" w:hAnsiTheme="majorBidi" w:cstheme="majorBidi"/>
          <w:bCs/>
          <w:sz w:val="24"/>
          <w:szCs w:val="24"/>
          <w:lang w:val="en-GB"/>
        </w:rPr>
        <w:t xml:space="preserve">for having an offspring, or good luck in an enterprise. </w:t>
      </w:r>
      <w:r w:rsidR="00730C29" w:rsidRPr="00F331E0">
        <w:rPr>
          <w:rFonts w:asciiTheme="majorBidi" w:hAnsiTheme="majorBidi" w:cstheme="majorBidi"/>
          <w:bCs/>
          <w:sz w:val="24"/>
          <w:szCs w:val="24"/>
          <w:lang w:val="en-GB"/>
        </w:rPr>
        <w:t xml:space="preserve">Clearly, some of these pilgrimages are primarily supplicatory, </w:t>
      </w:r>
      <w:r w:rsidR="004F6D63" w:rsidRPr="00F331E0">
        <w:rPr>
          <w:rFonts w:asciiTheme="majorBidi" w:hAnsiTheme="majorBidi" w:cstheme="majorBidi"/>
          <w:bCs/>
          <w:sz w:val="24"/>
          <w:szCs w:val="24"/>
          <w:lang w:val="en-GB"/>
        </w:rPr>
        <w:t xml:space="preserve">whereas others virtually contractual. </w:t>
      </w:r>
    </w:p>
    <w:p w14:paraId="28D5E141" w14:textId="269A5D71" w:rsidR="0011513C" w:rsidRDefault="004F6D63"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lastRenderedPageBreak/>
        <w:t xml:space="preserve">But both rely upon the </w:t>
      </w:r>
      <w:r w:rsidRPr="00F331E0">
        <w:rPr>
          <w:rFonts w:asciiTheme="majorBidi" w:hAnsiTheme="majorBidi" w:cstheme="majorBidi"/>
          <w:bCs/>
          <w:i/>
          <w:iCs/>
          <w:sz w:val="24"/>
          <w:szCs w:val="24"/>
          <w:lang w:val="en-GB"/>
        </w:rPr>
        <w:t xml:space="preserve">baraka </w:t>
      </w:r>
      <w:r w:rsidRPr="00F331E0">
        <w:rPr>
          <w:rFonts w:asciiTheme="majorBidi" w:hAnsiTheme="majorBidi" w:cstheme="majorBidi"/>
          <w:bCs/>
          <w:sz w:val="24"/>
          <w:szCs w:val="24"/>
          <w:lang w:val="en-GB"/>
        </w:rPr>
        <w:t>(blessing) of the especially esteemed saint</w:t>
      </w:r>
      <w:r w:rsidR="00230FCA" w:rsidRPr="00F331E0">
        <w:rPr>
          <w:rStyle w:val="FootnoteReference"/>
          <w:rFonts w:asciiTheme="majorBidi" w:hAnsiTheme="majorBidi" w:cstheme="majorBidi"/>
          <w:bCs/>
          <w:sz w:val="24"/>
          <w:szCs w:val="24"/>
          <w:lang w:val="en-GB"/>
        </w:rPr>
        <w:footnoteReference w:id="13"/>
      </w:r>
      <w:r w:rsidR="00634141" w:rsidRPr="00F331E0">
        <w:rPr>
          <w:rFonts w:asciiTheme="majorBidi" w:hAnsiTheme="majorBidi" w:cstheme="majorBidi"/>
          <w:bCs/>
          <w:sz w:val="24"/>
          <w:szCs w:val="24"/>
          <w:lang w:val="en-GB"/>
        </w:rPr>
        <w:t xml:space="preserve">. </w:t>
      </w:r>
      <w:bookmarkStart w:id="1" w:name="_Hlk479789755"/>
      <w:r w:rsidR="002667DF" w:rsidRPr="00F331E0">
        <w:rPr>
          <w:rFonts w:asciiTheme="majorBidi" w:hAnsiTheme="majorBidi" w:cstheme="majorBidi"/>
          <w:bCs/>
          <w:sz w:val="24"/>
          <w:szCs w:val="24"/>
          <w:lang w:val="en-GB"/>
        </w:rPr>
        <w:t>Islamic centres of ziarat may be classified as forming levels of an informal hierarchy, such as regional, sub regional and local, according to the cultural diversity of each level.</w:t>
      </w:r>
      <w:r w:rsidRPr="00F331E0">
        <w:rPr>
          <w:rFonts w:asciiTheme="majorBidi" w:hAnsiTheme="majorBidi" w:cstheme="majorBidi"/>
          <w:bCs/>
          <w:sz w:val="24"/>
          <w:szCs w:val="24"/>
          <w:lang w:val="en-GB"/>
        </w:rPr>
        <w:t xml:space="preserve"> </w:t>
      </w:r>
      <w:bookmarkEnd w:id="1"/>
    </w:p>
    <w:p w14:paraId="00D71B64" w14:textId="77777777" w:rsidR="0029307E" w:rsidRPr="00F331E0" w:rsidRDefault="0029307E" w:rsidP="00E646E8">
      <w:pPr>
        <w:pStyle w:val="ListParagraph"/>
        <w:spacing w:after="0" w:line="360" w:lineRule="auto"/>
        <w:jc w:val="both"/>
        <w:rPr>
          <w:rFonts w:asciiTheme="majorBidi" w:hAnsiTheme="majorBidi" w:cstheme="majorBidi"/>
          <w:bCs/>
          <w:sz w:val="24"/>
          <w:szCs w:val="24"/>
          <w:lang w:val="en-GB"/>
        </w:rPr>
      </w:pPr>
    </w:p>
    <w:p w14:paraId="63022E23" w14:textId="03A4F053" w:rsidR="005320F8" w:rsidRPr="00F331E0" w:rsidRDefault="003E0796" w:rsidP="00E646E8">
      <w:pPr>
        <w:pStyle w:val="ListParagraph"/>
        <w:spacing w:after="0" w:line="360" w:lineRule="auto"/>
        <w:jc w:val="both"/>
        <w:rPr>
          <w:rFonts w:asciiTheme="majorBidi" w:hAnsiTheme="majorBidi" w:cstheme="majorBidi"/>
          <w:b/>
          <w:bCs/>
          <w:sz w:val="24"/>
          <w:szCs w:val="24"/>
          <w:lang w:val="en-GB"/>
        </w:rPr>
      </w:pPr>
      <w:r w:rsidRPr="00F331E0">
        <w:rPr>
          <w:rFonts w:asciiTheme="majorBidi" w:hAnsiTheme="majorBidi" w:cstheme="majorBidi"/>
          <w:b/>
          <w:bCs/>
          <w:sz w:val="24"/>
          <w:szCs w:val="24"/>
          <w:lang w:val="en-GB"/>
        </w:rPr>
        <w:t xml:space="preserve">3.1 </w:t>
      </w:r>
      <w:r w:rsidR="005320F8" w:rsidRPr="00F331E0">
        <w:rPr>
          <w:rFonts w:asciiTheme="majorBidi" w:hAnsiTheme="majorBidi" w:cstheme="majorBidi"/>
          <w:b/>
          <w:bCs/>
          <w:sz w:val="24"/>
          <w:szCs w:val="24"/>
          <w:lang w:val="en-GB"/>
        </w:rPr>
        <w:t>Understanding the natur</w:t>
      </w:r>
      <w:r w:rsidRPr="00F331E0">
        <w:rPr>
          <w:rFonts w:asciiTheme="majorBidi" w:hAnsiTheme="majorBidi" w:cstheme="majorBidi"/>
          <w:b/>
          <w:bCs/>
          <w:sz w:val="24"/>
          <w:szCs w:val="24"/>
          <w:lang w:val="en-GB"/>
        </w:rPr>
        <w:t>e and activities of ‘Khanqahs</w:t>
      </w:r>
      <w:r w:rsidR="005320F8" w:rsidRPr="00F331E0">
        <w:rPr>
          <w:rFonts w:asciiTheme="majorBidi" w:hAnsiTheme="majorBidi" w:cstheme="majorBidi"/>
          <w:b/>
          <w:bCs/>
          <w:sz w:val="24"/>
          <w:szCs w:val="24"/>
          <w:lang w:val="en-GB"/>
        </w:rPr>
        <w:t xml:space="preserve">’ </w:t>
      </w:r>
      <w:r w:rsidRPr="00F331E0">
        <w:rPr>
          <w:rFonts w:asciiTheme="majorBidi" w:hAnsiTheme="majorBidi" w:cstheme="majorBidi"/>
          <w:b/>
          <w:bCs/>
          <w:sz w:val="24"/>
          <w:szCs w:val="24"/>
          <w:lang w:val="en-GB"/>
        </w:rPr>
        <w:t>and ‘Sufi Shrines’</w:t>
      </w:r>
      <w:r w:rsidR="005320F8" w:rsidRPr="00F331E0">
        <w:rPr>
          <w:rFonts w:asciiTheme="majorBidi" w:hAnsiTheme="majorBidi" w:cstheme="majorBidi"/>
          <w:b/>
          <w:bCs/>
          <w:sz w:val="24"/>
          <w:szCs w:val="24"/>
          <w:lang w:val="en-GB"/>
        </w:rPr>
        <w:t xml:space="preserve"> </w:t>
      </w:r>
    </w:p>
    <w:p w14:paraId="65B0EEB2" w14:textId="5DF5752E" w:rsidR="005320F8" w:rsidRPr="00F331E0" w:rsidRDefault="005320F8"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The following section pr</w:t>
      </w:r>
      <w:r w:rsidR="00F058D8" w:rsidRPr="00F331E0">
        <w:rPr>
          <w:rFonts w:asciiTheme="majorBidi" w:hAnsiTheme="majorBidi" w:cstheme="majorBidi"/>
          <w:bCs/>
          <w:sz w:val="24"/>
          <w:szCs w:val="24"/>
          <w:lang w:val="en-GB"/>
        </w:rPr>
        <w:t xml:space="preserve">ovides brief profiles of the </w:t>
      </w:r>
      <w:r w:rsidR="00737385" w:rsidRPr="00F331E0">
        <w:rPr>
          <w:rFonts w:asciiTheme="majorBidi" w:hAnsiTheme="majorBidi" w:cstheme="majorBidi"/>
          <w:bCs/>
          <w:sz w:val="24"/>
          <w:szCs w:val="24"/>
          <w:lang w:val="en-GB"/>
        </w:rPr>
        <w:t>Sufi</w:t>
      </w:r>
      <w:r w:rsidR="00F058D8" w:rsidRPr="00F331E0">
        <w:rPr>
          <w:rFonts w:asciiTheme="majorBidi" w:hAnsiTheme="majorBidi" w:cstheme="majorBidi"/>
          <w:bCs/>
          <w:sz w:val="24"/>
          <w:szCs w:val="24"/>
          <w:lang w:val="en-GB"/>
        </w:rPr>
        <w:t xml:space="preserve"> Khanqahs and Shrines </w:t>
      </w:r>
      <w:r w:rsidR="00013D1C" w:rsidRPr="00F331E0">
        <w:rPr>
          <w:rFonts w:asciiTheme="majorBidi" w:hAnsiTheme="majorBidi" w:cstheme="majorBidi"/>
          <w:bCs/>
          <w:sz w:val="24"/>
          <w:szCs w:val="24"/>
          <w:lang w:val="en-GB"/>
        </w:rPr>
        <w:t>in several parts of the world, their nature and activities towards socio-economic development.</w:t>
      </w:r>
      <w:r w:rsidRPr="00F331E0">
        <w:rPr>
          <w:rFonts w:asciiTheme="majorBidi" w:hAnsiTheme="majorBidi" w:cstheme="majorBidi"/>
          <w:bCs/>
          <w:sz w:val="24"/>
          <w:szCs w:val="24"/>
          <w:lang w:val="en-GB"/>
        </w:rPr>
        <w:t xml:space="preserve"> </w:t>
      </w:r>
    </w:p>
    <w:p w14:paraId="4FC217C7" w14:textId="0F1FB724" w:rsidR="005320F8" w:rsidRPr="00F331E0" w:rsidRDefault="005320F8" w:rsidP="00E646E8">
      <w:pPr>
        <w:pStyle w:val="ListParagraph"/>
        <w:numPr>
          <w:ilvl w:val="0"/>
          <w:numId w:val="10"/>
        </w:numPr>
        <w:spacing w:after="0" w:line="360" w:lineRule="auto"/>
        <w:jc w:val="both"/>
        <w:rPr>
          <w:rFonts w:asciiTheme="majorBidi" w:hAnsiTheme="majorBidi" w:cstheme="majorBidi"/>
          <w:b/>
          <w:bCs/>
          <w:sz w:val="24"/>
          <w:szCs w:val="24"/>
          <w:lang w:val="en-GB"/>
        </w:rPr>
      </w:pPr>
      <w:r w:rsidRPr="00F331E0">
        <w:rPr>
          <w:rFonts w:asciiTheme="majorBidi" w:hAnsiTheme="majorBidi" w:cstheme="majorBidi"/>
          <w:b/>
          <w:bCs/>
          <w:i/>
          <w:iCs/>
          <w:sz w:val="24"/>
          <w:szCs w:val="24"/>
          <w:lang w:val="en-GB"/>
        </w:rPr>
        <w:t xml:space="preserve">Sufi </w:t>
      </w:r>
      <w:r w:rsidR="004575AD" w:rsidRPr="00F331E0">
        <w:rPr>
          <w:rFonts w:asciiTheme="majorBidi" w:hAnsiTheme="majorBidi" w:cstheme="majorBidi"/>
          <w:b/>
          <w:bCs/>
          <w:i/>
          <w:iCs/>
          <w:sz w:val="24"/>
          <w:szCs w:val="24"/>
          <w:lang w:val="en-GB"/>
        </w:rPr>
        <w:t>Khanqahs</w:t>
      </w:r>
    </w:p>
    <w:p w14:paraId="64170375" w14:textId="3C200B68" w:rsidR="005320F8" w:rsidRPr="00F331E0" w:rsidRDefault="005320F8"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The Sufi order of Islam has added a large number of </w:t>
      </w:r>
      <w:r w:rsidR="00EF5C7B" w:rsidRPr="00F331E0">
        <w:rPr>
          <w:rFonts w:asciiTheme="majorBidi" w:hAnsiTheme="majorBidi" w:cstheme="majorBidi"/>
          <w:bCs/>
          <w:sz w:val="24"/>
          <w:szCs w:val="24"/>
          <w:lang w:val="en-GB"/>
        </w:rPr>
        <w:t xml:space="preserve">Khanqahs and </w:t>
      </w:r>
      <w:r w:rsidRPr="00F331E0">
        <w:rPr>
          <w:rFonts w:asciiTheme="majorBidi" w:hAnsiTheme="majorBidi" w:cstheme="majorBidi"/>
          <w:bCs/>
          <w:sz w:val="24"/>
          <w:szCs w:val="24"/>
          <w:lang w:val="en-GB"/>
        </w:rPr>
        <w:t xml:space="preserve">shrines to the Islamic religious circulation system throughout the Middle East, North Africa, parts of sub-Saharan Africa, South Asia, Southeast Asia, western China, and the Central Asian countries. Most of these </w:t>
      </w:r>
      <w:r w:rsidR="00EF5C7B" w:rsidRPr="00F331E0">
        <w:rPr>
          <w:rFonts w:asciiTheme="majorBidi" w:hAnsiTheme="majorBidi" w:cstheme="majorBidi"/>
          <w:bCs/>
          <w:sz w:val="24"/>
          <w:szCs w:val="24"/>
          <w:lang w:val="en-GB"/>
        </w:rPr>
        <w:t xml:space="preserve">Khanqahs and </w:t>
      </w:r>
      <w:r w:rsidRPr="00F331E0">
        <w:rPr>
          <w:rFonts w:asciiTheme="majorBidi" w:hAnsiTheme="majorBidi" w:cstheme="majorBidi"/>
          <w:bCs/>
          <w:sz w:val="24"/>
          <w:szCs w:val="24"/>
          <w:lang w:val="en-GB"/>
        </w:rPr>
        <w:t>shrines are of regional importance w</w:t>
      </w:r>
      <w:r w:rsidR="00EF5C7B" w:rsidRPr="00F331E0">
        <w:rPr>
          <w:rFonts w:asciiTheme="majorBidi" w:hAnsiTheme="majorBidi" w:cstheme="majorBidi"/>
          <w:bCs/>
          <w:sz w:val="24"/>
          <w:szCs w:val="24"/>
          <w:lang w:val="en-GB"/>
        </w:rPr>
        <w:t>ithin the framework of the lin</w:t>
      </w:r>
      <w:r w:rsidRPr="00F331E0">
        <w:rPr>
          <w:rFonts w:asciiTheme="majorBidi" w:hAnsiTheme="majorBidi" w:cstheme="majorBidi"/>
          <w:bCs/>
          <w:sz w:val="24"/>
          <w:szCs w:val="24"/>
          <w:lang w:val="en-GB"/>
        </w:rPr>
        <w:t>guistic region of a domiciled saint, but some have a following that cuts across international boundaries, partly due to territorial changes or emergence of new nations. According to Ira Lapidus (1988, 262- 263)</w:t>
      </w:r>
      <w:r w:rsidR="00230FCA" w:rsidRPr="00F331E0">
        <w:rPr>
          <w:rStyle w:val="FootnoteReference"/>
          <w:rFonts w:asciiTheme="majorBidi" w:hAnsiTheme="majorBidi" w:cstheme="majorBidi"/>
          <w:bCs/>
          <w:sz w:val="24"/>
          <w:szCs w:val="24"/>
          <w:lang w:val="en-GB"/>
        </w:rPr>
        <w:footnoteReference w:id="14"/>
      </w:r>
      <w:r w:rsidRPr="00F331E0">
        <w:rPr>
          <w:rFonts w:asciiTheme="majorBidi" w:hAnsiTheme="majorBidi" w:cstheme="majorBidi"/>
          <w:bCs/>
          <w:sz w:val="24"/>
          <w:szCs w:val="24"/>
          <w:lang w:val="en-GB"/>
        </w:rPr>
        <w:t>, Sufism became central to the structure of lineag</w:t>
      </w:r>
      <w:r w:rsidR="00EF5C7B" w:rsidRPr="00F331E0">
        <w:rPr>
          <w:rFonts w:asciiTheme="majorBidi" w:hAnsiTheme="majorBidi" w:cstheme="majorBidi"/>
          <w:bCs/>
          <w:sz w:val="24"/>
          <w:szCs w:val="24"/>
          <w:lang w:val="en-GB"/>
        </w:rPr>
        <w:t>e societies after the 12th</w:t>
      </w:r>
      <w:r w:rsidRPr="00F331E0">
        <w:rPr>
          <w:rFonts w:asciiTheme="majorBidi" w:hAnsiTheme="majorBidi" w:cstheme="majorBidi"/>
          <w:bCs/>
          <w:sz w:val="24"/>
          <w:szCs w:val="24"/>
          <w:lang w:val="en-GB"/>
        </w:rPr>
        <w:t xml:space="preserve"> century. </w:t>
      </w:r>
    </w:p>
    <w:p w14:paraId="53BED630" w14:textId="486C07EF" w:rsidR="004575AD" w:rsidRPr="00F331E0" w:rsidRDefault="004575AD"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The earliest reference to the concept of </w:t>
      </w:r>
      <w:proofErr w:type="spellStart"/>
      <w:r w:rsidRPr="00F331E0">
        <w:rPr>
          <w:rFonts w:asciiTheme="majorBidi" w:hAnsiTheme="majorBidi" w:cstheme="majorBidi"/>
          <w:bCs/>
          <w:sz w:val="24"/>
          <w:szCs w:val="24"/>
          <w:lang w:val="en-GB"/>
        </w:rPr>
        <w:t>ribat</w:t>
      </w:r>
      <w:proofErr w:type="spellEnd"/>
      <w:r w:rsidRPr="00F331E0">
        <w:rPr>
          <w:rFonts w:asciiTheme="majorBidi" w:hAnsiTheme="majorBidi" w:cstheme="majorBidi"/>
          <w:bCs/>
          <w:sz w:val="24"/>
          <w:szCs w:val="24"/>
          <w:lang w:val="en-GB"/>
        </w:rPr>
        <w:t xml:space="preserve"> or (Khanqah) as a Sufi Philanthropic institution is provided by Abu al-</w:t>
      </w:r>
      <w:proofErr w:type="spellStart"/>
      <w:r w:rsidRPr="00F331E0">
        <w:rPr>
          <w:rFonts w:asciiTheme="majorBidi" w:hAnsiTheme="majorBidi" w:cstheme="majorBidi"/>
          <w:bCs/>
          <w:sz w:val="24"/>
          <w:szCs w:val="24"/>
          <w:lang w:val="en-GB"/>
        </w:rPr>
        <w:t>Qasim</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Qushayri</w:t>
      </w:r>
      <w:proofErr w:type="spellEnd"/>
      <w:r w:rsidRPr="00F331E0">
        <w:rPr>
          <w:rFonts w:asciiTheme="majorBidi" w:hAnsiTheme="majorBidi" w:cstheme="majorBidi"/>
          <w:bCs/>
          <w:sz w:val="24"/>
          <w:szCs w:val="24"/>
          <w:lang w:val="en-GB"/>
        </w:rPr>
        <w:t xml:space="preserve"> (1990)</w:t>
      </w:r>
      <w:r w:rsidR="00350BDD" w:rsidRPr="00F331E0">
        <w:rPr>
          <w:rStyle w:val="FootnoteReference"/>
          <w:rFonts w:asciiTheme="majorBidi" w:hAnsiTheme="majorBidi" w:cstheme="majorBidi"/>
          <w:bCs/>
          <w:sz w:val="24"/>
          <w:szCs w:val="24"/>
          <w:lang w:val="en-GB"/>
        </w:rPr>
        <w:footnoteReference w:id="15"/>
      </w:r>
      <w:r w:rsidRPr="00F331E0">
        <w:rPr>
          <w:rFonts w:asciiTheme="majorBidi" w:hAnsiTheme="majorBidi" w:cstheme="majorBidi"/>
          <w:bCs/>
          <w:sz w:val="24"/>
          <w:szCs w:val="24"/>
          <w:lang w:val="en-GB"/>
        </w:rPr>
        <w:t xml:space="preserve"> in relation to Abu </w:t>
      </w:r>
      <w:proofErr w:type="spellStart"/>
      <w:r w:rsidRPr="00F331E0">
        <w:rPr>
          <w:rFonts w:asciiTheme="majorBidi" w:hAnsiTheme="majorBidi" w:cstheme="majorBidi"/>
          <w:bCs/>
          <w:sz w:val="24"/>
          <w:szCs w:val="24"/>
          <w:lang w:val="en-GB"/>
        </w:rPr>
        <w:t>Yazid</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Bistami</w:t>
      </w:r>
      <w:proofErr w:type="spellEnd"/>
      <w:r w:rsidRPr="00F331E0">
        <w:rPr>
          <w:rFonts w:asciiTheme="majorBidi" w:hAnsiTheme="majorBidi" w:cstheme="majorBidi"/>
          <w:bCs/>
          <w:sz w:val="24"/>
          <w:szCs w:val="24"/>
          <w:lang w:val="en-GB"/>
        </w:rPr>
        <w:t xml:space="preserve">, who died in 261 AH/875 CE. Abu </w:t>
      </w:r>
      <w:proofErr w:type="spellStart"/>
      <w:r w:rsidRPr="00F331E0">
        <w:rPr>
          <w:rFonts w:asciiTheme="majorBidi" w:hAnsiTheme="majorBidi" w:cstheme="majorBidi"/>
          <w:bCs/>
          <w:sz w:val="24"/>
          <w:szCs w:val="24"/>
          <w:lang w:val="en-GB"/>
        </w:rPr>
        <w:t>Yazid</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Bistami</w:t>
      </w:r>
      <w:proofErr w:type="spellEnd"/>
      <w:r w:rsidRPr="00F331E0">
        <w:rPr>
          <w:rFonts w:asciiTheme="majorBidi" w:hAnsiTheme="majorBidi" w:cstheme="majorBidi"/>
          <w:bCs/>
          <w:sz w:val="24"/>
          <w:szCs w:val="24"/>
          <w:lang w:val="en-GB"/>
        </w:rPr>
        <w:t xml:space="preserve"> is reported to have gone one night to a </w:t>
      </w:r>
      <w:proofErr w:type="spellStart"/>
      <w:r w:rsidRPr="00F331E0">
        <w:rPr>
          <w:rFonts w:asciiTheme="majorBidi" w:hAnsiTheme="majorBidi" w:cstheme="majorBidi"/>
          <w:bCs/>
          <w:sz w:val="24"/>
          <w:szCs w:val="24"/>
          <w:lang w:val="en-GB"/>
        </w:rPr>
        <w:t>ribat</w:t>
      </w:r>
      <w:proofErr w:type="spellEnd"/>
      <w:r w:rsidRPr="00F331E0">
        <w:rPr>
          <w:rFonts w:asciiTheme="majorBidi" w:hAnsiTheme="majorBidi" w:cstheme="majorBidi"/>
          <w:bCs/>
          <w:sz w:val="24"/>
          <w:szCs w:val="24"/>
          <w:lang w:val="en-GB"/>
        </w:rPr>
        <w:t xml:space="preserve"> (Khanqah) to recollect God's name on one of the walls of that </w:t>
      </w:r>
      <w:proofErr w:type="spellStart"/>
      <w:r w:rsidRPr="00F331E0">
        <w:rPr>
          <w:rFonts w:asciiTheme="majorBidi" w:hAnsiTheme="majorBidi" w:cstheme="majorBidi"/>
          <w:bCs/>
          <w:sz w:val="24"/>
          <w:szCs w:val="24"/>
          <w:lang w:val="en-GB"/>
        </w:rPr>
        <w:t>ribat</w:t>
      </w:r>
      <w:proofErr w:type="spellEnd"/>
      <w:r w:rsidRPr="00F331E0">
        <w:rPr>
          <w:rFonts w:asciiTheme="majorBidi" w:hAnsiTheme="majorBidi" w:cstheme="majorBidi"/>
          <w:bCs/>
          <w:sz w:val="24"/>
          <w:szCs w:val="24"/>
          <w:lang w:val="en-GB"/>
        </w:rPr>
        <w:t xml:space="preserve">. He stayed there until dawn without uttering a word. When asked why, he answered: "(While there), </w:t>
      </w:r>
      <w:proofErr w:type="spellStart"/>
      <w:r w:rsidRPr="00F331E0">
        <w:rPr>
          <w:rFonts w:asciiTheme="majorBidi" w:hAnsiTheme="majorBidi" w:cstheme="majorBidi"/>
          <w:bCs/>
          <w:sz w:val="24"/>
          <w:szCs w:val="24"/>
          <w:lang w:val="en-GB"/>
        </w:rPr>
        <w:t>there</w:t>
      </w:r>
      <w:proofErr w:type="spellEnd"/>
      <w:r w:rsidRPr="00F331E0">
        <w:rPr>
          <w:rFonts w:asciiTheme="majorBidi" w:hAnsiTheme="majorBidi" w:cstheme="majorBidi"/>
          <w:bCs/>
          <w:sz w:val="24"/>
          <w:szCs w:val="24"/>
          <w:lang w:val="en-GB"/>
        </w:rPr>
        <w:t xml:space="preserve"> had passed through my mind a (rude) word that I once uttered in my childhood and I was ashamed to mention God – may He be blessed and exalted"</w:t>
      </w:r>
      <w:r w:rsidR="00BE7014" w:rsidRPr="00F331E0">
        <w:rPr>
          <w:rStyle w:val="FootnoteReference"/>
          <w:rFonts w:asciiTheme="majorBidi" w:hAnsiTheme="majorBidi" w:cstheme="majorBidi"/>
          <w:bCs/>
          <w:sz w:val="24"/>
          <w:szCs w:val="24"/>
          <w:lang w:val="en-GB"/>
        </w:rPr>
        <w:footnoteReference w:id="16"/>
      </w:r>
      <w:r w:rsidR="00BE7014" w:rsidRPr="00F331E0">
        <w:rPr>
          <w:rFonts w:asciiTheme="majorBidi" w:hAnsiTheme="majorBidi" w:cstheme="majorBidi"/>
          <w:bCs/>
          <w:sz w:val="24"/>
          <w:szCs w:val="24"/>
          <w:lang w:val="en-GB"/>
        </w:rPr>
        <w:t>.</w:t>
      </w:r>
      <w:r w:rsidRPr="00F331E0">
        <w:rPr>
          <w:rFonts w:asciiTheme="majorBidi" w:hAnsiTheme="majorBidi" w:cstheme="majorBidi"/>
          <w:bCs/>
          <w:sz w:val="24"/>
          <w:szCs w:val="24"/>
          <w:lang w:val="en-GB"/>
        </w:rPr>
        <w:t xml:space="preserve">  A reference is also made to a famous early </w:t>
      </w:r>
      <w:proofErr w:type="spellStart"/>
      <w:r w:rsidRPr="00F331E0">
        <w:rPr>
          <w:rFonts w:asciiTheme="majorBidi" w:hAnsiTheme="majorBidi" w:cstheme="majorBidi"/>
          <w:bCs/>
          <w:sz w:val="24"/>
          <w:szCs w:val="24"/>
          <w:lang w:val="en-GB"/>
        </w:rPr>
        <w:t>ribat</w:t>
      </w:r>
      <w:proofErr w:type="spellEnd"/>
      <w:r w:rsidRPr="00F331E0">
        <w:rPr>
          <w:rFonts w:asciiTheme="majorBidi" w:hAnsiTheme="majorBidi" w:cstheme="majorBidi"/>
          <w:bCs/>
          <w:sz w:val="24"/>
          <w:szCs w:val="24"/>
          <w:lang w:val="en-GB"/>
        </w:rPr>
        <w:t xml:space="preserve"> (Khanqah) in </w:t>
      </w:r>
      <w:proofErr w:type="spellStart"/>
      <w:r w:rsidRPr="00F331E0">
        <w:rPr>
          <w:rFonts w:asciiTheme="majorBidi" w:hAnsiTheme="majorBidi" w:cstheme="majorBidi"/>
          <w:bCs/>
          <w:sz w:val="24"/>
          <w:szCs w:val="24"/>
          <w:lang w:val="en-GB"/>
        </w:rPr>
        <w:t>Abbadan</w:t>
      </w:r>
      <w:proofErr w:type="spellEnd"/>
      <w:r w:rsidRPr="00F331E0">
        <w:rPr>
          <w:rFonts w:asciiTheme="majorBidi" w:hAnsiTheme="majorBidi" w:cstheme="majorBidi"/>
          <w:bCs/>
          <w:sz w:val="24"/>
          <w:szCs w:val="24"/>
          <w:lang w:val="en-GB"/>
        </w:rPr>
        <w:t xml:space="preserve">, an island in the mouth of Shatt al-Arab that was frequented by early Sufis and their devotes, in which </w:t>
      </w:r>
      <w:proofErr w:type="spellStart"/>
      <w:r w:rsidRPr="00F331E0">
        <w:rPr>
          <w:rFonts w:asciiTheme="majorBidi" w:hAnsiTheme="majorBidi" w:cstheme="majorBidi"/>
          <w:bCs/>
          <w:sz w:val="24"/>
          <w:szCs w:val="24"/>
          <w:lang w:val="en-GB"/>
        </w:rPr>
        <w:t>Sahl</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Tustari</w:t>
      </w:r>
      <w:proofErr w:type="spellEnd"/>
      <w:r w:rsidRPr="00F331E0">
        <w:rPr>
          <w:rFonts w:asciiTheme="majorBidi" w:hAnsiTheme="majorBidi" w:cstheme="majorBidi"/>
          <w:bCs/>
          <w:sz w:val="24"/>
          <w:szCs w:val="24"/>
          <w:lang w:val="en-GB"/>
        </w:rPr>
        <w:t xml:space="preserve"> (d. 283 AH/896 CE), an eminent early Sufi theorist and exegete from </w:t>
      </w:r>
      <w:proofErr w:type="spellStart"/>
      <w:r w:rsidRPr="00F331E0">
        <w:rPr>
          <w:rFonts w:asciiTheme="majorBidi" w:hAnsiTheme="majorBidi" w:cstheme="majorBidi"/>
          <w:bCs/>
          <w:sz w:val="24"/>
          <w:szCs w:val="24"/>
          <w:lang w:val="en-GB"/>
        </w:rPr>
        <w:t>Basrah</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Qushayri</w:t>
      </w:r>
      <w:proofErr w:type="spellEnd"/>
      <w:r w:rsidRPr="00F331E0">
        <w:rPr>
          <w:rFonts w:asciiTheme="majorBidi" w:hAnsiTheme="majorBidi" w:cstheme="majorBidi"/>
          <w:bCs/>
          <w:sz w:val="24"/>
          <w:szCs w:val="24"/>
          <w:lang w:val="en-GB"/>
        </w:rPr>
        <w:t xml:space="preserve"> 1990), engaged in religious and community services. </w:t>
      </w:r>
      <w:proofErr w:type="spellStart"/>
      <w:r w:rsidRPr="00F331E0">
        <w:rPr>
          <w:rFonts w:asciiTheme="majorBidi" w:hAnsiTheme="majorBidi" w:cstheme="majorBidi"/>
          <w:bCs/>
          <w:sz w:val="24"/>
          <w:szCs w:val="24"/>
          <w:lang w:val="en-GB"/>
        </w:rPr>
        <w:t>Ribats</w:t>
      </w:r>
      <w:proofErr w:type="spellEnd"/>
      <w:r w:rsidRPr="00F331E0">
        <w:rPr>
          <w:rFonts w:asciiTheme="majorBidi" w:hAnsiTheme="majorBidi" w:cstheme="majorBidi"/>
          <w:bCs/>
          <w:sz w:val="24"/>
          <w:szCs w:val="24"/>
          <w:lang w:val="en-GB"/>
        </w:rPr>
        <w:t xml:space="preserve"> (Khanqahs) were also the places where some Sufis resided together with other oppressed and week segments of the </w:t>
      </w:r>
      <w:r w:rsidRPr="00F331E0">
        <w:rPr>
          <w:rFonts w:asciiTheme="majorBidi" w:hAnsiTheme="majorBidi" w:cstheme="majorBidi"/>
          <w:bCs/>
          <w:sz w:val="24"/>
          <w:szCs w:val="24"/>
          <w:lang w:val="en-GB"/>
        </w:rPr>
        <w:lastRenderedPageBreak/>
        <w:t xml:space="preserve">society for their safety and self-defence during war times and other brutal invasions of their lands by foreigners. </w:t>
      </w:r>
    </w:p>
    <w:p w14:paraId="5B2BC933" w14:textId="0C810B08" w:rsidR="004575AD" w:rsidRPr="00F331E0" w:rsidRDefault="004575AD" w:rsidP="00E646E8">
      <w:pPr>
        <w:pStyle w:val="ListParagraph"/>
        <w:spacing w:after="0" w:line="360" w:lineRule="auto"/>
        <w:jc w:val="both"/>
        <w:rPr>
          <w:rFonts w:asciiTheme="majorBidi" w:hAnsiTheme="majorBidi" w:cstheme="majorBidi"/>
          <w:bCs/>
          <w:sz w:val="24"/>
          <w:szCs w:val="24"/>
          <w:lang w:val="en-GB"/>
        </w:rPr>
      </w:pPr>
      <w:proofErr w:type="spellStart"/>
      <w:r w:rsidRPr="00F331E0">
        <w:rPr>
          <w:rFonts w:asciiTheme="majorBidi" w:hAnsiTheme="majorBidi" w:cstheme="majorBidi"/>
          <w:bCs/>
          <w:sz w:val="24"/>
          <w:szCs w:val="24"/>
          <w:lang w:val="en-GB"/>
        </w:rPr>
        <w:t>Ribats</w:t>
      </w:r>
      <w:proofErr w:type="spellEnd"/>
      <w:r w:rsidRPr="00F331E0">
        <w:rPr>
          <w:rFonts w:asciiTheme="majorBidi" w:hAnsiTheme="majorBidi" w:cstheme="majorBidi"/>
          <w:bCs/>
          <w:sz w:val="24"/>
          <w:szCs w:val="24"/>
          <w:lang w:val="en-GB"/>
        </w:rPr>
        <w:t xml:space="preserve"> (Khanqahs) continued to exist throughout the subsequent centuries. Both their presence and importance did not appear to dwindle even after the rapid rise and spread of </w:t>
      </w:r>
      <w:r w:rsidR="00350BDD" w:rsidRPr="00F331E0">
        <w:rPr>
          <w:rFonts w:asciiTheme="majorBidi" w:hAnsiTheme="majorBidi" w:cstheme="majorBidi"/>
          <w:bCs/>
          <w:sz w:val="24"/>
          <w:szCs w:val="24"/>
          <w:lang w:val="en-GB"/>
        </w:rPr>
        <w:t>Khanqahs</w:t>
      </w:r>
      <w:r w:rsidRPr="00F331E0">
        <w:rPr>
          <w:rFonts w:asciiTheme="majorBidi" w:hAnsiTheme="majorBidi" w:cstheme="majorBidi"/>
          <w:bCs/>
          <w:sz w:val="24"/>
          <w:szCs w:val="24"/>
          <w:lang w:val="en-GB"/>
        </w:rPr>
        <w:t xml:space="preserve"> as more specialised and sophisticated Sufi religious, educational and Philanthropic institutions in the 4th, 5th and 6th AH/ 10th, 11th and 12th CE centuries. Abu Nasr </w:t>
      </w:r>
      <w:proofErr w:type="spellStart"/>
      <w:r w:rsidRPr="00F331E0">
        <w:rPr>
          <w:rFonts w:asciiTheme="majorBidi" w:hAnsiTheme="majorBidi" w:cstheme="majorBidi"/>
          <w:bCs/>
          <w:sz w:val="24"/>
          <w:szCs w:val="24"/>
          <w:lang w:val="en-GB"/>
        </w:rPr>
        <w:t>Abd</w:t>
      </w:r>
      <w:proofErr w:type="spellEnd"/>
      <w:r w:rsidRPr="00F331E0">
        <w:rPr>
          <w:rFonts w:asciiTheme="majorBidi" w:hAnsiTheme="majorBidi" w:cstheme="majorBidi"/>
          <w:bCs/>
          <w:sz w:val="24"/>
          <w:szCs w:val="24"/>
          <w:lang w:val="en-GB"/>
        </w:rPr>
        <w:t xml:space="preserve"> al-Rahim (d. 514 AH/1120 CE), a son of Abu al-</w:t>
      </w:r>
      <w:proofErr w:type="spellStart"/>
      <w:r w:rsidRPr="00F331E0">
        <w:rPr>
          <w:rFonts w:asciiTheme="majorBidi" w:hAnsiTheme="majorBidi" w:cstheme="majorBidi"/>
          <w:bCs/>
          <w:sz w:val="24"/>
          <w:szCs w:val="24"/>
          <w:lang w:val="en-GB"/>
        </w:rPr>
        <w:t>Qasim</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Qushayri</w:t>
      </w:r>
      <w:proofErr w:type="spellEnd"/>
      <w:r w:rsidRPr="00F331E0">
        <w:rPr>
          <w:rFonts w:asciiTheme="majorBidi" w:hAnsiTheme="majorBidi" w:cstheme="majorBidi"/>
          <w:bCs/>
          <w:sz w:val="24"/>
          <w:szCs w:val="24"/>
          <w:lang w:val="en-GB"/>
        </w:rPr>
        <w:t xml:space="preserve">, is said to have preached both in a </w:t>
      </w:r>
      <w:proofErr w:type="spellStart"/>
      <w:r w:rsidRPr="00F331E0">
        <w:rPr>
          <w:rFonts w:asciiTheme="majorBidi" w:hAnsiTheme="majorBidi" w:cstheme="majorBidi"/>
          <w:bCs/>
          <w:sz w:val="24"/>
          <w:szCs w:val="24"/>
          <w:lang w:val="en-GB"/>
        </w:rPr>
        <w:t>ribat</w:t>
      </w:r>
      <w:proofErr w:type="spellEnd"/>
      <w:r w:rsidRPr="00F331E0">
        <w:rPr>
          <w:rFonts w:asciiTheme="majorBidi" w:hAnsiTheme="majorBidi" w:cstheme="majorBidi"/>
          <w:bCs/>
          <w:sz w:val="24"/>
          <w:szCs w:val="24"/>
          <w:lang w:val="en-GB"/>
        </w:rPr>
        <w:t xml:space="preserve"> (Khanqah) and a madrasah (school), as we will see later (Ibn al-</w:t>
      </w:r>
      <w:proofErr w:type="spellStart"/>
      <w:r w:rsidRPr="00F331E0">
        <w:rPr>
          <w:rFonts w:asciiTheme="majorBidi" w:hAnsiTheme="majorBidi" w:cstheme="majorBidi"/>
          <w:bCs/>
          <w:sz w:val="24"/>
          <w:szCs w:val="24"/>
          <w:lang w:val="en-GB"/>
        </w:rPr>
        <w:t>Mulaqqan</w:t>
      </w:r>
      <w:proofErr w:type="spellEnd"/>
      <w:r w:rsidRPr="00F331E0">
        <w:rPr>
          <w:rFonts w:asciiTheme="majorBidi" w:hAnsiTheme="majorBidi" w:cstheme="majorBidi"/>
          <w:bCs/>
          <w:sz w:val="24"/>
          <w:szCs w:val="24"/>
          <w:lang w:val="en-GB"/>
        </w:rPr>
        <w:t xml:space="preserve"> 1998)</w:t>
      </w:r>
      <w:r w:rsidR="00350BDD" w:rsidRPr="00F331E0">
        <w:rPr>
          <w:rStyle w:val="FootnoteReference"/>
          <w:rFonts w:asciiTheme="majorBidi" w:hAnsiTheme="majorBidi" w:cstheme="majorBidi"/>
          <w:bCs/>
          <w:sz w:val="24"/>
          <w:szCs w:val="24"/>
          <w:lang w:val="en-GB"/>
        </w:rPr>
        <w:footnoteReference w:id="17"/>
      </w:r>
      <w:r w:rsidRPr="00F331E0">
        <w:rPr>
          <w:rFonts w:asciiTheme="majorBidi" w:hAnsiTheme="majorBidi" w:cstheme="majorBidi"/>
          <w:bCs/>
          <w:sz w:val="24"/>
          <w:szCs w:val="24"/>
          <w:lang w:val="en-GB"/>
        </w:rPr>
        <w:t xml:space="preserve">. </w:t>
      </w:r>
      <w:proofErr w:type="spellStart"/>
      <w:r w:rsidRPr="00F331E0">
        <w:rPr>
          <w:rFonts w:asciiTheme="majorBidi" w:hAnsiTheme="majorBidi" w:cstheme="majorBidi"/>
          <w:bCs/>
          <w:sz w:val="24"/>
          <w:szCs w:val="24"/>
          <w:lang w:val="en-GB"/>
        </w:rPr>
        <w:t>Ribats</w:t>
      </w:r>
      <w:proofErr w:type="spellEnd"/>
      <w:r w:rsidRPr="00F331E0">
        <w:rPr>
          <w:rFonts w:asciiTheme="majorBidi" w:hAnsiTheme="majorBidi" w:cstheme="majorBidi"/>
          <w:bCs/>
          <w:sz w:val="24"/>
          <w:szCs w:val="24"/>
          <w:lang w:val="en-GB"/>
        </w:rPr>
        <w:t xml:space="preserve"> (Khanqah) as Sufi hospices have been mentioned as late as the 7th, 8th and 9th AH/ 13th, 14th and 15th CE centuries. Ibn Jubayr (d. 614 AH/1217 CE) (1981)</w:t>
      </w:r>
      <w:r w:rsidR="00350BDD" w:rsidRPr="00F331E0">
        <w:rPr>
          <w:rStyle w:val="FootnoteReference"/>
          <w:rFonts w:asciiTheme="majorBidi" w:hAnsiTheme="majorBidi" w:cstheme="majorBidi"/>
          <w:bCs/>
          <w:sz w:val="24"/>
          <w:szCs w:val="24"/>
          <w:lang w:val="en-GB"/>
        </w:rPr>
        <w:footnoteReference w:id="18"/>
      </w:r>
      <w:r w:rsidRPr="00F331E0">
        <w:rPr>
          <w:rFonts w:asciiTheme="majorBidi" w:hAnsiTheme="majorBidi" w:cstheme="majorBidi"/>
          <w:bCs/>
          <w:sz w:val="24"/>
          <w:szCs w:val="24"/>
          <w:lang w:val="en-GB"/>
        </w:rPr>
        <w:t xml:space="preserve"> mentioned them, in his travel memoirs as a remarkable sight he witnessed in Damascus. Al-</w:t>
      </w:r>
      <w:proofErr w:type="spellStart"/>
      <w:r w:rsidRPr="00F331E0">
        <w:rPr>
          <w:rFonts w:asciiTheme="majorBidi" w:hAnsiTheme="majorBidi" w:cstheme="majorBidi"/>
          <w:bCs/>
          <w:sz w:val="24"/>
          <w:szCs w:val="24"/>
          <w:lang w:val="en-GB"/>
        </w:rPr>
        <w:t>Maqrizi</w:t>
      </w:r>
      <w:proofErr w:type="spellEnd"/>
      <w:r w:rsidRPr="00F331E0">
        <w:rPr>
          <w:rFonts w:asciiTheme="majorBidi" w:hAnsiTheme="majorBidi" w:cstheme="majorBidi"/>
          <w:bCs/>
          <w:sz w:val="24"/>
          <w:szCs w:val="24"/>
          <w:lang w:val="en-GB"/>
        </w:rPr>
        <w:t xml:space="preserve"> (1998)</w:t>
      </w:r>
      <w:r w:rsidR="00350BDD" w:rsidRPr="00F331E0">
        <w:rPr>
          <w:rStyle w:val="FootnoteReference"/>
          <w:rFonts w:asciiTheme="majorBidi" w:hAnsiTheme="majorBidi" w:cstheme="majorBidi"/>
          <w:bCs/>
          <w:sz w:val="24"/>
          <w:szCs w:val="24"/>
          <w:lang w:val="en-GB"/>
        </w:rPr>
        <w:footnoteReference w:id="19"/>
      </w:r>
      <w:r w:rsidRPr="00F331E0">
        <w:rPr>
          <w:rFonts w:asciiTheme="majorBidi" w:hAnsiTheme="majorBidi" w:cstheme="majorBidi"/>
          <w:bCs/>
          <w:sz w:val="24"/>
          <w:szCs w:val="24"/>
          <w:lang w:val="en-GB"/>
        </w:rPr>
        <w:t xml:space="preserve">, who died in 845 AH/1441 CE, also mentioned at least twelve </w:t>
      </w:r>
      <w:proofErr w:type="spellStart"/>
      <w:r w:rsidRPr="00F331E0">
        <w:rPr>
          <w:rFonts w:asciiTheme="majorBidi" w:hAnsiTheme="majorBidi" w:cstheme="majorBidi"/>
          <w:bCs/>
          <w:sz w:val="24"/>
          <w:szCs w:val="24"/>
          <w:lang w:val="en-GB"/>
        </w:rPr>
        <w:t>ribats</w:t>
      </w:r>
      <w:proofErr w:type="spellEnd"/>
      <w:r w:rsidRPr="00F331E0">
        <w:rPr>
          <w:rFonts w:asciiTheme="majorBidi" w:hAnsiTheme="majorBidi" w:cstheme="majorBidi"/>
          <w:bCs/>
          <w:sz w:val="24"/>
          <w:szCs w:val="24"/>
          <w:lang w:val="en-GB"/>
        </w:rPr>
        <w:t xml:space="preserve"> (Khanqah) that are featured permanently in the urban morphology of Cairo together with other Sufi Philanthropic institutions. </w:t>
      </w:r>
      <w:proofErr w:type="spellStart"/>
      <w:r w:rsidRPr="00F331E0">
        <w:rPr>
          <w:rFonts w:asciiTheme="majorBidi" w:hAnsiTheme="majorBidi" w:cstheme="majorBidi"/>
          <w:bCs/>
          <w:sz w:val="24"/>
          <w:szCs w:val="24"/>
          <w:lang w:val="en-GB"/>
        </w:rPr>
        <w:t>Shihab</w:t>
      </w:r>
      <w:proofErr w:type="spellEnd"/>
      <w:r w:rsidRPr="00F331E0">
        <w:rPr>
          <w:rFonts w:asciiTheme="majorBidi" w:hAnsiTheme="majorBidi" w:cstheme="majorBidi"/>
          <w:bCs/>
          <w:sz w:val="24"/>
          <w:szCs w:val="24"/>
          <w:lang w:val="en-GB"/>
        </w:rPr>
        <w:t xml:space="preserve"> al-Din Umar al-Suhrawardi (1984)</w:t>
      </w:r>
      <w:r w:rsidR="00BE7014" w:rsidRPr="00F331E0">
        <w:rPr>
          <w:rStyle w:val="FootnoteReference"/>
          <w:rFonts w:asciiTheme="majorBidi" w:hAnsiTheme="majorBidi" w:cstheme="majorBidi"/>
          <w:bCs/>
          <w:sz w:val="24"/>
          <w:szCs w:val="24"/>
          <w:lang w:val="en-GB"/>
        </w:rPr>
        <w:footnoteReference w:id="20"/>
      </w:r>
      <w:r w:rsidRPr="00F331E0">
        <w:rPr>
          <w:rFonts w:asciiTheme="majorBidi" w:hAnsiTheme="majorBidi" w:cstheme="majorBidi"/>
          <w:bCs/>
          <w:sz w:val="24"/>
          <w:szCs w:val="24"/>
          <w:lang w:val="en-GB"/>
        </w:rPr>
        <w:t xml:space="preserve"> spoke at length in his book '</w:t>
      </w:r>
      <w:proofErr w:type="spellStart"/>
      <w:r w:rsidRPr="00F331E0">
        <w:rPr>
          <w:rFonts w:asciiTheme="majorBidi" w:hAnsiTheme="majorBidi" w:cstheme="majorBidi"/>
          <w:bCs/>
          <w:sz w:val="24"/>
          <w:szCs w:val="24"/>
          <w:lang w:val="en-GB"/>
        </w:rPr>
        <w:t>Awarif</w:t>
      </w:r>
      <w:proofErr w:type="spellEnd"/>
      <w:r w:rsidRPr="00F331E0">
        <w:rPr>
          <w:rFonts w:asciiTheme="majorBidi" w:hAnsiTheme="majorBidi" w:cstheme="majorBidi"/>
          <w:bCs/>
          <w:sz w:val="24"/>
          <w:szCs w:val="24"/>
          <w:lang w:val="en-GB"/>
        </w:rPr>
        <w:t xml:space="preserve"> al-</w:t>
      </w:r>
      <w:proofErr w:type="spellStart"/>
      <w:r w:rsidRPr="00F331E0">
        <w:rPr>
          <w:rFonts w:asciiTheme="majorBidi" w:hAnsiTheme="majorBidi" w:cstheme="majorBidi"/>
          <w:bCs/>
          <w:sz w:val="24"/>
          <w:szCs w:val="24"/>
          <w:lang w:val="en-GB"/>
        </w:rPr>
        <w:t>Ma'arif</w:t>
      </w:r>
      <w:proofErr w:type="spellEnd"/>
      <w:r w:rsidRPr="00F331E0">
        <w:rPr>
          <w:rFonts w:asciiTheme="majorBidi" w:hAnsiTheme="majorBidi" w:cstheme="majorBidi"/>
          <w:bCs/>
          <w:sz w:val="24"/>
          <w:szCs w:val="24"/>
          <w:lang w:val="en-GB"/>
        </w:rPr>
        <w:t xml:space="preserve"> about Sufi Philanthropic institutions and how a Sufi ought the Origins and Rise of Sufi Institutions  </w:t>
      </w:r>
    </w:p>
    <w:p w14:paraId="34627A9C" w14:textId="39D29A98" w:rsidR="004575AD" w:rsidRPr="00F331E0" w:rsidRDefault="004575AD"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to behave when entering, while inside and when leaving them.</w:t>
      </w:r>
    </w:p>
    <w:p w14:paraId="1619A517" w14:textId="2A6A3DC3" w:rsidR="00EF75BC" w:rsidRPr="00F331E0" w:rsidRDefault="00EF75BC" w:rsidP="00E646E8">
      <w:pPr>
        <w:pStyle w:val="ListParagraph"/>
        <w:numPr>
          <w:ilvl w:val="0"/>
          <w:numId w:val="10"/>
        </w:numPr>
        <w:spacing w:after="0" w:line="360" w:lineRule="auto"/>
        <w:jc w:val="both"/>
        <w:rPr>
          <w:rFonts w:asciiTheme="majorBidi" w:hAnsiTheme="majorBidi" w:cstheme="majorBidi"/>
          <w:bCs/>
          <w:sz w:val="24"/>
          <w:szCs w:val="24"/>
          <w:lang w:val="en-GB"/>
        </w:rPr>
      </w:pPr>
      <w:r w:rsidRPr="00F331E0">
        <w:rPr>
          <w:rFonts w:asciiTheme="majorBidi" w:hAnsiTheme="majorBidi" w:cstheme="majorBidi"/>
          <w:b/>
          <w:bCs/>
          <w:sz w:val="24"/>
          <w:szCs w:val="24"/>
          <w:lang w:val="en-GB"/>
        </w:rPr>
        <w:t xml:space="preserve">Model Khanqah </w:t>
      </w:r>
    </w:p>
    <w:p w14:paraId="48D02C65" w14:textId="0FA55EBC" w:rsidR="00EF75BC" w:rsidRPr="00F331E0" w:rsidRDefault="00EF75BC"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Most of the Khanqahs established by these Sufis were Inclusive of education centres where the poor classes could send their children for learning free of cost; lodges, where homeless and </w:t>
      </w:r>
      <w:r w:rsidR="00DB6474" w:rsidRPr="00F331E0">
        <w:rPr>
          <w:rFonts w:asciiTheme="majorBidi" w:hAnsiTheme="majorBidi" w:cstheme="majorBidi"/>
          <w:bCs/>
          <w:sz w:val="24"/>
          <w:szCs w:val="24"/>
          <w:lang w:val="en-GB"/>
        </w:rPr>
        <w:t xml:space="preserve">wayfarers could spend couple </w:t>
      </w:r>
      <w:r w:rsidR="00861613" w:rsidRPr="00F331E0">
        <w:rPr>
          <w:rFonts w:asciiTheme="majorBidi" w:hAnsiTheme="majorBidi" w:cstheme="majorBidi"/>
          <w:bCs/>
          <w:sz w:val="24"/>
          <w:szCs w:val="24"/>
          <w:lang w:val="en-GB"/>
        </w:rPr>
        <w:t>of nights</w:t>
      </w:r>
      <w:r w:rsidR="00DB6474" w:rsidRPr="00F331E0">
        <w:rPr>
          <w:rFonts w:asciiTheme="majorBidi" w:hAnsiTheme="majorBidi" w:cstheme="majorBidi"/>
          <w:bCs/>
          <w:sz w:val="24"/>
          <w:szCs w:val="24"/>
          <w:lang w:val="en-GB"/>
        </w:rPr>
        <w:t>;</w:t>
      </w:r>
      <w:r w:rsidR="00861613" w:rsidRPr="00F331E0">
        <w:rPr>
          <w:rFonts w:asciiTheme="majorBidi" w:hAnsiTheme="majorBidi" w:cstheme="majorBidi"/>
          <w:bCs/>
          <w:sz w:val="24"/>
          <w:szCs w:val="24"/>
          <w:lang w:val="en-GB"/>
        </w:rPr>
        <w:t xml:space="preserve"> Mess services (</w:t>
      </w:r>
      <w:proofErr w:type="spellStart"/>
      <w:r w:rsidR="00861613" w:rsidRPr="00F331E0">
        <w:rPr>
          <w:rFonts w:asciiTheme="majorBidi" w:hAnsiTheme="majorBidi" w:cstheme="majorBidi"/>
          <w:bCs/>
          <w:sz w:val="24"/>
          <w:szCs w:val="24"/>
          <w:lang w:val="en-GB"/>
        </w:rPr>
        <w:t>Langar</w:t>
      </w:r>
      <w:proofErr w:type="spellEnd"/>
      <w:r w:rsidR="00861613" w:rsidRPr="00F331E0">
        <w:rPr>
          <w:rFonts w:asciiTheme="majorBidi" w:hAnsiTheme="majorBidi" w:cstheme="majorBidi"/>
          <w:bCs/>
          <w:sz w:val="24"/>
          <w:szCs w:val="24"/>
          <w:lang w:val="en-GB"/>
        </w:rPr>
        <w:t xml:space="preserve">) on large scale, where hundreds of poor and hungry people were fed on voluntary basis; free counselling services were offered to commoners for the resolution of their family and business disputes. Every Khanqah had a mosque attached to it where these Sufis delivered </w:t>
      </w:r>
      <w:r w:rsidR="00C20377" w:rsidRPr="00F331E0">
        <w:rPr>
          <w:rFonts w:asciiTheme="majorBidi" w:hAnsiTheme="majorBidi" w:cstheme="majorBidi"/>
          <w:bCs/>
          <w:sz w:val="24"/>
          <w:szCs w:val="24"/>
          <w:lang w:val="en-GB"/>
        </w:rPr>
        <w:t>their</w:t>
      </w:r>
      <w:r w:rsidR="00861613" w:rsidRPr="00F331E0">
        <w:rPr>
          <w:rFonts w:asciiTheme="majorBidi" w:hAnsiTheme="majorBidi" w:cstheme="majorBidi"/>
          <w:bCs/>
          <w:sz w:val="24"/>
          <w:szCs w:val="24"/>
          <w:lang w:val="en-GB"/>
        </w:rPr>
        <w:t xml:space="preserve"> sermons and discourses on the topics like, faith, religion, social behaviour and human rights, this was extra to what these Sufis were doing for the Socio-economic development of the society.</w:t>
      </w:r>
      <w:r w:rsidR="00C20377" w:rsidRPr="00F331E0">
        <w:rPr>
          <w:rFonts w:asciiTheme="majorBidi" w:hAnsiTheme="majorBidi" w:cstheme="majorBidi"/>
          <w:bCs/>
          <w:sz w:val="24"/>
          <w:szCs w:val="24"/>
          <w:lang w:val="en-GB"/>
        </w:rPr>
        <w:t xml:space="preserve"> This model of Khanqah </w:t>
      </w:r>
      <w:r w:rsidR="007B60F4" w:rsidRPr="00F331E0">
        <w:rPr>
          <w:rFonts w:asciiTheme="majorBidi" w:hAnsiTheme="majorBidi" w:cstheme="majorBidi"/>
          <w:bCs/>
          <w:sz w:val="24"/>
          <w:szCs w:val="24"/>
          <w:lang w:val="en-GB"/>
        </w:rPr>
        <w:t xml:space="preserve">based on serving humanity, became one of the reasons for the large-scale conversion of Hindus and followers of other religions to Islam. </w:t>
      </w:r>
    </w:p>
    <w:p w14:paraId="26EE17DE" w14:textId="68089B17" w:rsidR="00807603" w:rsidRPr="00F331E0" w:rsidRDefault="002667DF" w:rsidP="00E646E8">
      <w:pPr>
        <w:pStyle w:val="ListParagraph"/>
        <w:spacing w:after="0" w:line="360" w:lineRule="auto"/>
        <w:jc w:val="both"/>
        <w:rPr>
          <w:rFonts w:asciiTheme="majorBidi" w:hAnsiTheme="majorBidi" w:cstheme="majorBidi"/>
          <w:bCs/>
          <w:sz w:val="24"/>
          <w:szCs w:val="24"/>
          <w:lang w:val="en-GB"/>
        </w:rPr>
      </w:pPr>
      <w:bookmarkStart w:id="2" w:name="_Hlk479789771"/>
      <w:r w:rsidRPr="00F331E0">
        <w:rPr>
          <w:rFonts w:asciiTheme="majorBidi" w:hAnsiTheme="majorBidi" w:cstheme="majorBidi"/>
          <w:bCs/>
          <w:sz w:val="24"/>
          <w:szCs w:val="24"/>
          <w:lang w:val="en-GB"/>
        </w:rPr>
        <w:lastRenderedPageBreak/>
        <w:t>After the demise of these Sufis, they were usually buried in those Khanqahs, which they had established themselves. People who were benefiting socially, economically, religiously and spiritually from these Khanqahs remained loyal to them and continued to visit these Khanqahs which had now become shrines of the founder Sufis after their demise.</w:t>
      </w:r>
      <w:r w:rsidRPr="00F331E0">
        <w:rPr>
          <w:rStyle w:val="FootnoteReference"/>
          <w:rFonts w:asciiTheme="majorBidi" w:hAnsiTheme="majorBidi" w:cstheme="majorBidi"/>
          <w:bCs/>
          <w:sz w:val="24"/>
          <w:szCs w:val="24"/>
          <w:lang w:val="en-GB"/>
        </w:rPr>
        <w:footnoteReference w:id="21"/>
      </w:r>
      <w:bookmarkEnd w:id="2"/>
    </w:p>
    <w:p w14:paraId="3DE3AF16" w14:textId="6E33832D" w:rsidR="002A2EBA" w:rsidRPr="00F331E0" w:rsidRDefault="005320F8"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Islam is a vibrant religion intertwined in the daily life of people at the local level. At that level, components of the Islamic religious circulation include </w:t>
      </w:r>
      <w:r w:rsidR="00E9395B" w:rsidRPr="00F331E0">
        <w:rPr>
          <w:rFonts w:asciiTheme="majorBidi" w:hAnsiTheme="majorBidi" w:cstheme="majorBidi"/>
          <w:bCs/>
          <w:sz w:val="24"/>
          <w:szCs w:val="24"/>
          <w:lang w:val="en-GB"/>
        </w:rPr>
        <w:t xml:space="preserve">Mosques, Madrasas, </w:t>
      </w:r>
      <w:bookmarkStart w:id="3" w:name="_Hlk479789779"/>
      <w:r w:rsidR="002667DF" w:rsidRPr="00F331E0">
        <w:rPr>
          <w:rFonts w:asciiTheme="majorBidi" w:hAnsiTheme="majorBidi" w:cstheme="majorBidi"/>
          <w:bCs/>
          <w:sz w:val="24"/>
          <w:szCs w:val="24"/>
          <w:lang w:val="en-GB"/>
        </w:rPr>
        <w:t xml:space="preserve">Khanqahs and holy shrines and even the humble graves of locally respected saints and holy men were associated with wisdom and became centres for the service of humanity. Historically speaking, these institutions have played a tremendous role in the social-economic development of society throughout history. This is why Khawaja </w:t>
      </w:r>
      <w:proofErr w:type="spellStart"/>
      <w:r w:rsidR="002667DF" w:rsidRPr="00F331E0">
        <w:rPr>
          <w:rFonts w:asciiTheme="majorBidi" w:hAnsiTheme="majorBidi" w:cstheme="majorBidi"/>
          <w:bCs/>
          <w:sz w:val="24"/>
          <w:szCs w:val="24"/>
          <w:lang w:val="en-GB"/>
        </w:rPr>
        <w:t>Mooen</w:t>
      </w:r>
      <w:proofErr w:type="spellEnd"/>
      <w:r w:rsidR="002667DF" w:rsidRPr="00F331E0">
        <w:rPr>
          <w:rFonts w:asciiTheme="majorBidi" w:hAnsiTheme="majorBidi" w:cstheme="majorBidi"/>
          <w:bCs/>
          <w:sz w:val="24"/>
          <w:szCs w:val="24"/>
          <w:lang w:val="en-GB"/>
        </w:rPr>
        <w:t>-</w:t>
      </w:r>
      <w:proofErr w:type="spellStart"/>
      <w:r w:rsidR="002667DF" w:rsidRPr="00F331E0">
        <w:rPr>
          <w:rFonts w:asciiTheme="majorBidi" w:hAnsiTheme="majorBidi" w:cstheme="majorBidi"/>
          <w:bCs/>
          <w:sz w:val="24"/>
          <w:szCs w:val="24"/>
          <w:lang w:val="en-GB"/>
        </w:rPr>
        <w:t>ud</w:t>
      </w:r>
      <w:proofErr w:type="spellEnd"/>
      <w:r w:rsidR="002667DF" w:rsidRPr="00F331E0">
        <w:rPr>
          <w:rFonts w:asciiTheme="majorBidi" w:hAnsiTheme="majorBidi" w:cstheme="majorBidi"/>
          <w:bCs/>
          <w:sz w:val="24"/>
          <w:szCs w:val="24"/>
          <w:lang w:val="en-GB"/>
        </w:rPr>
        <w:t xml:space="preserve">-Din </w:t>
      </w:r>
      <w:proofErr w:type="spellStart"/>
      <w:r w:rsidR="002667DF" w:rsidRPr="00F331E0">
        <w:rPr>
          <w:rFonts w:asciiTheme="majorBidi" w:hAnsiTheme="majorBidi" w:cstheme="majorBidi"/>
          <w:bCs/>
          <w:sz w:val="24"/>
          <w:szCs w:val="24"/>
          <w:lang w:val="en-GB"/>
        </w:rPr>
        <w:t>Ajmari</w:t>
      </w:r>
      <w:proofErr w:type="spellEnd"/>
      <w:r w:rsidR="002667DF" w:rsidRPr="00F331E0">
        <w:rPr>
          <w:rFonts w:asciiTheme="majorBidi" w:hAnsiTheme="majorBidi" w:cstheme="majorBidi"/>
          <w:bCs/>
          <w:sz w:val="24"/>
          <w:szCs w:val="24"/>
          <w:lang w:val="en-GB"/>
        </w:rPr>
        <w:t xml:space="preserve"> became known as ‘Khawaja </w:t>
      </w:r>
      <w:proofErr w:type="spellStart"/>
      <w:r w:rsidR="002667DF" w:rsidRPr="00F331E0">
        <w:rPr>
          <w:rFonts w:asciiTheme="majorBidi" w:hAnsiTheme="majorBidi" w:cstheme="majorBidi"/>
          <w:bCs/>
          <w:sz w:val="24"/>
          <w:szCs w:val="24"/>
          <w:lang w:val="en-GB"/>
        </w:rPr>
        <w:t>Ghareeb</w:t>
      </w:r>
      <w:proofErr w:type="spellEnd"/>
      <w:r w:rsidR="002667DF" w:rsidRPr="00F331E0">
        <w:rPr>
          <w:rFonts w:asciiTheme="majorBidi" w:hAnsiTheme="majorBidi" w:cstheme="majorBidi"/>
          <w:bCs/>
          <w:sz w:val="24"/>
          <w:szCs w:val="24"/>
          <w:lang w:val="en-GB"/>
        </w:rPr>
        <w:t xml:space="preserve"> </w:t>
      </w:r>
      <w:proofErr w:type="spellStart"/>
      <w:r w:rsidR="002667DF" w:rsidRPr="00F331E0">
        <w:rPr>
          <w:rFonts w:asciiTheme="majorBidi" w:hAnsiTheme="majorBidi" w:cstheme="majorBidi"/>
          <w:bCs/>
          <w:sz w:val="24"/>
          <w:szCs w:val="24"/>
          <w:lang w:val="en-GB"/>
        </w:rPr>
        <w:t>Nawaj</w:t>
      </w:r>
      <w:proofErr w:type="spellEnd"/>
      <w:r w:rsidR="002667DF" w:rsidRPr="00F331E0">
        <w:rPr>
          <w:rFonts w:asciiTheme="majorBidi" w:hAnsiTheme="majorBidi" w:cstheme="majorBidi"/>
          <w:bCs/>
          <w:sz w:val="24"/>
          <w:szCs w:val="24"/>
          <w:lang w:val="en-GB"/>
        </w:rPr>
        <w:t xml:space="preserve">’ ‘the helper of the Poor.’ Another example is the Khanqah of Khawaja </w:t>
      </w:r>
      <w:proofErr w:type="spellStart"/>
      <w:r w:rsidR="002667DF" w:rsidRPr="00F331E0">
        <w:rPr>
          <w:rFonts w:asciiTheme="majorBidi" w:hAnsiTheme="majorBidi" w:cstheme="majorBidi"/>
          <w:bCs/>
          <w:sz w:val="24"/>
          <w:szCs w:val="24"/>
          <w:lang w:val="en-GB"/>
        </w:rPr>
        <w:t>Nizam</w:t>
      </w:r>
      <w:proofErr w:type="spellEnd"/>
      <w:r w:rsidR="002667DF" w:rsidRPr="00F331E0">
        <w:rPr>
          <w:rFonts w:asciiTheme="majorBidi" w:hAnsiTheme="majorBidi" w:cstheme="majorBidi"/>
          <w:bCs/>
          <w:sz w:val="24"/>
          <w:szCs w:val="24"/>
          <w:lang w:val="en-GB"/>
        </w:rPr>
        <w:t>-</w:t>
      </w:r>
      <w:proofErr w:type="spellStart"/>
      <w:r w:rsidR="002667DF" w:rsidRPr="00F331E0">
        <w:rPr>
          <w:rFonts w:asciiTheme="majorBidi" w:hAnsiTheme="majorBidi" w:cstheme="majorBidi"/>
          <w:bCs/>
          <w:sz w:val="24"/>
          <w:szCs w:val="24"/>
          <w:lang w:val="en-GB"/>
        </w:rPr>
        <w:t>ud</w:t>
      </w:r>
      <w:proofErr w:type="spellEnd"/>
      <w:r w:rsidR="002667DF" w:rsidRPr="00F331E0">
        <w:rPr>
          <w:rFonts w:asciiTheme="majorBidi" w:hAnsiTheme="majorBidi" w:cstheme="majorBidi"/>
          <w:bCs/>
          <w:sz w:val="24"/>
          <w:szCs w:val="24"/>
          <w:lang w:val="en-GB"/>
        </w:rPr>
        <w:t xml:space="preserve">-Din </w:t>
      </w:r>
      <w:proofErr w:type="spellStart"/>
      <w:r w:rsidR="002667DF" w:rsidRPr="00F331E0">
        <w:rPr>
          <w:rFonts w:asciiTheme="majorBidi" w:hAnsiTheme="majorBidi" w:cstheme="majorBidi"/>
          <w:bCs/>
          <w:sz w:val="24"/>
          <w:szCs w:val="24"/>
          <w:lang w:val="en-GB"/>
        </w:rPr>
        <w:t>Awliya</w:t>
      </w:r>
      <w:proofErr w:type="spellEnd"/>
      <w:r w:rsidR="002667DF" w:rsidRPr="00F331E0">
        <w:rPr>
          <w:rFonts w:asciiTheme="majorBidi" w:hAnsiTheme="majorBidi" w:cstheme="majorBidi"/>
          <w:bCs/>
          <w:sz w:val="24"/>
          <w:szCs w:val="24"/>
          <w:lang w:val="en-GB"/>
        </w:rPr>
        <w:t xml:space="preserve">, which became known for feeding the poor and hungry on a large scale. Some scholars state that the amount of food cooked at the Khanqah </w:t>
      </w:r>
      <w:proofErr w:type="spellStart"/>
      <w:r w:rsidR="002667DF" w:rsidRPr="00F331E0">
        <w:rPr>
          <w:rFonts w:asciiTheme="majorBidi" w:hAnsiTheme="majorBidi" w:cstheme="majorBidi"/>
          <w:bCs/>
          <w:sz w:val="24"/>
          <w:szCs w:val="24"/>
          <w:lang w:val="en-GB"/>
        </w:rPr>
        <w:t>Nizam</w:t>
      </w:r>
      <w:proofErr w:type="spellEnd"/>
      <w:r w:rsidR="002667DF" w:rsidRPr="00F331E0">
        <w:rPr>
          <w:rFonts w:asciiTheme="majorBidi" w:hAnsiTheme="majorBidi" w:cstheme="majorBidi"/>
          <w:bCs/>
          <w:sz w:val="24"/>
          <w:szCs w:val="24"/>
          <w:lang w:val="en-GB"/>
        </w:rPr>
        <w:t>-</w:t>
      </w:r>
      <w:proofErr w:type="spellStart"/>
      <w:r w:rsidR="002667DF" w:rsidRPr="00F331E0">
        <w:rPr>
          <w:rFonts w:asciiTheme="majorBidi" w:hAnsiTheme="majorBidi" w:cstheme="majorBidi"/>
          <w:bCs/>
          <w:sz w:val="24"/>
          <w:szCs w:val="24"/>
          <w:lang w:val="en-GB"/>
        </w:rPr>
        <w:t>ud</w:t>
      </w:r>
      <w:proofErr w:type="spellEnd"/>
      <w:r w:rsidR="002667DF" w:rsidRPr="00F331E0">
        <w:rPr>
          <w:rFonts w:asciiTheme="majorBidi" w:hAnsiTheme="majorBidi" w:cstheme="majorBidi"/>
          <w:bCs/>
          <w:sz w:val="24"/>
          <w:szCs w:val="24"/>
          <w:lang w:val="en-GB"/>
        </w:rPr>
        <w:t xml:space="preserve">-Din would consume over 2800 kilograms of salt each month. On one occasion, when people had been left homeless after an attack by foreign invaders, Khawaja </w:t>
      </w:r>
      <w:proofErr w:type="spellStart"/>
      <w:r w:rsidR="002667DF" w:rsidRPr="00F331E0">
        <w:rPr>
          <w:rFonts w:asciiTheme="majorBidi" w:hAnsiTheme="majorBidi" w:cstheme="majorBidi"/>
          <w:bCs/>
          <w:sz w:val="24"/>
          <w:szCs w:val="24"/>
          <w:lang w:val="en-GB"/>
        </w:rPr>
        <w:t>Nizam</w:t>
      </w:r>
      <w:proofErr w:type="spellEnd"/>
      <w:r w:rsidR="002667DF" w:rsidRPr="00F331E0">
        <w:rPr>
          <w:rFonts w:asciiTheme="majorBidi" w:hAnsiTheme="majorBidi" w:cstheme="majorBidi"/>
          <w:bCs/>
          <w:sz w:val="24"/>
          <w:szCs w:val="24"/>
          <w:lang w:val="en-GB"/>
        </w:rPr>
        <w:t>-</w:t>
      </w:r>
      <w:proofErr w:type="spellStart"/>
      <w:r w:rsidR="002667DF" w:rsidRPr="00F331E0">
        <w:rPr>
          <w:rFonts w:asciiTheme="majorBidi" w:hAnsiTheme="majorBidi" w:cstheme="majorBidi"/>
          <w:bCs/>
          <w:sz w:val="24"/>
          <w:szCs w:val="24"/>
          <w:lang w:val="en-GB"/>
        </w:rPr>
        <w:t>ud</w:t>
      </w:r>
      <w:proofErr w:type="spellEnd"/>
      <w:r w:rsidR="002667DF" w:rsidRPr="00F331E0">
        <w:rPr>
          <w:rFonts w:asciiTheme="majorBidi" w:hAnsiTheme="majorBidi" w:cstheme="majorBidi"/>
          <w:bCs/>
          <w:sz w:val="24"/>
          <w:szCs w:val="24"/>
          <w:lang w:val="en-GB"/>
        </w:rPr>
        <w:t xml:space="preserve">-Din instructed the management of his Khanqah to re-build the houses, which had been destroyed, at the expense of the Khanqah. </w:t>
      </w:r>
      <w:r w:rsidR="002667DF" w:rsidRPr="00F331E0">
        <w:rPr>
          <w:rFonts w:asciiTheme="majorBidi" w:hAnsiTheme="majorBidi" w:cstheme="majorBidi"/>
          <w:bCs/>
          <w:caps/>
          <w:sz w:val="24"/>
          <w:szCs w:val="24"/>
          <w:lang w:val="en-GB"/>
        </w:rPr>
        <w:t>h</w:t>
      </w:r>
      <w:r w:rsidR="002667DF" w:rsidRPr="00F331E0">
        <w:rPr>
          <w:rFonts w:asciiTheme="majorBidi" w:hAnsiTheme="majorBidi" w:cstheme="majorBidi"/>
          <w:bCs/>
          <w:sz w:val="24"/>
          <w:szCs w:val="24"/>
          <w:lang w:val="en-GB"/>
        </w:rPr>
        <w:t>e personally supervised the whole operation.</w:t>
      </w:r>
      <w:r w:rsidR="002667DF" w:rsidRPr="00F331E0">
        <w:rPr>
          <w:rStyle w:val="FootnoteReference"/>
          <w:rFonts w:asciiTheme="majorBidi" w:hAnsiTheme="majorBidi" w:cstheme="majorBidi"/>
          <w:bCs/>
          <w:sz w:val="24"/>
          <w:szCs w:val="24"/>
          <w:lang w:val="en-GB"/>
        </w:rPr>
        <w:footnoteReference w:id="22"/>
      </w:r>
    </w:p>
    <w:bookmarkEnd w:id="3"/>
    <w:p w14:paraId="0AFB0B24" w14:textId="55C61359" w:rsidR="00567963" w:rsidRPr="00F331E0" w:rsidRDefault="00936C4C" w:rsidP="00E646E8">
      <w:pPr>
        <w:pStyle w:val="ListParagraph"/>
        <w:numPr>
          <w:ilvl w:val="0"/>
          <w:numId w:val="10"/>
        </w:numPr>
        <w:spacing w:after="0" w:line="360" w:lineRule="auto"/>
        <w:jc w:val="both"/>
        <w:rPr>
          <w:rFonts w:asciiTheme="majorBidi" w:hAnsiTheme="majorBidi" w:cstheme="majorBidi"/>
          <w:bCs/>
          <w:sz w:val="24"/>
          <w:szCs w:val="24"/>
          <w:lang w:val="en-GB"/>
        </w:rPr>
      </w:pPr>
      <w:r w:rsidRPr="00F331E0">
        <w:rPr>
          <w:rFonts w:asciiTheme="majorBidi" w:hAnsiTheme="majorBidi" w:cstheme="majorBidi"/>
          <w:b/>
          <w:bCs/>
          <w:sz w:val="24"/>
          <w:szCs w:val="24"/>
          <w:lang w:val="en-GB"/>
        </w:rPr>
        <w:t>Financial support and Management</w:t>
      </w:r>
    </w:p>
    <w:p w14:paraId="42137B5F" w14:textId="4549E9AC" w:rsidR="005320F8" w:rsidRPr="00F331E0" w:rsidRDefault="002667DF" w:rsidP="00E646E8">
      <w:pPr>
        <w:pStyle w:val="ListParagraph"/>
        <w:spacing w:after="0" w:line="360" w:lineRule="auto"/>
        <w:jc w:val="both"/>
        <w:rPr>
          <w:rFonts w:asciiTheme="majorBidi" w:hAnsiTheme="majorBidi" w:cstheme="majorBidi"/>
          <w:bCs/>
          <w:sz w:val="24"/>
          <w:szCs w:val="24"/>
          <w:lang w:val="en-GB"/>
        </w:rPr>
      </w:pPr>
      <w:bookmarkStart w:id="4" w:name="_Hlk479789786"/>
      <w:r w:rsidRPr="00F331E0">
        <w:rPr>
          <w:rFonts w:asciiTheme="majorBidi" w:hAnsiTheme="majorBidi" w:cstheme="majorBidi"/>
          <w:bCs/>
          <w:sz w:val="24"/>
          <w:szCs w:val="24"/>
          <w:lang w:val="en-GB"/>
        </w:rPr>
        <w:t>These Khanqahs and Sufi Shrines were financed by the generous donations of devotees, affiliates and the visitors. These financial contributions enabled these institutions to become models of philanthropic activity. In addition, certain Khanqahs provided a religious, spiritual and moral behavioural training that far exceeded what other Sufi institutions were providing in the way of philanthropic service to society.</w:t>
      </w:r>
      <w:r w:rsidRPr="00F331E0">
        <w:rPr>
          <w:rStyle w:val="FootnoteReference"/>
          <w:rFonts w:asciiTheme="majorBidi" w:hAnsiTheme="majorBidi" w:cstheme="majorBidi"/>
          <w:bCs/>
          <w:sz w:val="24"/>
          <w:szCs w:val="24"/>
          <w:lang w:val="en-GB"/>
        </w:rPr>
        <w:footnoteReference w:id="23"/>
      </w:r>
    </w:p>
    <w:p w14:paraId="3F96568F" w14:textId="1DD2DBAA" w:rsidR="004575AD" w:rsidRPr="00F331E0" w:rsidRDefault="004575AD"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Coleman and Eisner (1995) characterize the Khanqahs and Sufi shrines as "alternative routes to the sacred." however, in our view, is only partially true, since these holy places only complement Muslim religious circulation. No site can replace the centrality of Mecca Muazzama and Madinah Munawara"</w:t>
      </w:r>
      <w:r w:rsidRPr="00F331E0">
        <w:rPr>
          <w:rStyle w:val="FootnoteReference"/>
          <w:rFonts w:asciiTheme="majorBidi" w:hAnsiTheme="majorBidi" w:cstheme="majorBidi"/>
          <w:bCs/>
          <w:sz w:val="24"/>
          <w:szCs w:val="24"/>
          <w:lang w:val="en-GB"/>
        </w:rPr>
        <w:footnoteReference w:id="24"/>
      </w:r>
      <w:r w:rsidRPr="00F331E0">
        <w:rPr>
          <w:rFonts w:asciiTheme="majorBidi" w:hAnsiTheme="majorBidi" w:cstheme="majorBidi"/>
          <w:bCs/>
          <w:sz w:val="24"/>
          <w:szCs w:val="24"/>
          <w:lang w:val="en-GB"/>
        </w:rPr>
        <w:t>.</w:t>
      </w:r>
    </w:p>
    <w:p w14:paraId="0D2BD0C8" w14:textId="77777777" w:rsidR="00047D8B" w:rsidRPr="00F331E0" w:rsidRDefault="00047D8B" w:rsidP="00E646E8">
      <w:pPr>
        <w:pStyle w:val="ListParagraph"/>
        <w:numPr>
          <w:ilvl w:val="0"/>
          <w:numId w:val="10"/>
        </w:numPr>
        <w:spacing w:after="0" w:line="360" w:lineRule="auto"/>
        <w:jc w:val="both"/>
        <w:rPr>
          <w:rFonts w:asciiTheme="majorBidi" w:hAnsiTheme="majorBidi" w:cstheme="majorBidi"/>
          <w:b/>
          <w:bCs/>
          <w:sz w:val="24"/>
          <w:szCs w:val="24"/>
          <w:lang w:val="en-GB"/>
        </w:rPr>
      </w:pPr>
      <w:r w:rsidRPr="00F331E0">
        <w:rPr>
          <w:rFonts w:asciiTheme="majorBidi" w:hAnsiTheme="majorBidi" w:cstheme="majorBidi"/>
          <w:b/>
          <w:bCs/>
          <w:i/>
          <w:iCs/>
          <w:sz w:val="24"/>
          <w:szCs w:val="24"/>
          <w:lang w:val="en-GB"/>
        </w:rPr>
        <w:lastRenderedPageBreak/>
        <w:t>Sufi Shrines</w:t>
      </w:r>
    </w:p>
    <w:p w14:paraId="64F53191" w14:textId="4CE2A1DB" w:rsidR="00047D8B" w:rsidRPr="00F331E0" w:rsidRDefault="00047D8B" w:rsidP="00E646E8">
      <w:pPr>
        <w:pStyle w:val="ListParagraph"/>
        <w:spacing w:after="0" w:line="360" w:lineRule="auto"/>
        <w:jc w:val="both"/>
        <w:rPr>
          <w:rFonts w:asciiTheme="majorBidi" w:hAnsiTheme="majorBidi" w:cstheme="majorBidi"/>
          <w:bCs/>
          <w:sz w:val="24"/>
          <w:szCs w:val="24"/>
          <w:lang w:val="en-GB"/>
        </w:rPr>
      </w:pPr>
      <w:proofErr w:type="spellStart"/>
      <w:r w:rsidRPr="00F331E0">
        <w:rPr>
          <w:rFonts w:asciiTheme="majorBidi" w:hAnsiTheme="majorBidi" w:cstheme="majorBidi"/>
          <w:bCs/>
          <w:sz w:val="24"/>
          <w:szCs w:val="24"/>
          <w:lang w:val="en-GB"/>
        </w:rPr>
        <w:t>Bennigsen</w:t>
      </w:r>
      <w:proofErr w:type="spellEnd"/>
      <w:r w:rsidRPr="00F331E0">
        <w:rPr>
          <w:rFonts w:asciiTheme="majorBidi" w:hAnsiTheme="majorBidi" w:cstheme="majorBidi"/>
          <w:bCs/>
          <w:sz w:val="24"/>
          <w:szCs w:val="24"/>
          <w:lang w:val="en-GB"/>
        </w:rPr>
        <w:t xml:space="preserve"> and Wimbush (1985)</w:t>
      </w:r>
      <w:r w:rsidRPr="00F331E0">
        <w:rPr>
          <w:rStyle w:val="FootnoteReference"/>
          <w:rFonts w:asciiTheme="majorBidi" w:hAnsiTheme="majorBidi" w:cstheme="majorBidi"/>
          <w:bCs/>
          <w:sz w:val="24"/>
          <w:szCs w:val="24"/>
          <w:lang w:val="en-GB"/>
        </w:rPr>
        <w:footnoteReference w:id="25"/>
      </w:r>
      <w:r w:rsidRPr="00F331E0">
        <w:rPr>
          <w:rFonts w:asciiTheme="majorBidi" w:hAnsiTheme="majorBidi" w:cstheme="majorBidi"/>
          <w:bCs/>
          <w:sz w:val="24"/>
          <w:szCs w:val="24"/>
          <w:lang w:val="en-GB"/>
        </w:rPr>
        <w:t xml:space="preserve"> have identified and mapped </w:t>
      </w:r>
      <w:r w:rsidR="009C11CD">
        <w:rPr>
          <w:rFonts w:asciiTheme="majorBidi" w:hAnsiTheme="majorBidi" w:cstheme="majorBidi"/>
          <w:bCs/>
          <w:sz w:val="24"/>
          <w:szCs w:val="24"/>
          <w:lang w:val="en-GB"/>
        </w:rPr>
        <w:t xml:space="preserve">many Khanqahs and Sufi shrines operating in different parts of the world; for example: </w:t>
      </w:r>
      <w:r w:rsidRPr="00F331E0">
        <w:rPr>
          <w:rFonts w:asciiTheme="majorBidi" w:hAnsiTheme="majorBidi" w:cstheme="majorBidi"/>
          <w:bCs/>
          <w:sz w:val="24"/>
          <w:szCs w:val="24"/>
          <w:lang w:val="en-GB"/>
        </w:rPr>
        <w:t>32 main "working" holy places of the Sufis in the Caucasus</w:t>
      </w:r>
      <w:r w:rsidR="00E830ED">
        <w:rPr>
          <w:rFonts w:asciiTheme="majorBidi" w:hAnsiTheme="majorBidi" w:cstheme="majorBidi"/>
          <w:bCs/>
          <w:sz w:val="24"/>
          <w:szCs w:val="24"/>
          <w:lang w:val="en-GB"/>
        </w:rPr>
        <w:t xml:space="preserve"> only</w:t>
      </w:r>
      <w:r w:rsidRPr="00F331E0">
        <w:rPr>
          <w:rFonts w:asciiTheme="majorBidi" w:hAnsiTheme="majorBidi" w:cstheme="majorBidi"/>
          <w:bCs/>
          <w:sz w:val="24"/>
          <w:szCs w:val="24"/>
          <w:lang w:val="en-GB"/>
        </w:rPr>
        <w:t xml:space="preserve">, and 59 in Central Asia. </w:t>
      </w:r>
      <w:r w:rsidR="00DC6E2D">
        <w:rPr>
          <w:rFonts w:asciiTheme="majorBidi" w:hAnsiTheme="majorBidi" w:cstheme="majorBidi"/>
          <w:bCs/>
          <w:sz w:val="24"/>
          <w:szCs w:val="24"/>
          <w:lang w:val="en-GB"/>
        </w:rPr>
        <w:t>And many more could be found in Middle eastern and south Asian regions of the world.</w:t>
      </w:r>
    </w:p>
    <w:p w14:paraId="2D7B6843" w14:textId="77777777" w:rsidR="00047D8B" w:rsidRPr="00F331E0" w:rsidRDefault="00047D8B" w:rsidP="00E646E8">
      <w:pPr>
        <w:pStyle w:val="ListParagraph"/>
        <w:numPr>
          <w:ilvl w:val="0"/>
          <w:numId w:val="10"/>
        </w:numPr>
        <w:spacing w:after="0" w:line="360" w:lineRule="auto"/>
        <w:jc w:val="both"/>
        <w:rPr>
          <w:rFonts w:asciiTheme="majorBidi" w:hAnsiTheme="majorBidi" w:cstheme="majorBidi"/>
          <w:b/>
          <w:bCs/>
          <w:sz w:val="24"/>
          <w:szCs w:val="24"/>
          <w:lang w:val="en-GB"/>
        </w:rPr>
      </w:pPr>
      <w:r w:rsidRPr="00F331E0">
        <w:rPr>
          <w:rFonts w:asciiTheme="majorBidi" w:hAnsiTheme="majorBidi" w:cstheme="majorBidi"/>
          <w:b/>
          <w:bCs/>
          <w:i/>
          <w:iCs/>
          <w:sz w:val="24"/>
          <w:szCs w:val="24"/>
          <w:lang w:val="en-GB"/>
        </w:rPr>
        <w:t xml:space="preserve">Sufi Shrines of South Asia </w:t>
      </w:r>
    </w:p>
    <w:p w14:paraId="725B8AFC" w14:textId="77777777" w:rsidR="00047D8B" w:rsidRPr="00F331E0" w:rsidRDefault="00047D8B" w:rsidP="00E646E8">
      <w:pPr>
        <w:pStyle w:val="ListParagraph"/>
        <w:spacing w:after="0" w:line="360" w:lineRule="auto"/>
        <w:jc w:val="both"/>
        <w:rPr>
          <w:rFonts w:asciiTheme="majorBidi" w:hAnsiTheme="majorBidi" w:cstheme="majorBidi"/>
          <w:bCs/>
          <w:sz w:val="24"/>
          <w:szCs w:val="24"/>
          <w:lang w:val="en-GB"/>
        </w:rPr>
      </w:pPr>
      <w:proofErr w:type="spellStart"/>
      <w:r w:rsidRPr="00F331E0">
        <w:rPr>
          <w:rFonts w:asciiTheme="majorBidi" w:hAnsiTheme="majorBidi" w:cstheme="majorBidi"/>
          <w:bCs/>
          <w:sz w:val="24"/>
          <w:szCs w:val="24"/>
          <w:lang w:val="en-GB"/>
        </w:rPr>
        <w:t>Subhan</w:t>
      </w:r>
      <w:proofErr w:type="spellEnd"/>
      <w:r w:rsidRPr="00F331E0">
        <w:rPr>
          <w:rFonts w:asciiTheme="majorBidi" w:hAnsiTheme="majorBidi" w:cstheme="majorBidi"/>
          <w:bCs/>
          <w:sz w:val="24"/>
          <w:szCs w:val="24"/>
          <w:lang w:val="en-GB"/>
        </w:rPr>
        <w:t xml:space="preserve"> (1960)</w:t>
      </w:r>
      <w:r w:rsidRPr="00F331E0">
        <w:rPr>
          <w:rStyle w:val="FootnoteReference"/>
          <w:rFonts w:asciiTheme="majorBidi" w:hAnsiTheme="majorBidi" w:cstheme="majorBidi"/>
          <w:bCs/>
          <w:sz w:val="24"/>
          <w:szCs w:val="24"/>
          <w:lang w:val="en-GB"/>
        </w:rPr>
        <w:footnoteReference w:id="26"/>
      </w:r>
      <w:r w:rsidRPr="00F331E0">
        <w:rPr>
          <w:rFonts w:asciiTheme="majorBidi" w:hAnsiTheme="majorBidi" w:cstheme="majorBidi"/>
          <w:bCs/>
          <w:sz w:val="24"/>
          <w:szCs w:val="24"/>
          <w:lang w:val="en-GB"/>
        </w:rPr>
        <w:t xml:space="preserve"> has listed scores of Sufi Khanqahs and shrines in India and Pakistan. These lists include the location of the shrine, and the date of death of the saint associated with each shrine. Although several locations are only vaguely identified (for example, "Bengal"), it is clear that all of these shrines developed during and after the thirteenth century. The largest number of shrines (188) is attributed to the Chishti order of Sufis, although the shrines of Suhrawardi (72), Qadri (116), Naqshbandi (64), and those of a number of minor or irregular orders (103), are also listed. Some of these shrines are virtually of international importance, for example Data Ali </w:t>
      </w:r>
      <w:proofErr w:type="spellStart"/>
      <w:r w:rsidRPr="00F331E0">
        <w:rPr>
          <w:rFonts w:asciiTheme="majorBidi" w:hAnsiTheme="majorBidi" w:cstheme="majorBidi"/>
          <w:bCs/>
          <w:sz w:val="24"/>
          <w:szCs w:val="24"/>
          <w:lang w:val="en-GB"/>
        </w:rPr>
        <w:t>Hajveeri</w:t>
      </w:r>
      <w:proofErr w:type="spellEnd"/>
      <w:r w:rsidRPr="00F331E0">
        <w:rPr>
          <w:rFonts w:asciiTheme="majorBidi" w:hAnsiTheme="majorBidi" w:cstheme="majorBidi"/>
          <w:bCs/>
          <w:sz w:val="24"/>
          <w:szCs w:val="24"/>
          <w:lang w:val="en-GB"/>
        </w:rPr>
        <w:t xml:space="preserve">, Khawaja </w:t>
      </w:r>
      <w:proofErr w:type="spellStart"/>
      <w:r w:rsidRPr="00F331E0">
        <w:rPr>
          <w:rFonts w:asciiTheme="majorBidi" w:hAnsiTheme="majorBidi" w:cstheme="majorBidi"/>
          <w:bCs/>
          <w:sz w:val="24"/>
          <w:szCs w:val="24"/>
          <w:lang w:val="en-GB"/>
        </w:rPr>
        <w:t>Moeen</w:t>
      </w:r>
      <w:proofErr w:type="spellEnd"/>
      <w:r w:rsidRPr="00F331E0">
        <w:rPr>
          <w:rFonts w:asciiTheme="majorBidi" w:hAnsiTheme="majorBidi" w:cstheme="majorBidi"/>
          <w:bCs/>
          <w:sz w:val="24"/>
          <w:szCs w:val="24"/>
          <w:lang w:val="en-GB"/>
        </w:rPr>
        <w:t>-</w:t>
      </w:r>
      <w:proofErr w:type="spellStart"/>
      <w:r w:rsidRPr="00F331E0">
        <w:rPr>
          <w:rFonts w:asciiTheme="majorBidi" w:hAnsiTheme="majorBidi" w:cstheme="majorBidi"/>
          <w:bCs/>
          <w:sz w:val="24"/>
          <w:szCs w:val="24"/>
          <w:lang w:val="en-GB"/>
        </w:rPr>
        <w:t>ud</w:t>
      </w:r>
      <w:proofErr w:type="spellEnd"/>
      <w:r w:rsidRPr="00F331E0">
        <w:rPr>
          <w:rFonts w:asciiTheme="majorBidi" w:hAnsiTheme="majorBidi" w:cstheme="majorBidi"/>
          <w:bCs/>
          <w:sz w:val="24"/>
          <w:szCs w:val="24"/>
          <w:lang w:val="en-GB"/>
        </w:rPr>
        <w:t xml:space="preserve">-Din </w:t>
      </w:r>
      <w:proofErr w:type="spellStart"/>
      <w:r w:rsidRPr="00F331E0">
        <w:rPr>
          <w:rFonts w:asciiTheme="majorBidi" w:hAnsiTheme="majorBidi" w:cstheme="majorBidi"/>
          <w:bCs/>
          <w:sz w:val="24"/>
          <w:szCs w:val="24"/>
          <w:lang w:val="en-GB"/>
        </w:rPr>
        <w:t>Ajmeri</w:t>
      </w:r>
      <w:proofErr w:type="spellEnd"/>
      <w:r w:rsidRPr="00F331E0">
        <w:rPr>
          <w:rFonts w:asciiTheme="majorBidi" w:hAnsiTheme="majorBidi" w:cstheme="majorBidi"/>
          <w:bCs/>
          <w:sz w:val="24"/>
          <w:szCs w:val="24"/>
          <w:lang w:val="en-GB"/>
        </w:rPr>
        <w:t>, Baba Fareed Gang-e-</w:t>
      </w:r>
      <w:proofErr w:type="spellStart"/>
      <w:r w:rsidRPr="00F331E0">
        <w:rPr>
          <w:rFonts w:asciiTheme="majorBidi" w:hAnsiTheme="majorBidi" w:cstheme="majorBidi"/>
          <w:bCs/>
          <w:sz w:val="24"/>
          <w:szCs w:val="24"/>
          <w:lang w:val="en-GB"/>
        </w:rPr>
        <w:t>Shakar</w:t>
      </w:r>
      <w:proofErr w:type="spellEnd"/>
      <w:r w:rsidRPr="00F331E0">
        <w:rPr>
          <w:rFonts w:asciiTheme="majorBidi" w:hAnsiTheme="majorBidi" w:cstheme="majorBidi"/>
          <w:bCs/>
          <w:sz w:val="24"/>
          <w:szCs w:val="24"/>
          <w:lang w:val="en-GB"/>
        </w:rPr>
        <w:t xml:space="preserve">, </w:t>
      </w:r>
      <w:proofErr w:type="spellStart"/>
      <w:r w:rsidRPr="00F331E0">
        <w:rPr>
          <w:rFonts w:asciiTheme="majorBidi" w:hAnsiTheme="majorBidi" w:cstheme="majorBidi"/>
          <w:bCs/>
          <w:sz w:val="24"/>
          <w:szCs w:val="24"/>
          <w:lang w:val="en-GB"/>
        </w:rPr>
        <w:t>Hazrat</w:t>
      </w:r>
      <w:proofErr w:type="spellEnd"/>
      <w:r w:rsidRPr="00F331E0">
        <w:rPr>
          <w:rFonts w:asciiTheme="majorBidi" w:hAnsiTheme="majorBidi" w:cstheme="majorBidi"/>
          <w:bCs/>
          <w:sz w:val="24"/>
          <w:szCs w:val="24"/>
          <w:lang w:val="en-GB"/>
        </w:rPr>
        <w:t xml:space="preserve"> Baha-</w:t>
      </w:r>
      <w:proofErr w:type="spellStart"/>
      <w:r w:rsidRPr="00F331E0">
        <w:rPr>
          <w:rFonts w:asciiTheme="majorBidi" w:hAnsiTheme="majorBidi" w:cstheme="majorBidi"/>
          <w:bCs/>
          <w:sz w:val="24"/>
          <w:szCs w:val="24"/>
          <w:lang w:val="en-GB"/>
        </w:rPr>
        <w:t>ud</w:t>
      </w:r>
      <w:proofErr w:type="spellEnd"/>
      <w:r w:rsidRPr="00F331E0">
        <w:rPr>
          <w:rFonts w:asciiTheme="majorBidi" w:hAnsiTheme="majorBidi" w:cstheme="majorBidi"/>
          <w:bCs/>
          <w:sz w:val="24"/>
          <w:szCs w:val="24"/>
          <w:lang w:val="en-GB"/>
        </w:rPr>
        <w:t xml:space="preserve">-Din </w:t>
      </w:r>
      <w:proofErr w:type="spellStart"/>
      <w:r w:rsidRPr="00F331E0">
        <w:rPr>
          <w:rFonts w:asciiTheme="majorBidi" w:hAnsiTheme="majorBidi" w:cstheme="majorBidi"/>
          <w:bCs/>
          <w:sz w:val="24"/>
          <w:szCs w:val="24"/>
          <w:lang w:val="en-GB"/>
        </w:rPr>
        <w:t>Zakaria</w:t>
      </w:r>
      <w:proofErr w:type="spellEnd"/>
      <w:r w:rsidRPr="00F331E0">
        <w:rPr>
          <w:rFonts w:asciiTheme="majorBidi" w:hAnsiTheme="majorBidi" w:cstheme="majorBidi"/>
          <w:bCs/>
          <w:sz w:val="24"/>
          <w:szCs w:val="24"/>
          <w:lang w:val="en-GB"/>
        </w:rPr>
        <w:t xml:space="preserve">, Khawaja </w:t>
      </w:r>
      <w:proofErr w:type="spellStart"/>
      <w:r w:rsidRPr="00F331E0">
        <w:rPr>
          <w:rFonts w:asciiTheme="majorBidi" w:hAnsiTheme="majorBidi" w:cstheme="majorBidi"/>
          <w:bCs/>
          <w:sz w:val="24"/>
          <w:szCs w:val="24"/>
          <w:lang w:val="en-GB"/>
        </w:rPr>
        <w:t>Nizam</w:t>
      </w:r>
      <w:proofErr w:type="spellEnd"/>
      <w:r w:rsidRPr="00F331E0">
        <w:rPr>
          <w:rFonts w:asciiTheme="majorBidi" w:hAnsiTheme="majorBidi" w:cstheme="majorBidi"/>
          <w:bCs/>
          <w:sz w:val="24"/>
          <w:szCs w:val="24"/>
          <w:lang w:val="en-GB"/>
        </w:rPr>
        <w:t>-</w:t>
      </w:r>
      <w:proofErr w:type="spellStart"/>
      <w:r w:rsidRPr="00F331E0">
        <w:rPr>
          <w:rFonts w:asciiTheme="majorBidi" w:hAnsiTheme="majorBidi" w:cstheme="majorBidi"/>
          <w:bCs/>
          <w:sz w:val="24"/>
          <w:szCs w:val="24"/>
          <w:lang w:val="en-GB"/>
        </w:rPr>
        <w:t>ud</w:t>
      </w:r>
      <w:proofErr w:type="spellEnd"/>
      <w:r w:rsidRPr="00F331E0">
        <w:rPr>
          <w:rFonts w:asciiTheme="majorBidi" w:hAnsiTheme="majorBidi" w:cstheme="majorBidi"/>
          <w:bCs/>
          <w:sz w:val="24"/>
          <w:szCs w:val="24"/>
          <w:lang w:val="en-GB"/>
        </w:rPr>
        <w:t xml:space="preserve">-Din </w:t>
      </w:r>
      <w:proofErr w:type="spellStart"/>
      <w:r w:rsidRPr="00F331E0">
        <w:rPr>
          <w:rFonts w:asciiTheme="majorBidi" w:hAnsiTheme="majorBidi" w:cstheme="majorBidi"/>
          <w:bCs/>
          <w:sz w:val="24"/>
          <w:szCs w:val="24"/>
          <w:lang w:val="en-GB"/>
        </w:rPr>
        <w:t>Awliya</w:t>
      </w:r>
      <w:proofErr w:type="spellEnd"/>
      <w:r w:rsidRPr="00F331E0">
        <w:rPr>
          <w:rFonts w:asciiTheme="majorBidi" w:hAnsiTheme="majorBidi" w:cstheme="majorBidi"/>
          <w:bCs/>
          <w:sz w:val="24"/>
          <w:szCs w:val="24"/>
          <w:lang w:val="en-GB"/>
        </w:rPr>
        <w:t xml:space="preserve">, </w:t>
      </w:r>
      <w:proofErr w:type="spellStart"/>
      <w:r w:rsidRPr="00F331E0">
        <w:rPr>
          <w:rFonts w:asciiTheme="majorBidi" w:hAnsiTheme="majorBidi" w:cstheme="majorBidi"/>
          <w:bCs/>
          <w:sz w:val="24"/>
          <w:szCs w:val="24"/>
          <w:lang w:val="en-GB"/>
        </w:rPr>
        <w:t>Hazrat</w:t>
      </w:r>
      <w:proofErr w:type="spellEnd"/>
      <w:r w:rsidRPr="00F331E0">
        <w:rPr>
          <w:rFonts w:asciiTheme="majorBidi" w:hAnsiTheme="majorBidi" w:cstheme="majorBidi"/>
          <w:bCs/>
          <w:sz w:val="24"/>
          <w:szCs w:val="24"/>
          <w:lang w:val="en-GB"/>
        </w:rPr>
        <w:t xml:space="preserve"> </w:t>
      </w:r>
      <w:proofErr w:type="spellStart"/>
      <w:r w:rsidRPr="00F331E0">
        <w:rPr>
          <w:rFonts w:asciiTheme="majorBidi" w:hAnsiTheme="majorBidi" w:cstheme="majorBidi"/>
          <w:bCs/>
          <w:sz w:val="24"/>
          <w:szCs w:val="24"/>
          <w:lang w:val="en-GB"/>
        </w:rPr>
        <w:t>Mujadid</w:t>
      </w:r>
      <w:proofErr w:type="spellEnd"/>
      <w:r w:rsidRPr="00F331E0">
        <w:rPr>
          <w:rFonts w:asciiTheme="majorBidi" w:hAnsiTheme="majorBidi" w:cstheme="majorBidi"/>
          <w:bCs/>
          <w:sz w:val="24"/>
          <w:szCs w:val="24"/>
          <w:lang w:val="en-GB"/>
        </w:rPr>
        <w:t xml:space="preserve"> Alf-e-</w:t>
      </w:r>
      <w:proofErr w:type="spellStart"/>
      <w:r w:rsidRPr="00F331E0">
        <w:rPr>
          <w:rFonts w:asciiTheme="majorBidi" w:hAnsiTheme="majorBidi" w:cstheme="majorBidi"/>
          <w:bCs/>
          <w:sz w:val="24"/>
          <w:szCs w:val="24"/>
          <w:lang w:val="en-GB"/>
        </w:rPr>
        <w:t>Thani</w:t>
      </w:r>
      <w:proofErr w:type="spellEnd"/>
      <w:r w:rsidRPr="00F331E0">
        <w:rPr>
          <w:rFonts w:asciiTheme="majorBidi" w:hAnsiTheme="majorBidi" w:cstheme="majorBidi"/>
          <w:bCs/>
          <w:sz w:val="24"/>
          <w:szCs w:val="24"/>
          <w:lang w:val="en-GB"/>
        </w:rPr>
        <w:t xml:space="preserve"> and Baba </w:t>
      </w:r>
      <w:proofErr w:type="spellStart"/>
      <w:r w:rsidRPr="00F331E0">
        <w:rPr>
          <w:rFonts w:asciiTheme="majorBidi" w:hAnsiTheme="majorBidi" w:cstheme="majorBidi"/>
          <w:bCs/>
          <w:sz w:val="24"/>
          <w:szCs w:val="24"/>
          <w:lang w:val="en-GB"/>
        </w:rPr>
        <w:t>Bulle</w:t>
      </w:r>
      <w:proofErr w:type="spellEnd"/>
      <w:r w:rsidRPr="00F331E0">
        <w:rPr>
          <w:rFonts w:asciiTheme="majorBidi" w:hAnsiTheme="majorBidi" w:cstheme="majorBidi"/>
          <w:bCs/>
          <w:sz w:val="24"/>
          <w:szCs w:val="24"/>
          <w:lang w:val="en-GB"/>
        </w:rPr>
        <w:t xml:space="preserve"> Shah; whereas others are more modest, being patronized in the framework of a local dialect region. </w:t>
      </w:r>
    </w:p>
    <w:p w14:paraId="3D41BD22" w14:textId="4293BE72" w:rsidR="00047D8B" w:rsidRPr="00F331E0" w:rsidRDefault="00047D8B"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When the Islamic missionaries arrived in South Asia, they found people class of people and have-nots of the societies in socio-economic miseries, as well as under the political oppressions of ruling classes of those eras. The low cast discrimination was at its rise as well which kept the poor classes of society away from their basic human rights; such as education, justice system, enough food to feed their families and shelter. These Sufis built Khanqahs as Philanthropic institutions in </w:t>
      </w:r>
      <w:r w:rsidR="00F331E0" w:rsidRPr="00F331E0">
        <w:rPr>
          <w:rFonts w:asciiTheme="majorBidi" w:hAnsiTheme="majorBidi" w:cstheme="majorBidi"/>
          <w:bCs/>
          <w:sz w:val="24"/>
          <w:szCs w:val="24"/>
          <w:lang w:val="en-GB"/>
        </w:rPr>
        <w:t>various parts</w:t>
      </w:r>
      <w:r w:rsidRPr="00F331E0">
        <w:rPr>
          <w:rFonts w:asciiTheme="majorBidi" w:hAnsiTheme="majorBidi" w:cstheme="majorBidi"/>
          <w:bCs/>
          <w:sz w:val="24"/>
          <w:szCs w:val="24"/>
          <w:lang w:val="en-GB"/>
        </w:rPr>
        <w:t xml:space="preserve"> of the region on the concept of “serving the Humanity” which is the core of the preaching’s of Islam.</w:t>
      </w:r>
    </w:p>
    <w:p w14:paraId="4B1E0BCB" w14:textId="77777777" w:rsidR="00047D8B" w:rsidRPr="00F331E0" w:rsidRDefault="00047D8B" w:rsidP="00E646E8">
      <w:pPr>
        <w:pStyle w:val="ListParagraph"/>
        <w:spacing w:after="0" w:line="360" w:lineRule="auto"/>
        <w:jc w:val="both"/>
        <w:rPr>
          <w:rFonts w:asciiTheme="majorBidi" w:hAnsiTheme="majorBidi" w:cstheme="majorBidi"/>
          <w:bCs/>
          <w:sz w:val="24"/>
          <w:szCs w:val="24"/>
          <w:lang w:val="en-GB"/>
        </w:rPr>
      </w:pPr>
    </w:p>
    <w:bookmarkEnd w:id="4"/>
    <w:p w14:paraId="2EFE87DD" w14:textId="72E74918" w:rsidR="00B2764D" w:rsidRPr="00F331E0" w:rsidRDefault="003D122A" w:rsidP="00E646E8">
      <w:pPr>
        <w:pStyle w:val="ListParagraph"/>
        <w:numPr>
          <w:ilvl w:val="0"/>
          <w:numId w:val="10"/>
        </w:numPr>
        <w:spacing w:after="0" w:line="360" w:lineRule="auto"/>
        <w:jc w:val="both"/>
        <w:rPr>
          <w:rFonts w:asciiTheme="majorBidi" w:hAnsiTheme="majorBidi" w:cstheme="majorBidi"/>
          <w:b/>
          <w:bCs/>
          <w:sz w:val="24"/>
          <w:szCs w:val="24"/>
          <w:lang w:val="en-GB"/>
        </w:rPr>
      </w:pPr>
      <w:r w:rsidRPr="00F331E0">
        <w:rPr>
          <w:rFonts w:asciiTheme="majorBidi" w:hAnsiTheme="majorBidi" w:cstheme="majorBidi"/>
          <w:b/>
          <w:bCs/>
          <w:sz w:val="24"/>
          <w:szCs w:val="24"/>
          <w:lang w:val="en-GB"/>
        </w:rPr>
        <w:t xml:space="preserve">Development experts </w:t>
      </w:r>
      <w:r w:rsidR="00B2764D" w:rsidRPr="00F331E0">
        <w:rPr>
          <w:rFonts w:asciiTheme="majorBidi" w:hAnsiTheme="majorBidi" w:cstheme="majorBidi"/>
          <w:b/>
          <w:bCs/>
          <w:sz w:val="24"/>
          <w:szCs w:val="24"/>
          <w:lang w:val="en-GB"/>
        </w:rPr>
        <w:t xml:space="preserve">on Khanqah or Shrine based Philanthropic organizations </w:t>
      </w:r>
    </w:p>
    <w:p w14:paraId="4A6165CF" w14:textId="5854764E" w:rsidR="004F56FF" w:rsidRPr="00F331E0" w:rsidRDefault="0045012B"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w:t>
      </w:r>
      <w:r w:rsidR="00DB2AEF" w:rsidRPr="00F331E0">
        <w:rPr>
          <w:rFonts w:asciiTheme="majorBidi" w:hAnsiTheme="majorBidi" w:cstheme="majorBidi"/>
          <w:bCs/>
          <w:sz w:val="24"/>
          <w:szCs w:val="24"/>
          <w:lang w:val="en-GB"/>
        </w:rPr>
        <w:t xml:space="preserve">he concept of </w:t>
      </w:r>
      <w:r w:rsidR="00F76F51" w:rsidRPr="00F331E0">
        <w:rPr>
          <w:rFonts w:asciiTheme="majorBidi" w:hAnsiTheme="majorBidi" w:cstheme="majorBidi"/>
          <w:bCs/>
          <w:sz w:val="24"/>
          <w:szCs w:val="24"/>
          <w:lang w:val="en-GB"/>
        </w:rPr>
        <w:t xml:space="preserve">Khanqah or Shrine based Philanthropic organizations </w:t>
      </w:r>
      <w:r w:rsidRPr="00F331E0">
        <w:rPr>
          <w:rFonts w:asciiTheme="majorBidi" w:hAnsiTheme="majorBidi" w:cstheme="majorBidi"/>
          <w:bCs/>
          <w:sz w:val="24"/>
          <w:szCs w:val="24"/>
          <w:lang w:val="en-GB"/>
        </w:rPr>
        <w:t>has been extensively discussed and debated in development circles but with little agree</w:t>
      </w:r>
      <w:r w:rsidR="003F43BA" w:rsidRPr="00F331E0">
        <w:rPr>
          <w:rFonts w:asciiTheme="majorBidi" w:hAnsiTheme="majorBidi" w:cstheme="majorBidi"/>
          <w:bCs/>
          <w:sz w:val="24"/>
          <w:szCs w:val="24"/>
          <w:lang w:val="en-GB"/>
        </w:rPr>
        <w:t xml:space="preserve">ment over their precise </w:t>
      </w:r>
      <w:r w:rsidR="003F43BA" w:rsidRPr="00F331E0">
        <w:rPr>
          <w:rFonts w:asciiTheme="majorBidi" w:hAnsiTheme="majorBidi" w:cstheme="majorBidi"/>
          <w:bCs/>
          <w:sz w:val="24"/>
          <w:szCs w:val="24"/>
          <w:lang w:val="en-GB"/>
        </w:rPr>
        <w:lastRenderedPageBreak/>
        <w:t>quantum of benefit to the society</w:t>
      </w:r>
      <w:r w:rsidRPr="00F331E0">
        <w:rPr>
          <w:rFonts w:asciiTheme="majorBidi" w:hAnsiTheme="majorBidi" w:cstheme="majorBidi"/>
          <w:bCs/>
          <w:sz w:val="24"/>
          <w:szCs w:val="24"/>
          <w:lang w:val="en-GB"/>
        </w:rPr>
        <w:t>. Clark</w:t>
      </w:r>
      <w:r w:rsidR="004F56FF" w:rsidRPr="00F331E0">
        <w:rPr>
          <w:rFonts w:asciiTheme="majorBidi" w:hAnsiTheme="majorBidi" w:cstheme="majorBidi"/>
          <w:bCs/>
          <w:sz w:val="24"/>
          <w:szCs w:val="24"/>
          <w:lang w:val="en-GB"/>
        </w:rPr>
        <w:t>e and Jennings defines such institutions as “an</w:t>
      </w:r>
      <w:r w:rsidRPr="00F331E0">
        <w:rPr>
          <w:rFonts w:asciiTheme="majorBidi" w:hAnsiTheme="majorBidi" w:cstheme="majorBidi"/>
          <w:bCs/>
          <w:sz w:val="24"/>
          <w:szCs w:val="24"/>
          <w:lang w:val="en-GB"/>
        </w:rPr>
        <w:t xml:space="preserve"> organisation that derives inspiration and guidance for its activities from the teachings and principles of the faith or from a particular interpretation or school of thought within the faith”</w:t>
      </w:r>
      <w:r w:rsidR="00230FCA" w:rsidRPr="00F331E0">
        <w:rPr>
          <w:rStyle w:val="FootnoteReference"/>
          <w:rFonts w:asciiTheme="majorBidi" w:hAnsiTheme="majorBidi" w:cstheme="majorBidi"/>
          <w:bCs/>
          <w:sz w:val="24"/>
          <w:szCs w:val="24"/>
          <w:lang w:val="en-GB"/>
        </w:rPr>
        <w:footnoteReference w:id="27"/>
      </w:r>
      <w:r w:rsidRPr="00F331E0">
        <w:rPr>
          <w:rFonts w:asciiTheme="majorBidi" w:hAnsiTheme="majorBidi" w:cstheme="majorBidi"/>
          <w:bCs/>
          <w:sz w:val="24"/>
          <w:szCs w:val="24"/>
          <w:lang w:val="en-GB"/>
        </w:rPr>
        <w:t xml:space="preserve">. </w:t>
      </w:r>
    </w:p>
    <w:p w14:paraId="7B995EE2" w14:textId="19828101" w:rsidR="0045012B" w:rsidRPr="00F331E0" w:rsidRDefault="0045012B"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Preferring the term ‘religious NGOs’, Berger defines these as: formal organisations whose identity and mission are self-consciously derived from the teachings of one or more religious or spiritual traditions </w:t>
      </w:r>
      <w:r w:rsidR="00361454" w:rsidRPr="00F331E0">
        <w:rPr>
          <w:rFonts w:asciiTheme="majorBidi" w:hAnsiTheme="majorBidi" w:cstheme="majorBidi"/>
          <w:bCs/>
          <w:sz w:val="24"/>
          <w:szCs w:val="24"/>
          <w:lang w:val="en-GB"/>
        </w:rPr>
        <w:t>and which operates on a non-profit</w:t>
      </w:r>
      <w:r w:rsidRPr="00F331E0">
        <w:rPr>
          <w:rFonts w:asciiTheme="majorBidi" w:hAnsiTheme="majorBidi" w:cstheme="majorBidi"/>
          <w:bCs/>
          <w:sz w:val="24"/>
          <w:szCs w:val="24"/>
          <w:lang w:val="en-GB"/>
        </w:rPr>
        <w:t xml:space="preserve">, independent, voluntary basis to promote and realize collectively articulated ideas about the public good at the national or international level. </w:t>
      </w:r>
      <w:r w:rsidR="00230FCA" w:rsidRPr="00F331E0">
        <w:rPr>
          <w:rStyle w:val="FootnoteReference"/>
          <w:rFonts w:asciiTheme="majorBidi" w:hAnsiTheme="majorBidi" w:cstheme="majorBidi"/>
          <w:bCs/>
          <w:sz w:val="24"/>
          <w:szCs w:val="24"/>
          <w:lang w:val="en-GB"/>
        </w:rPr>
        <w:footnoteReference w:id="28"/>
      </w:r>
    </w:p>
    <w:p w14:paraId="45D9FFF5" w14:textId="1DBBC4E5" w:rsidR="0045012B" w:rsidRPr="00F331E0" w:rsidRDefault="0045012B"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 xml:space="preserve">Clarke, in his </w:t>
      </w:r>
      <w:r w:rsidR="00361454" w:rsidRPr="00F331E0">
        <w:rPr>
          <w:rFonts w:asciiTheme="majorBidi" w:hAnsiTheme="majorBidi" w:cstheme="majorBidi"/>
          <w:bCs/>
          <w:sz w:val="24"/>
          <w:szCs w:val="24"/>
          <w:lang w:val="en-GB"/>
        </w:rPr>
        <w:t>typology of such institutions</w:t>
      </w:r>
      <w:r w:rsidRPr="00F331E0">
        <w:rPr>
          <w:rFonts w:asciiTheme="majorBidi" w:hAnsiTheme="majorBidi" w:cstheme="majorBidi"/>
          <w:bCs/>
          <w:sz w:val="24"/>
          <w:szCs w:val="24"/>
          <w:lang w:val="en-GB"/>
        </w:rPr>
        <w:t>, defines ‘faith-based charitable or development organisations’ as organisations that “mobilise the faithful in support of the poor and other social groups, and which fund or manage projects which tackle poverty and social exclusion”</w:t>
      </w:r>
      <w:r w:rsidR="00230FCA" w:rsidRPr="00F331E0">
        <w:rPr>
          <w:rStyle w:val="FootnoteReference"/>
          <w:rFonts w:asciiTheme="majorBidi" w:hAnsiTheme="majorBidi" w:cstheme="majorBidi"/>
          <w:bCs/>
          <w:sz w:val="24"/>
          <w:szCs w:val="24"/>
          <w:lang w:val="en-GB"/>
        </w:rPr>
        <w:footnoteReference w:id="29"/>
      </w:r>
      <w:r w:rsidRPr="00F331E0">
        <w:rPr>
          <w:rFonts w:asciiTheme="majorBidi" w:hAnsiTheme="majorBidi" w:cstheme="majorBidi"/>
          <w:bCs/>
          <w:sz w:val="24"/>
          <w:szCs w:val="24"/>
          <w:lang w:val="en-GB"/>
        </w:rPr>
        <w:t>. These definitions, although seemingly straightforward, mask a great</w:t>
      </w:r>
      <w:r w:rsidR="00361454" w:rsidRPr="00F331E0">
        <w:rPr>
          <w:rFonts w:asciiTheme="majorBidi" w:hAnsiTheme="majorBidi" w:cstheme="majorBidi"/>
          <w:bCs/>
          <w:sz w:val="24"/>
          <w:szCs w:val="24"/>
          <w:lang w:val="en-GB"/>
        </w:rPr>
        <w:t xml:space="preserve"> deal of complexity and ambigu</w:t>
      </w:r>
      <w:r w:rsidRPr="00F331E0">
        <w:rPr>
          <w:rFonts w:asciiTheme="majorBidi" w:hAnsiTheme="majorBidi" w:cstheme="majorBidi"/>
          <w:bCs/>
          <w:sz w:val="24"/>
          <w:szCs w:val="24"/>
          <w:lang w:val="en-GB"/>
        </w:rPr>
        <w:t xml:space="preserve">ity. </w:t>
      </w:r>
      <w:proofErr w:type="spellStart"/>
      <w:r w:rsidRPr="00F331E0">
        <w:rPr>
          <w:rFonts w:asciiTheme="majorBidi" w:hAnsiTheme="majorBidi" w:cstheme="majorBidi"/>
          <w:bCs/>
          <w:sz w:val="24"/>
          <w:szCs w:val="24"/>
          <w:lang w:val="en-GB"/>
        </w:rPr>
        <w:t>Jeavons</w:t>
      </w:r>
      <w:proofErr w:type="spellEnd"/>
      <w:r w:rsidRPr="00F331E0">
        <w:rPr>
          <w:rFonts w:asciiTheme="majorBidi" w:hAnsiTheme="majorBidi" w:cstheme="majorBidi"/>
          <w:bCs/>
          <w:sz w:val="24"/>
          <w:szCs w:val="24"/>
          <w:lang w:val="en-GB"/>
        </w:rPr>
        <w:t xml:space="preserve"> (2003) argues for a nuanced and historically cont</w:t>
      </w:r>
      <w:r w:rsidR="00361454" w:rsidRPr="00F331E0">
        <w:rPr>
          <w:rFonts w:asciiTheme="majorBidi" w:hAnsiTheme="majorBidi" w:cstheme="majorBidi"/>
          <w:bCs/>
          <w:sz w:val="24"/>
          <w:szCs w:val="24"/>
          <w:lang w:val="en-GB"/>
        </w:rPr>
        <w:t>extualised understanding of faith-based Philanthropies</w:t>
      </w:r>
      <w:r w:rsidRPr="00F331E0">
        <w:rPr>
          <w:rFonts w:asciiTheme="majorBidi" w:hAnsiTheme="majorBidi" w:cstheme="majorBidi"/>
          <w:bCs/>
          <w:sz w:val="24"/>
          <w:szCs w:val="24"/>
          <w:lang w:val="en-GB"/>
        </w:rPr>
        <w:t xml:space="preserve"> that accounts for the diversity within the category. </w:t>
      </w:r>
    </w:p>
    <w:p w14:paraId="573D3D95" w14:textId="15E74D2F" w:rsidR="0045012B" w:rsidRPr="00F331E0" w:rsidRDefault="0045012B"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Aside from the definiti</w:t>
      </w:r>
      <w:r w:rsidR="000426A0" w:rsidRPr="00F331E0">
        <w:rPr>
          <w:rFonts w:asciiTheme="majorBidi" w:hAnsiTheme="majorBidi" w:cstheme="majorBidi"/>
          <w:bCs/>
          <w:sz w:val="24"/>
          <w:szCs w:val="24"/>
          <w:lang w:val="en-GB"/>
        </w:rPr>
        <w:t>onal aspects of classifying faith-based Philanthropies</w:t>
      </w:r>
      <w:r w:rsidRPr="00F331E0">
        <w:rPr>
          <w:rFonts w:asciiTheme="majorBidi" w:hAnsiTheme="majorBidi" w:cstheme="majorBidi"/>
          <w:bCs/>
          <w:sz w:val="24"/>
          <w:szCs w:val="24"/>
          <w:lang w:val="en-GB"/>
        </w:rPr>
        <w:t>, there is a large amount of debate about the possible benefits and dis</w:t>
      </w:r>
      <w:r w:rsidR="000426A0" w:rsidRPr="00F331E0">
        <w:rPr>
          <w:rFonts w:asciiTheme="majorBidi" w:hAnsiTheme="majorBidi" w:cstheme="majorBidi"/>
          <w:bCs/>
          <w:sz w:val="24"/>
          <w:szCs w:val="24"/>
          <w:lang w:val="en-GB"/>
        </w:rPr>
        <w:t xml:space="preserve">advantages of working with faith-based Philanthropies </w:t>
      </w:r>
      <w:r w:rsidRPr="00F331E0">
        <w:rPr>
          <w:rFonts w:asciiTheme="majorBidi" w:hAnsiTheme="majorBidi" w:cstheme="majorBidi"/>
          <w:bCs/>
          <w:sz w:val="24"/>
          <w:szCs w:val="24"/>
          <w:lang w:val="en-GB"/>
        </w:rPr>
        <w:t>as development partners. On the positive si</w:t>
      </w:r>
      <w:r w:rsidR="000426A0" w:rsidRPr="00F331E0">
        <w:rPr>
          <w:rFonts w:asciiTheme="majorBidi" w:hAnsiTheme="majorBidi" w:cstheme="majorBidi"/>
          <w:bCs/>
          <w:sz w:val="24"/>
          <w:szCs w:val="24"/>
          <w:lang w:val="en-GB"/>
        </w:rPr>
        <w:t xml:space="preserve">de, there is a belief that faith-based Philanthropies </w:t>
      </w:r>
      <w:r w:rsidRPr="00F331E0">
        <w:rPr>
          <w:rFonts w:asciiTheme="majorBidi" w:hAnsiTheme="majorBidi" w:cstheme="majorBidi"/>
          <w:bCs/>
          <w:sz w:val="24"/>
          <w:szCs w:val="24"/>
          <w:lang w:val="en-GB"/>
        </w:rPr>
        <w:t xml:space="preserve">are more effective in reaching the poorest. Lunn, for example, states: </w:t>
      </w:r>
    </w:p>
    <w:p w14:paraId="4F75D097" w14:textId="6939B319" w:rsidR="00491170" w:rsidRPr="00F331E0" w:rsidRDefault="00491170"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ROs [religious organizations] stand out because of their commitment to and zeal for serving people and communities. They are perceived to work for the public good and, in comparison with government agencies, it is believed that they are more sensitive to people in times of catastrophe, chaos or conflict, are respons</w:t>
      </w:r>
      <w:r w:rsidR="008609AF" w:rsidRPr="00F331E0">
        <w:rPr>
          <w:rFonts w:asciiTheme="majorBidi" w:hAnsiTheme="majorBidi" w:cstheme="majorBidi"/>
          <w:bCs/>
          <w:sz w:val="24"/>
          <w:szCs w:val="24"/>
          <w:lang w:val="en-GB"/>
        </w:rPr>
        <w:t>ive to people’s needs and flex</w:t>
      </w:r>
      <w:r w:rsidRPr="00F331E0">
        <w:rPr>
          <w:rFonts w:asciiTheme="majorBidi" w:hAnsiTheme="majorBidi" w:cstheme="majorBidi"/>
          <w:bCs/>
          <w:sz w:val="24"/>
          <w:szCs w:val="24"/>
          <w:lang w:val="en-GB"/>
        </w:rPr>
        <w:t>ible in their provision, act with honesty and take distribution seriously.</w:t>
      </w:r>
      <w:r w:rsidR="00230FCA" w:rsidRPr="00F331E0">
        <w:rPr>
          <w:rStyle w:val="FootnoteReference"/>
          <w:rFonts w:asciiTheme="majorBidi" w:hAnsiTheme="majorBidi" w:cstheme="majorBidi"/>
          <w:bCs/>
          <w:sz w:val="24"/>
          <w:szCs w:val="24"/>
          <w:lang w:val="en-GB"/>
        </w:rPr>
        <w:footnoteReference w:id="30"/>
      </w:r>
      <w:r w:rsidRPr="00F331E0">
        <w:rPr>
          <w:rFonts w:asciiTheme="majorBidi" w:hAnsiTheme="majorBidi" w:cstheme="majorBidi"/>
          <w:bCs/>
          <w:sz w:val="24"/>
          <w:szCs w:val="24"/>
          <w:lang w:val="en-GB"/>
        </w:rPr>
        <w:t xml:space="preserve"> </w:t>
      </w:r>
    </w:p>
    <w:p w14:paraId="75CFFDCE" w14:textId="31C2632B" w:rsidR="00491170" w:rsidRPr="00F331E0" w:rsidRDefault="00491170"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lastRenderedPageBreak/>
        <w:t>Clarke (2006)</w:t>
      </w:r>
      <w:r w:rsidR="00230FCA" w:rsidRPr="00F331E0">
        <w:rPr>
          <w:rStyle w:val="FootnoteReference"/>
          <w:rFonts w:asciiTheme="majorBidi" w:hAnsiTheme="majorBidi" w:cstheme="majorBidi"/>
          <w:bCs/>
          <w:sz w:val="24"/>
          <w:szCs w:val="24"/>
          <w:lang w:val="en-GB"/>
        </w:rPr>
        <w:footnoteReference w:id="31"/>
      </w:r>
      <w:r w:rsidRPr="00F331E0">
        <w:rPr>
          <w:rFonts w:asciiTheme="majorBidi" w:hAnsiTheme="majorBidi" w:cstheme="majorBidi"/>
          <w:bCs/>
          <w:sz w:val="24"/>
          <w:szCs w:val="24"/>
          <w:lang w:val="en-GB"/>
        </w:rPr>
        <w:t xml:space="preserve"> and Williams and</w:t>
      </w:r>
      <w:r w:rsidR="00E46ECB" w:rsidRPr="00F331E0">
        <w:rPr>
          <w:rFonts w:asciiTheme="majorBidi" w:hAnsiTheme="majorBidi" w:cstheme="majorBidi"/>
          <w:bCs/>
          <w:sz w:val="24"/>
          <w:szCs w:val="24"/>
          <w:lang w:val="en-GB"/>
        </w:rPr>
        <w:t xml:space="preserve"> </w:t>
      </w:r>
      <w:proofErr w:type="spellStart"/>
      <w:r w:rsidR="00E46ECB" w:rsidRPr="00F331E0">
        <w:rPr>
          <w:rFonts w:asciiTheme="majorBidi" w:hAnsiTheme="majorBidi" w:cstheme="majorBidi"/>
          <w:bCs/>
          <w:sz w:val="24"/>
          <w:szCs w:val="24"/>
          <w:lang w:val="en-GB"/>
        </w:rPr>
        <w:t>Demerath</w:t>
      </w:r>
      <w:proofErr w:type="spellEnd"/>
      <w:r w:rsidR="00E46ECB" w:rsidRPr="00F331E0">
        <w:rPr>
          <w:rFonts w:asciiTheme="majorBidi" w:hAnsiTheme="majorBidi" w:cstheme="majorBidi"/>
          <w:bCs/>
          <w:sz w:val="24"/>
          <w:szCs w:val="24"/>
          <w:lang w:val="en-GB"/>
        </w:rPr>
        <w:t xml:space="preserve"> (1998)</w:t>
      </w:r>
      <w:r w:rsidR="00230FCA" w:rsidRPr="00F331E0">
        <w:rPr>
          <w:rStyle w:val="FootnoteReference"/>
          <w:rFonts w:asciiTheme="majorBidi" w:hAnsiTheme="majorBidi" w:cstheme="majorBidi"/>
          <w:bCs/>
          <w:sz w:val="24"/>
          <w:szCs w:val="24"/>
          <w:lang w:val="en-GB"/>
        </w:rPr>
        <w:footnoteReference w:id="32"/>
      </w:r>
      <w:r w:rsidR="00E46ECB" w:rsidRPr="00F331E0">
        <w:rPr>
          <w:rFonts w:asciiTheme="majorBidi" w:hAnsiTheme="majorBidi" w:cstheme="majorBidi"/>
          <w:bCs/>
          <w:sz w:val="24"/>
          <w:szCs w:val="24"/>
          <w:lang w:val="en-GB"/>
        </w:rPr>
        <w:t xml:space="preserve"> argue that faith-based Philanthropies</w:t>
      </w:r>
      <w:r w:rsidRPr="00F331E0">
        <w:rPr>
          <w:rFonts w:asciiTheme="majorBidi" w:hAnsiTheme="majorBidi" w:cstheme="majorBidi"/>
          <w:bCs/>
          <w:sz w:val="24"/>
          <w:szCs w:val="24"/>
          <w:lang w:val="en-GB"/>
        </w:rPr>
        <w:t xml:space="preserve"> have advantages in terms of being able to draw on spiritual and moral resources as motivating factors in gaining support and effecting social change. Furthermore,</w:t>
      </w:r>
      <w:r w:rsidR="00E46ECB" w:rsidRPr="00F331E0">
        <w:rPr>
          <w:rFonts w:asciiTheme="majorBidi" w:hAnsiTheme="majorBidi" w:cstheme="majorBidi"/>
          <w:bCs/>
          <w:sz w:val="24"/>
          <w:szCs w:val="24"/>
          <w:lang w:val="en-GB"/>
        </w:rPr>
        <w:t xml:space="preserve"> Berger (2003)</w:t>
      </w:r>
      <w:r w:rsidR="00230FCA" w:rsidRPr="00F331E0">
        <w:rPr>
          <w:rStyle w:val="FootnoteReference"/>
          <w:rFonts w:asciiTheme="majorBidi" w:hAnsiTheme="majorBidi" w:cstheme="majorBidi"/>
          <w:bCs/>
          <w:sz w:val="24"/>
          <w:szCs w:val="24"/>
          <w:lang w:val="en-GB"/>
        </w:rPr>
        <w:footnoteReference w:id="33"/>
      </w:r>
      <w:r w:rsidR="00E46ECB" w:rsidRPr="00F331E0">
        <w:rPr>
          <w:rFonts w:asciiTheme="majorBidi" w:hAnsiTheme="majorBidi" w:cstheme="majorBidi"/>
          <w:bCs/>
          <w:sz w:val="24"/>
          <w:szCs w:val="24"/>
          <w:lang w:val="en-GB"/>
        </w:rPr>
        <w:t xml:space="preserve"> argues that faith-based Philanthropies </w:t>
      </w:r>
      <w:r w:rsidRPr="00F331E0">
        <w:rPr>
          <w:rFonts w:asciiTheme="majorBidi" w:hAnsiTheme="majorBidi" w:cstheme="majorBidi"/>
          <w:bCs/>
          <w:sz w:val="24"/>
          <w:szCs w:val="24"/>
          <w:lang w:val="en-GB"/>
        </w:rPr>
        <w:t>are often highly net- worked nationally and internationally, which provides them with social capital in the form of human and financial resources. Martin, Chau a</w:t>
      </w:r>
      <w:r w:rsidR="0089007C" w:rsidRPr="00F331E0">
        <w:rPr>
          <w:rFonts w:asciiTheme="majorBidi" w:hAnsiTheme="majorBidi" w:cstheme="majorBidi"/>
          <w:bCs/>
          <w:sz w:val="24"/>
          <w:szCs w:val="24"/>
          <w:lang w:val="en-GB"/>
        </w:rPr>
        <w:t>nd Patel (2007)</w:t>
      </w:r>
      <w:r w:rsidR="00230FCA" w:rsidRPr="00F331E0">
        <w:rPr>
          <w:rStyle w:val="FootnoteReference"/>
          <w:rFonts w:asciiTheme="majorBidi" w:hAnsiTheme="majorBidi" w:cstheme="majorBidi"/>
          <w:bCs/>
          <w:sz w:val="24"/>
          <w:szCs w:val="24"/>
          <w:lang w:val="en-GB"/>
        </w:rPr>
        <w:footnoteReference w:id="34"/>
      </w:r>
      <w:r w:rsidR="0089007C" w:rsidRPr="00F331E0">
        <w:rPr>
          <w:rFonts w:asciiTheme="majorBidi" w:hAnsiTheme="majorBidi" w:cstheme="majorBidi"/>
          <w:bCs/>
          <w:sz w:val="24"/>
          <w:szCs w:val="24"/>
          <w:lang w:val="en-GB"/>
        </w:rPr>
        <w:t xml:space="preserve"> argue that such institutions </w:t>
      </w:r>
      <w:r w:rsidRPr="00F331E0">
        <w:rPr>
          <w:rFonts w:asciiTheme="majorBidi" w:hAnsiTheme="majorBidi" w:cstheme="majorBidi"/>
          <w:bCs/>
          <w:sz w:val="24"/>
          <w:szCs w:val="24"/>
          <w:lang w:val="en-GB"/>
        </w:rPr>
        <w:t>have a longer-term commitment to the communities in which they work compared to secular N</w:t>
      </w:r>
      <w:r w:rsidR="0089007C" w:rsidRPr="00F331E0">
        <w:rPr>
          <w:rFonts w:asciiTheme="majorBidi" w:hAnsiTheme="majorBidi" w:cstheme="majorBidi"/>
          <w:bCs/>
          <w:sz w:val="24"/>
          <w:szCs w:val="24"/>
          <w:lang w:val="en-GB"/>
        </w:rPr>
        <w:t>GOs. It is also argued that are</w:t>
      </w:r>
      <w:r w:rsidRPr="00F331E0">
        <w:rPr>
          <w:rFonts w:asciiTheme="majorBidi" w:hAnsiTheme="majorBidi" w:cstheme="majorBidi"/>
          <w:bCs/>
          <w:sz w:val="24"/>
          <w:szCs w:val="24"/>
          <w:lang w:val="en-GB"/>
        </w:rPr>
        <w:t xml:space="preserve"> usually less dependent on donor </w:t>
      </w:r>
      <w:r w:rsidR="00E46ECB" w:rsidRPr="00F331E0">
        <w:rPr>
          <w:rFonts w:asciiTheme="majorBidi" w:hAnsiTheme="majorBidi" w:cstheme="majorBidi"/>
          <w:bCs/>
          <w:sz w:val="24"/>
          <w:szCs w:val="24"/>
          <w:lang w:val="en-GB"/>
        </w:rPr>
        <w:t>funds, relying more on individ</w:t>
      </w:r>
      <w:r w:rsidRPr="00F331E0">
        <w:rPr>
          <w:rFonts w:asciiTheme="majorBidi" w:hAnsiTheme="majorBidi" w:cstheme="majorBidi"/>
          <w:bCs/>
          <w:sz w:val="24"/>
          <w:szCs w:val="24"/>
          <w:lang w:val="en-GB"/>
        </w:rPr>
        <w:t>ual donations</w:t>
      </w:r>
      <w:r w:rsidR="00230FCA" w:rsidRPr="00F331E0">
        <w:rPr>
          <w:rStyle w:val="FootnoteReference"/>
          <w:rFonts w:asciiTheme="majorBidi" w:hAnsiTheme="majorBidi" w:cstheme="majorBidi"/>
          <w:bCs/>
          <w:sz w:val="24"/>
          <w:szCs w:val="24"/>
          <w:lang w:val="en-GB"/>
        </w:rPr>
        <w:footnoteReference w:id="35"/>
      </w:r>
      <w:r w:rsidRPr="00F331E0">
        <w:rPr>
          <w:rFonts w:asciiTheme="majorBidi" w:hAnsiTheme="majorBidi" w:cstheme="majorBidi"/>
          <w:bCs/>
          <w:sz w:val="24"/>
          <w:szCs w:val="24"/>
          <w:lang w:val="en-GB"/>
        </w:rPr>
        <w:t xml:space="preserve">, which provides them with greater independence. </w:t>
      </w:r>
    </w:p>
    <w:p w14:paraId="4748B694" w14:textId="2D5D18D2" w:rsidR="00491170" w:rsidRPr="00F331E0" w:rsidRDefault="00491170" w:rsidP="00E646E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At the same time, critics warn against the potential dangers of work</w:t>
      </w:r>
      <w:r w:rsidR="00E46ECB" w:rsidRPr="00F331E0">
        <w:rPr>
          <w:rFonts w:asciiTheme="majorBidi" w:hAnsiTheme="majorBidi" w:cstheme="majorBidi"/>
          <w:bCs/>
          <w:sz w:val="24"/>
          <w:szCs w:val="24"/>
          <w:lang w:val="en-GB"/>
        </w:rPr>
        <w:t>ing with faith-based Philanthropies as devel</w:t>
      </w:r>
      <w:r w:rsidRPr="00F331E0">
        <w:rPr>
          <w:rFonts w:asciiTheme="majorBidi" w:hAnsiTheme="majorBidi" w:cstheme="majorBidi"/>
          <w:bCs/>
          <w:sz w:val="24"/>
          <w:szCs w:val="24"/>
          <w:lang w:val="en-GB"/>
        </w:rPr>
        <w:t xml:space="preserve">opment partners. They are often perceived as being linked to </w:t>
      </w:r>
      <w:r w:rsidR="00E46ECB" w:rsidRPr="00F331E0">
        <w:rPr>
          <w:rFonts w:asciiTheme="majorBidi" w:hAnsiTheme="majorBidi" w:cstheme="majorBidi"/>
          <w:bCs/>
          <w:sz w:val="24"/>
          <w:szCs w:val="24"/>
          <w:lang w:val="en-GB"/>
        </w:rPr>
        <w:t>proselytization</w:t>
      </w:r>
      <w:r w:rsidRPr="00F331E0">
        <w:rPr>
          <w:rFonts w:asciiTheme="majorBidi" w:hAnsiTheme="majorBidi" w:cstheme="majorBidi"/>
          <w:bCs/>
          <w:sz w:val="24"/>
          <w:szCs w:val="24"/>
          <w:lang w:val="en-GB"/>
        </w:rPr>
        <w:t>, and there is a concern that people who are poor and desperate are more vulnerable to this kind of pressure</w:t>
      </w:r>
      <w:r w:rsidR="00230FCA" w:rsidRPr="00F331E0">
        <w:rPr>
          <w:rStyle w:val="FootnoteReference"/>
          <w:rFonts w:asciiTheme="majorBidi" w:hAnsiTheme="majorBidi" w:cstheme="majorBidi"/>
          <w:bCs/>
          <w:sz w:val="24"/>
          <w:szCs w:val="24"/>
          <w:lang w:val="en-GB"/>
        </w:rPr>
        <w:footnoteReference w:id="36"/>
      </w:r>
      <w:r w:rsidR="00230FCA" w:rsidRPr="00F331E0">
        <w:rPr>
          <w:rFonts w:asciiTheme="majorBidi" w:hAnsiTheme="majorBidi" w:cstheme="majorBidi"/>
          <w:bCs/>
          <w:sz w:val="24"/>
          <w:szCs w:val="24"/>
          <w:lang w:val="en-GB"/>
        </w:rPr>
        <w:t>.</w:t>
      </w:r>
      <w:r w:rsidRPr="00F331E0">
        <w:rPr>
          <w:rFonts w:asciiTheme="majorBidi" w:hAnsiTheme="majorBidi" w:cstheme="majorBidi"/>
          <w:bCs/>
          <w:sz w:val="24"/>
          <w:szCs w:val="24"/>
          <w:lang w:val="en-GB"/>
        </w:rPr>
        <w:t xml:space="preserve"> De </w:t>
      </w:r>
      <w:proofErr w:type="spellStart"/>
      <w:r w:rsidRPr="00F331E0">
        <w:rPr>
          <w:rFonts w:asciiTheme="majorBidi" w:hAnsiTheme="majorBidi" w:cstheme="majorBidi"/>
          <w:bCs/>
          <w:sz w:val="24"/>
          <w:szCs w:val="24"/>
          <w:lang w:val="en-GB"/>
        </w:rPr>
        <w:t>Kadt</w:t>
      </w:r>
      <w:proofErr w:type="spellEnd"/>
      <w:r w:rsidRPr="00F331E0">
        <w:rPr>
          <w:rFonts w:asciiTheme="majorBidi" w:hAnsiTheme="majorBidi" w:cstheme="majorBidi"/>
          <w:bCs/>
          <w:sz w:val="24"/>
          <w:szCs w:val="24"/>
          <w:lang w:val="en-GB"/>
        </w:rPr>
        <w:t xml:space="preserve"> (2009)</w:t>
      </w:r>
      <w:r w:rsidR="00737385" w:rsidRPr="00F331E0">
        <w:rPr>
          <w:rStyle w:val="FootnoteReference"/>
          <w:rFonts w:asciiTheme="majorBidi" w:hAnsiTheme="majorBidi" w:cstheme="majorBidi"/>
          <w:bCs/>
          <w:sz w:val="24"/>
          <w:szCs w:val="24"/>
          <w:lang w:val="en-GB"/>
        </w:rPr>
        <w:footnoteReference w:id="37"/>
      </w:r>
      <w:r w:rsidRPr="00F331E0">
        <w:rPr>
          <w:rFonts w:asciiTheme="majorBidi" w:hAnsiTheme="majorBidi" w:cstheme="majorBidi"/>
          <w:bCs/>
          <w:sz w:val="24"/>
          <w:szCs w:val="24"/>
          <w:lang w:val="en-GB"/>
        </w:rPr>
        <w:t xml:space="preserve"> is particularly cri</w:t>
      </w:r>
      <w:r w:rsidR="00E46ECB" w:rsidRPr="00F331E0">
        <w:rPr>
          <w:rFonts w:asciiTheme="majorBidi" w:hAnsiTheme="majorBidi" w:cstheme="majorBidi"/>
          <w:bCs/>
          <w:sz w:val="24"/>
          <w:szCs w:val="24"/>
          <w:lang w:val="en-GB"/>
        </w:rPr>
        <w:t>tical of those faith-based Philanthropies that promote rigid and inflex</w:t>
      </w:r>
      <w:r w:rsidRPr="00F331E0">
        <w:rPr>
          <w:rFonts w:asciiTheme="majorBidi" w:hAnsiTheme="majorBidi" w:cstheme="majorBidi"/>
          <w:bCs/>
          <w:sz w:val="24"/>
          <w:szCs w:val="24"/>
          <w:lang w:val="en-GB"/>
        </w:rPr>
        <w:t xml:space="preserve">ible versions of religion, which aim to regulate social and cultural interaction. Others point to the divisive potential </w:t>
      </w:r>
      <w:r w:rsidR="00E46ECB" w:rsidRPr="00F331E0">
        <w:rPr>
          <w:rFonts w:asciiTheme="majorBidi" w:hAnsiTheme="majorBidi" w:cstheme="majorBidi"/>
          <w:bCs/>
          <w:sz w:val="24"/>
          <w:szCs w:val="24"/>
          <w:lang w:val="en-GB"/>
        </w:rPr>
        <w:t>of faith-based Philanthropies</w:t>
      </w:r>
      <w:r w:rsidRPr="00F331E0">
        <w:rPr>
          <w:rFonts w:asciiTheme="majorBidi" w:hAnsiTheme="majorBidi" w:cstheme="majorBidi"/>
          <w:bCs/>
          <w:sz w:val="24"/>
          <w:szCs w:val="24"/>
          <w:lang w:val="en-GB"/>
        </w:rPr>
        <w:t xml:space="preserve">, especially in areas that have experienced religious conflict (see </w:t>
      </w:r>
      <w:proofErr w:type="spellStart"/>
      <w:r w:rsidRPr="00F331E0">
        <w:rPr>
          <w:rFonts w:asciiTheme="majorBidi" w:hAnsiTheme="majorBidi" w:cstheme="majorBidi"/>
          <w:bCs/>
          <w:sz w:val="24"/>
          <w:szCs w:val="24"/>
          <w:lang w:val="en-GB"/>
        </w:rPr>
        <w:t>Flanigan</w:t>
      </w:r>
      <w:proofErr w:type="spellEnd"/>
      <w:r w:rsidRPr="00F331E0">
        <w:rPr>
          <w:rFonts w:asciiTheme="majorBidi" w:hAnsiTheme="majorBidi" w:cstheme="majorBidi"/>
          <w:bCs/>
          <w:sz w:val="24"/>
          <w:szCs w:val="24"/>
          <w:lang w:val="en-GB"/>
        </w:rPr>
        <w:t xml:space="preserve"> 2010). Furthermore, Pearson and Tomalin (2008)</w:t>
      </w:r>
      <w:r w:rsidR="00737385" w:rsidRPr="00F331E0">
        <w:rPr>
          <w:rStyle w:val="FootnoteReference"/>
          <w:rFonts w:asciiTheme="majorBidi" w:hAnsiTheme="majorBidi" w:cstheme="majorBidi"/>
          <w:bCs/>
          <w:sz w:val="24"/>
          <w:szCs w:val="24"/>
          <w:lang w:val="en-GB"/>
        </w:rPr>
        <w:footnoteReference w:id="38"/>
      </w:r>
      <w:r w:rsidRPr="00F331E0">
        <w:rPr>
          <w:rFonts w:asciiTheme="majorBidi" w:hAnsiTheme="majorBidi" w:cstheme="majorBidi"/>
          <w:bCs/>
          <w:sz w:val="24"/>
          <w:szCs w:val="24"/>
          <w:lang w:val="en-GB"/>
        </w:rPr>
        <w:t xml:space="preserve"> are </w:t>
      </w:r>
      <w:r w:rsidR="00E46ECB" w:rsidRPr="00F331E0">
        <w:rPr>
          <w:rFonts w:asciiTheme="majorBidi" w:hAnsiTheme="majorBidi" w:cstheme="majorBidi"/>
          <w:bCs/>
          <w:sz w:val="24"/>
          <w:szCs w:val="24"/>
          <w:lang w:val="en-GB"/>
        </w:rPr>
        <w:t>wary of an over-reliance on faith-based Philanthropies</w:t>
      </w:r>
      <w:r w:rsidRPr="00F331E0">
        <w:rPr>
          <w:rFonts w:asciiTheme="majorBidi" w:hAnsiTheme="majorBidi" w:cstheme="majorBidi"/>
          <w:bCs/>
          <w:sz w:val="24"/>
          <w:szCs w:val="24"/>
          <w:lang w:val="en-GB"/>
        </w:rPr>
        <w:t xml:space="preserve">, which often take conservative stances on gender-related issues and can pose a threat to advances made with respect to women’s rights. </w:t>
      </w:r>
    </w:p>
    <w:p w14:paraId="0BA0BFB2" w14:textId="372534A3" w:rsidR="004161A8" w:rsidRPr="00A20F32" w:rsidRDefault="004161A8" w:rsidP="00A20F32">
      <w:pPr>
        <w:pStyle w:val="NormalWeb"/>
        <w:numPr>
          <w:ilvl w:val="0"/>
          <w:numId w:val="5"/>
        </w:numPr>
        <w:spacing w:before="0" w:beforeAutospacing="0" w:after="0" w:afterAutospacing="0" w:line="360" w:lineRule="auto"/>
        <w:jc w:val="both"/>
        <w:rPr>
          <w:rFonts w:asciiTheme="majorBidi" w:hAnsiTheme="majorBidi" w:cstheme="majorBidi"/>
          <w:b/>
        </w:rPr>
      </w:pPr>
      <w:r w:rsidRPr="00F331E0">
        <w:rPr>
          <w:rFonts w:asciiTheme="majorBidi" w:hAnsiTheme="majorBidi" w:cstheme="majorBidi"/>
          <w:b/>
        </w:rPr>
        <w:t>Methodology</w:t>
      </w:r>
    </w:p>
    <w:p w14:paraId="30E6B820" w14:textId="0E089D6B" w:rsidR="004161A8" w:rsidRPr="00F331E0" w:rsidRDefault="004161A8" w:rsidP="004161A8">
      <w:pPr>
        <w:pStyle w:val="ListParagraph"/>
        <w:spacing w:after="0" w:line="360" w:lineRule="auto"/>
        <w:jc w:val="both"/>
        <w:rPr>
          <w:rFonts w:asciiTheme="majorBidi" w:hAnsiTheme="majorBidi" w:cstheme="majorBidi"/>
          <w:bCs/>
          <w:sz w:val="24"/>
          <w:szCs w:val="24"/>
          <w:lang w:val="en-GB"/>
        </w:rPr>
      </w:pPr>
      <w:r w:rsidRPr="00F331E0">
        <w:rPr>
          <w:rFonts w:asciiTheme="majorBidi" w:hAnsiTheme="majorBidi" w:cstheme="majorBidi"/>
          <w:bCs/>
          <w:sz w:val="24"/>
          <w:szCs w:val="24"/>
          <w:lang w:val="en-GB"/>
        </w:rPr>
        <w:t>T</w:t>
      </w:r>
      <w:r w:rsidR="00A20F32">
        <w:rPr>
          <w:rFonts w:asciiTheme="majorBidi" w:hAnsiTheme="majorBidi" w:cstheme="majorBidi"/>
          <w:bCs/>
          <w:sz w:val="24"/>
          <w:szCs w:val="24"/>
          <w:lang w:val="en-GB"/>
        </w:rPr>
        <w:t>his</w:t>
      </w:r>
      <w:r w:rsidRPr="00F331E0">
        <w:rPr>
          <w:rFonts w:asciiTheme="majorBidi" w:hAnsiTheme="majorBidi" w:cstheme="majorBidi"/>
          <w:bCs/>
          <w:sz w:val="24"/>
          <w:szCs w:val="24"/>
          <w:lang w:val="en-GB"/>
        </w:rPr>
        <w:t xml:space="preserve"> research was conducted over the course of 5 weeks, by two researchers. Most of the fieldwork took place in Lahore, Kasur, </w:t>
      </w:r>
      <w:proofErr w:type="spellStart"/>
      <w:r w:rsidRPr="00F331E0">
        <w:rPr>
          <w:rFonts w:asciiTheme="majorBidi" w:hAnsiTheme="majorBidi" w:cstheme="majorBidi"/>
          <w:bCs/>
          <w:sz w:val="24"/>
          <w:szCs w:val="24"/>
          <w:lang w:val="en-GB"/>
        </w:rPr>
        <w:t>Pakpatan</w:t>
      </w:r>
      <w:proofErr w:type="spellEnd"/>
      <w:r w:rsidRPr="00F331E0">
        <w:rPr>
          <w:rFonts w:asciiTheme="majorBidi" w:hAnsiTheme="majorBidi" w:cstheme="majorBidi"/>
          <w:bCs/>
          <w:sz w:val="24"/>
          <w:szCs w:val="24"/>
          <w:lang w:val="en-GB"/>
        </w:rPr>
        <w:t xml:space="preserve"> and Multan and involved conducting interviews with representatives of the selected Shrines and business owners working in the surroundings of those shrines.</w:t>
      </w:r>
    </w:p>
    <w:p w14:paraId="1E3280C3" w14:textId="73A5D61C" w:rsidR="004161A8" w:rsidRPr="00F331E0" w:rsidRDefault="004161A8" w:rsidP="004161A8">
      <w:pPr>
        <w:pStyle w:val="ListParagraph"/>
        <w:numPr>
          <w:ilvl w:val="0"/>
          <w:numId w:val="10"/>
        </w:numPr>
        <w:spacing w:line="360" w:lineRule="auto"/>
        <w:jc w:val="both"/>
        <w:rPr>
          <w:rFonts w:asciiTheme="majorBidi" w:hAnsiTheme="majorBidi" w:cstheme="majorBidi"/>
          <w:sz w:val="24"/>
          <w:szCs w:val="24"/>
          <w:lang w:bidi="ur-PK"/>
        </w:rPr>
      </w:pPr>
      <w:r w:rsidRPr="00F331E0">
        <w:rPr>
          <w:rFonts w:asciiTheme="majorBidi" w:hAnsiTheme="majorBidi" w:cstheme="majorBidi"/>
          <w:sz w:val="24"/>
          <w:szCs w:val="24"/>
        </w:rPr>
        <w:t xml:space="preserve">Interviews were conducted with the ‘executive officer’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Darbar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Mr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Shykh</w:t>
      </w:r>
      <w:proofErr w:type="spellEnd"/>
      <w:r w:rsidRPr="00F331E0">
        <w:rPr>
          <w:rFonts w:asciiTheme="majorBidi" w:hAnsiTheme="majorBidi" w:cstheme="majorBidi"/>
          <w:i/>
          <w:iCs/>
          <w:sz w:val="24"/>
          <w:szCs w:val="24"/>
        </w:rPr>
        <w:t xml:space="preserve"> Abdul </w:t>
      </w:r>
      <w:proofErr w:type="spellStart"/>
      <w:r w:rsidRPr="00F331E0">
        <w:rPr>
          <w:rFonts w:asciiTheme="majorBidi" w:hAnsiTheme="majorBidi" w:cstheme="majorBidi"/>
          <w:i/>
          <w:iCs/>
          <w:sz w:val="24"/>
          <w:szCs w:val="24"/>
        </w:rPr>
        <w:t>Qayyum</w:t>
      </w:r>
      <w:proofErr w:type="spellEnd"/>
      <w:r w:rsidRPr="00F331E0">
        <w:rPr>
          <w:rFonts w:asciiTheme="majorBidi" w:hAnsiTheme="majorBidi" w:cstheme="majorBidi"/>
          <w:sz w:val="24"/>
          <w:szCs w:val="24"/>
        </w:rPr>
        <w:t xml:space="preserve"> on12</w:t>
      </w:r>
      <w:r w:rsidRPr="00F331E0">
        <w:rPr>
          <w:rFonts w:asciiTheme="majorBidi" w:hAnsiTheme="majorBidi" w:cstheme="majorBidi"/>
          <w:sz w:val="24"/>
          <w:szCs w:val="24"/>
          <w:vertAlign w:val="superscript"/>
        </w:rPr>
        <w:t>th</w:t>
      </w:r>
      <w:r w:rsidRPr="00F331E0">
        <w:rPr>
          <w:rFonts w:asciiTheme="majorBidi" w:hAnsiTheme="majorBidi" w:cstheme="majorBidi"/>
          <w:sz w:val="24"/>
          <w:szCs w:val="24"/>
        </w:rPr>
        <w:t xml:space="preserve"> March 2016; The manager of the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Bulleh</w:t>
      </w:r>
      <w:proofErr w:type="spellEnd"/>
      <w:r w:rsidRPr="00F331E0">
        <w:rPr>
          <w:rFonts w:asciiTheme="majorBidi" w:hAnsiTheme="majorBidi" w:cstheme="majorBidi"/>
          <w:i/>
          <w:iCs/>
          <w:sz w:val="24"/>
          <w:szCs w:val="24"/>
        </w:rPr>
        <w:t xml:space="preserve"> Shah, </w:t>
      </w:r>
      <w:proofErr w:type="spellStart"/>
      <w:r w:rsidRPr="00F331E0">
        <w:rPr>
          <w:rFonts w:asciiTheme="majorBidi" w:hAnsiTheme="majorBidi" w:cstheme="majorBidi"/>
          <w:i/>
          <w:iCs/>
          <w:sz w:val="24"/>
          <w:szCs w:val="24"/>
        </w:rPr>
        <w:lastRenderedPageBreak/>
        <w:t>Mr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Gulzar</w:t>
      </w:r>
      <w:proofErr w:type="spellEnd"/>
      <w:r w:rsidRPr="00F331E0">
        <w:rPr>
          <w:rFonts w:asciiTheme="majorBidi" w:hAnsiTheme="majorBidi" w:cstheme="majorBidi"/>
          <w:i/>
          <w:iCs/>
          <w:sz w:val="24"/>
          <w:szCs w:val="24"/>
        </w:rPr>
        <w:t xml:space="preserve"> Ahmad Khan </w:t>
      </w:r>
      <w:r w:rsidRPr="00F331E0">
        <w:rPr>
          <w:rFonts w:asciiTheme="majorBidi" w:hAnsiTheme="majorBidi" w:cstheme="majorBidi"/>
          <w:sz w:val="24"/>
          <w:szCs w:val="24"/>
        </w:rPr>
        <w:t>on 19</w:t>
      </w:r>
      <w:r w:rsidRPr="00F331E0">
        <w:rPr>
          <w:rFonts w:asciiTheme="majorBidi" w:hAnsiTheme="majorBidi" w:cstheme="majorBidi"/>
          <w:sz w:val="24"/>
          <w:szCs w:val="24"/>
          <w:vertAlign w:val="superscript"/>
        </w:rPr>
        <w:t>th</w:t>
      </w:r>
      <w:r w:rsidRPr="00F331E0">
        <w:rPr>
          <w:rFonts w:asciiTheme="majorBidi" w:hAnsiTheme="majorBidi" w:cstheme="majorBidi"/>
          <w:sz w:val="24"/>
          <w:szCs w:val="24"/>
        </w:rPr>
        <w:t xml:space="preserve"> March 2016; </w:t>
      </w:r>
      <w:proofErr w:type="spellStart"/>
      <w:r w:rsidRPr="00F331E0">
        <w:rPr>
          <w:rFonts w:asciiTheme="majorBidi" w:hAnsiTheme="majorBidi" w:cstheme="majorBidi"/>
          <w:sz w:val="24"/>
          <w:szCs w:val="24"/>
        </w:rPr>
        <w:t>Mr</w:t>
      </w:r>
      <w:proofErr w:type="spellEnd"/>
      <w:r w:rsidRPr="00F331E0">
        <w:rPr>
          <w:rFonts w:asciiTheme="majorBidi" w:hAnsiTheme="majorBidi" w:cstheme="majorBidi"/>
          <w:sz w:val="24"/>
          <w:szCs w:val="24"/>
        </w:rPr>
        <w:t xml:space="preserve"> </w:t>
      </w:r>
      <w:r w:rsidRPr="00F331E0">
        <w:rPr>
          <w:rFonts w:asciiTheme="majorBidi" w:hAnsiTheme="majorBidi" w:cstheme="majorBidi"/>
          <w:i/>
          <w:iCs/>
          <w:sz w:val="24"/>
          <w:szCs w:val="24"/>
        </w:rPr>
        <w:t>Zahid Iqbal</w:t>
      </w:r>
      <w:r w:rsidRPr="00F331E0">
        <w:rPr>
          <w:rFonts w:asciiTheme="majorBidi" w:hAnsiTheme="majorBidi" w:cstheme="majorBidi"/>
          <w:sz w:val="24"/>
          <w:szCs w:val="24"/>
        </w:rPr>
        <w:t xml:space="preserve">, the assistant manager at the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Farid</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Shakar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Ganj</w:t>
      </w:r>
      <w:proofErr w:type="spellEnd"/>
      <w:r w:rsidRPr="00F331E0">
        <w:rPr>
          <w:rFonts w:asciiTheme="majorBidi" w:hAnsiTheme="majorBidi" w:cstheme="majorBidi"/>
          <w:i/>
          <w:iCs/>
          <w:sz w:val="24"/>
          <w:szCs w:val="24"/>
        </w:rPr>
        <w:t xml:space="preserve"> </w:t>
      </w:r>
      <w:r w:rsidRPr="00F331E0">
        <w:rPr>
          <w:rFonts w:asciiTheme="majorBidi" w:hAnsiTheme="majorBidi" w:cstheme="majorBidi"/>
          <w:sz w:val="24"/>
          <w:szCs w:val="24"/>
        </w:rPr>
        <w:t>on 26</w:t>
      </w:r>
      <w:r w:rsidRPr="00F331E0">
        <w:rPr>
          <w:rFonts w:asciiTheme="majorBidi" w:hAnsiTheme="majorBidi" w:cstheme="majorBidi"/>
          <w:sz w:val="24"/>
          <w:szCs w:val="24"/>
          <w:vertAlign w:val="superscript"/>
        </w:rPr>
        <w:t>th</w:t>
      </w:r>
      <w:r w:rsidRPr="00F331E0">
        <w:rPr>
          <w:rFonts w:asciiTheme="majorBidi" w:hAnsiTheme="majorBidi" w:cstheme="majorBidi"/>
          <w:sz w:val="24"/>
          <w:szCs w:val="24"/>
        </w:rPr>
        <w:t xml:space="preserve"> March 2016 and </w:t>
      </w:r>
      <w:proofErr w:type="spellStart"/>
      <w:r w:rsidRPr="00F331E0">
        <w:rPr>
          <w:rFonts w:asciiTheme="majorBidi" w:hAnsiTheme="majorBidi" w:cstheme="majorBidi"/>
          <w:sz w:val="24"/>
          <w:szCs w:val="24"/>
        </w:rPr>
        <w:t>Mr</w:t>
      </w:r>
      <w:proofErr w:type="spellEnd"/>
      <w:r w:rsidRPr="00F331E0">
        <w:rPr>
          <w:rFonts w:asciiTheme="majorBidi" w:hAnsiTheme="majorBidi" w:cstheme="majorBidi"/>
          <w:sz w:val="24"/>
          <w:szCs w:val="24"/>
        </w:rPr>
        <w:t xml:space="preserve"> </w:t>
      </w:r>
      <w:r w:rsidRPr="00F331E0">
        <w:rPr>
          <w:rFonts w:asciiTheme="majorBidi" w:hAnsiTheme="majorBidi" w:cstheme="majorBidi"/>
          <w:i/>
          <w:iCs/>
          <w:sz w:val="24"/>
          <w:szCs w:val="24"/>
          <w:lang w:bidi="ur-PK"/>
        </w:rPr>
        <w:t xml:space="preserve">Arshad </w:t>
      </w:r>
      <w:proofErr w:type="spellStart"/>
      <w:r w:rsidRPr="00F331E0">
        <w:rPr>
          <w:rFonts w:asciiTheme="majorBidi" w:hAnsiTheme="majorBidi" w:cstheme="majorBidi"/>
          <w:i/>
          <w:iCs/>
          <w:sz w:val="24"/>
          <w:szCs w:val="24"/>
          <w:lang w:bidi="ur-PK"/>
        </w:rPr>
        <w:t>Saqqi</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 xml:space="preserve">the manager at shrines of </w:t>
      </w:r>
      <w:proofErr w:type="spellStart"/>
      <w:r w:rsidRPr="00F331E0">
        <w:rPr>
          <w:rFonts w:asciiTheme="majorBidi" w:hAnsiTheme="majorBidi" w:cstheme="majorBidi"/>
          <w:sz w:val="24"/>
          <w:szCs w:val="24"/>
          <w:lang w:bidi="ur-PK"/>
        </w:rPr>
        <w:t>Hazrat</w:t>
      </w:r>
      <w:proofErr w:type="spellEnd"/>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Bahaud</w:t>
      </w:r>
      <w:proofErr w:type="spellEnd"/>
      <w:r w:rsidRPr="00F331E0">
        <w:rPr>
          <w:rFonts w:asciiTheme="majorBidi" w:hAnsiTheme="majorBidi" w:cstheme="majorBidi"/>
          <w:i/>
          <w:iCs/>
          <w:sz w:val="24"/>
          <w:szCs w:val="24"/>
          <w:lang w:bidi="ur-PK"/>
        </w:rPr>
        <w:t xml:space="preserve"> Din </w:t>
      </w:r>
      <w:proofErr w:type="spellStart"/>
      <w:r w:rsidRPr="00F331E0">
        <w:rPr>
          <w:rFonts w:asciiTheme="majorBidi" w:hAnsiTheme="majorBidi" w:cstheme="majorBidi"/>
          <w:i/>
          <w:iCs/>
          <w:sz w:val="24"/>
          <w:szCs w:val="24"/>
          <w:lang w:bidi="ur-PK"/>
        </w:rPr>
        <w:t>Zakriya</w:t>
      </w:r>
      <w:proofErr w:type="spellEnd"/>
      <w:r w:rsidRPr="00F331E0">
        <w:rPr>
          <w:rFonts w:asciiTheme="majorBidi" w:hAnsiTheme="majorBidi" w:cstheme="majorBidi"/>
          <w:sz w:val="24"/>
          <w:szCs w:val="24"/>
          <w:lang w:bidi="ur-PK"/>
        </w:rPr>
        <w:t xml:space="preserve"> and his grandson </w:t>
      </w:r>
      <w:r w:rsidRPr="00F331E0">
        <w:rPr>
          <w:rFonts w:asciiTheme="majorBidi" w:hAnsiTheme="majorBidi" w:cstheme="majorBidi"/>
          <w:i/>
          <w:iCs/>
          <w:sz w:val="24"/>
          <w:szCs w:val="24"/>
          <w:lang w:bidi="ur-PK"/>
        </w:rPr>
        <w:t xml:space="preserve">Shah </w:t>
      </w:r>
      <w:proofErr w:type="spellStart"/>
      <w:r w:rsidRPr="00F331E0">
        <w:rPr>
          <w:rFonts w:asciiTheme="majorBidi" w:hAnsiTheme="majorBidi" w:cstheme="majorBidi"/>
          <w:i/>
          <w:iCs/>
          <w:sz w:val="24"/>
          <w:szCs w:val="24"/>
          <w:lang w:bidi="ur-PK"/>
        </w:rPr>
        <w:t>Rukan</w:t>
      </w:r>
      <w:proofErr w:type="spellEnd"/>
      <w:r w:rsidRPr="00F331E0">
        <w:rPr>
          <w:rFonts w:asciiTheme="majorBidi" w:hAnsiTheme="majorBidi" w:cstheme="majorBidi"/>
          <w:i/>
          <w:iCs/>
          <w:sz w:val="24"/>
          <w:szCs w:val="24"/>
          <w:lang w:bidi="ur-PK"/>
        </w:rPr>
        <w:t>-e-</w:t>
      </w:r>
      <w:proofErr w:type="spellStart"/>
      <w:r w:rsidRPr="00F331E0">
        <w:rPr>
          <w:rFonts w:asciiTheme="majorBidi" w:hAnsiTheme="majorBidi" w:cstheme="majorBidi"/>
          <w:i/>
          <w:iCs/>
          <w:sz w:val="24"/>
          <w:szCs w:val="24"/>
          <w:lang w:bidi="ur-PK"/>
        </w:rPr>
        <w:t>Aalam</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on 2</w:t>
      </w:r>
      <w:r w:rsidRPr="00F331E0">
        <w:rPr>
          <w:rFonts w:asciiTheme="majorBidi" w:hAnsiTheme="majorBidi" w:cstheme="majorBidi"/>
          <w:sz w:val="24"/>
          <w:szCs w:val="24"/>
          <w:vertAlign w:val="superscript"/>
          <w:lang w:bidi="ur-PK"/>
        </w:rPr>
        <w:t>nd</w:t>
      </w:r>
      <w:r w:rsidRPr="00F331E0">
        <w:rPr>
          <w:rFonts w:asciiTheme="majorBidi" w:hAnsiTheme="majorBidi" w:cstheme="majorBidi"/>
          <w:sz w:val="24"/>
          <w:szCs w:val="24"/>
          <w:lang w:bidi="ur-PK"/>
        </w:rPr>
        <w:t xml:space="preserve"> April 2016. The interviews of the owners of the business and the surveys were conducted on the same dates as well. These officials provided us with the information about the food distribution, annual income of the shrine through donations and other sources, welfare projects operating under the administration of those shrines, residence given to employees of the shrine and the number of </w:t>
      </w:r>
      <w:proofErr w:type="spellStart"/>
      <w:r w:rsidRPr="00F331E0">
        <w:rPr>
          <w:rFonts w:asciiTheme="majorBidi" w:hAnsiTheme="majorBidi" w:cstheme="majorBidi"/>
          <w:sz w:val="24"/>
          <w:szCs w:val="24"/>
          <w:lang w:bidi="ur-PK"/>
        </w:rPr>
        <w:t>Qawwals</w:t>
      </w:r>
      <w:proofErr w:type="spellEnd"/>
      <w:r w:rsidRPr="00F331E0">
        <w:rPr>
          <w:rFonts w:asciiTheme="majorBidi" w:hAnsiTheme="majorBidi" w:cstheme="majorBidi"/>
          <w:sz w:val="24"/>
          <w:szCs w:val="24"/>
          <w:lang w:bidi="ur-PK"/>
        </w:rPr>
        <w:t xml:space="preserve"> (traditional Singers) attached to those shrines. The information related to the annual incomes of shrine related businesses, the number of employed persons and their annual salary packages has been collected by the distribution of a questionnaire among the business owners working in the proximity of those shrines. </w:t>
      </w:r>
    </w:p>
    <w:p w14:paraId="12828A37" w14:textId="77777777" w:rsidR="004161A8" w:rsidRPr="00F331E0" w:rsidRDefault="004161A8" w:rsidP="004161A8">
      <w:pPr>
        <w:pStyle w:val="ListParagraph"/>
        <w:numPr>
          <w:ilvl w:val="0"/>
          <w:numId w:val="10"/>
        </w:numPr>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Businesses related to these shrines were surveyed within one kilometer radius of each shrine. The kinds of business which were included in survey are those which were related specifically to the visitors of the shrines. We found a large market of bicycle spare parts just beside the shrine of </w:t>
      </w:r>
      <w:r w:rsidRPr="00F331E0">
        <w:rPr>
          <w:rFonts w:asciiTheme="majorBidi" w:hAnsiTheme="majorBidi" w:cstheme="majorBidi"/>
          <w:i/>
          <w:sz w:val="24"/>
          <w:szCs w:val="24"/>
        </w:rPr>
        <w:t xml:space="preserve">Data </w:t>
      </w:r>
      <w:r w:rsidRPr="00F331E0">
        <w:rPr>
          <w:rFonts w:asciiTheme="majorBidi" w:hAnsiTheme="majorBidi" w:cstheme="majorBidi"/>
          <w:i/>
          <w:iCs/>
          <w:sz w:val="24"/>
          <w:szCs w:val="24"/>
        </w:rPr>
        <w:t xml:space="preserve">Ali </w:t>
      </w:r>
      <w:proofErr w:type="spellStart"/>
      <w:r w:rsidRPr="00F331E0">
        <w:rPr>
          <w:rFonts w:asciiTheme="majorBidi" w:hAnsiTheme="majorBidi" w:cstheme="majorBidi"/>
          <w:i/>
          <w:iCs/>
          <w:sz w:val="24"/>
          <w:szCs w:val="24"/>
        </w:rPr>
        <w:t>Hajveeri</w:t>
      </w:r>
      <w:proofErr w:type="spellEnd"/>
      <w:r w:rsidRPr="00F331E0">
        <w:rPr>
          <w:rFonts w:asciiTheme="majorBidi" w:hAnsiTheme="majorBidi" w:cstheme="majorBidi"/>
          <w:i/>
          <w:iCs/>
          <w:sz w:val="24"/>
          <w:szCs w:val="24"/>
        </w:rPr>
        <w:t xml:space="preserve"> (Data Debar),</w:t>
      </w:r>
      <w:r w:rsidRPr="00F331E0">
        <w:rPr>
          <w:rFonts w:asciiTheme="majorBidi" w:hAnsiTheme="majorBidi" w:cstheme="majorBidi"/>
          <w:sz w:val="24"/>
          <w:szCs w:val="24"/>
        </w:rPr>
        <w:t xml:space="preserve"> but we did not include that business in our survey as it was not confined to visitors of shrines. We calculated the average annual income of those businesses by taking two samples from each category of business and then multiplying this average by the total number of businesses in that category. The aggregate income generation from each business operating in the surrounding area of each shrine was computed by adding all the products of the average annual income from two specimens to the total number of that category of business.</w:t>
      </w:r>
    </w:p>
    <w:p w14:paraId="34FD1D7F" w14:textId="77777777" w:rsidR="004161A8" w:rsidRPr="00F331E0" w:rsidRDefault="004161A8" w:rsidP="004161A8">
      <w:pPr>
        <w:pStyle w:val="ListParagraph"/>
        <w:numPr>
          <w:ilvl w:val="0"/>
          <w:numId w:val="10"/>
        </w:numPr>
        <w:spacing w:line="360" w:lineRule="auto"/>
        <w:jc w:val="both"/>
        <w:rPr>
          <w:rFonts w:asciiTheme="majorBidi" w:hAnsiTheme="majorBidi" w:cstheme="majorBidi"/>
          <w:sz w:val="24"/>
          <w:szCs w:val="24"/>
        </w:rPr>
      </w:pPr>
      <w:r w:rsidRPr="00F331E0">
        <w:rPr>
          <w:rFonts w:asciiTheme="majorBidi" w:hAnsiTheme="majorBidi" w:cstheme="majorBidi"/>
          <w:sz w:val="24"/>
          <w:szCs w:val="24"/>
        </w:rPr>
        <w:t>We surveyed two shops as samples from each category of business. A sample of the questionnaire distributed and returned to us from each business is attached in Appendix 1. The total number of each category of business was multiplied with average numbers of employed persons by that business to calculate the number of economically advantaged households from each category of business. Then we multiplied the number of economically advantaged households to 6.3</w:t>
      </w:r>
      <w:r w:rsidRPr="00F331E0">
        <w:rPr>
          <w:rStyle w:val="FootnoteReference"/>
          <w:rFonts w:asciiTheme="majorBidi" w:hAnsiTheme="majorBidi" w:cstheme="majorBidi"/>
          <w:sz w:val="24"/>
          <w:szCs w:val="24"/>
        </w:rPr>
        <w:footnoteReference w:id="39"/>
      </w:r>
      <w:r w:rsidRPr="00F331E0">
        <w:rPr>
          <w:rFonts w:asciiTheme="majorBidi" w:hAnsiTheme="majorBidi" w:cstheme="majorBidi"/>
          <w:sz w:val="24"/>
          <w:szCs w:val="24"/>
        </w:rPr>
        <w:t xml:space="preserve">, to get the </w:t>
      </w:r>
      <w:r w:rsidRPr="00F331E0">
        <w:rPr>
          <w:rFonts w:asciiTheme="majorBidi" w:hAnsiTheme="majorBidi" w:cstheme="majorBidi"/>
          <w:sz w:val="24"/>
          <w:szCs w:val="24"/>
        </w:rPr>
        <w:lastRenderedPageBreak/>
        <w:t xml:space="preserve">total number of people receiving some economic benefit from each shrine. We calculated the total number of people who were receiving economic benefit from the activities generated by the shrine, either by direct employment at the shrine or indirectly, by summing up the number of all economically advantaged persons from all businesses. </w:t>
      </w:r>
    </w:p>
    <w:p w14:paraId="4E0CA216" w14:textId="77777777" w:rsidR="004161A8" w:rsidRPr="00F331E0" w:rsidRDefault="004161A8" w:rsidP="004161A8">
      <w:pPr>
        <w:pStyle w:val="ListParagraph"/>
        <w:numPr>
          <w:ilvl w:val="0"/>
          <w:numId w:val="5"/>
        </w:numPr>
        <w:tabs>
          <w:tab w:val="left" w:pos="1080"/>
        </w:tabs>
        <w:autoSpaceDE w:val="0"/>
        <w:autoSpaceDN w:val="0"/>
        <w:adjustRightInd w:val="0"/>
        <w:spacing w:after="0" w:line="360" w:lineRule="auto"/>
        <w:ind w:right="60"/>
        <w:rPr>
          <w:rFonts w:asciiTheme="majorBidi" w:hAnsiTheme="majorBidi" w:cstheme="majorBidi"/>
          <w:b/>
          <w:bCs/>
          <w:sz w:val="24"/>
          <w:szCs w:val="24"/>
        </w:rPr>
      </w:pPr>
      <w:r w:rsidRPr="00F331E0">
        <w:rPr>
          <w:rFonts w:asciiTheme="majorBidi" w:hAnsiTheme="majorBidi" w:cstheme="majorBidi"/>
          <w:b/>
          <w:bCs/>
          <w:sz w:val="24"/>
          <w:szCs w:val="24"/>
        </w:rPr>
        <w:t>Results and Discussion:</w:t>
      </w:r>
    </w:p>
    <w:p w14:paraId="55B30021" w14:textId="77777777" w:rsidR="004161A8" w:rsidRPr="00F331E0" w:rsidRDefault="004161A8" w:rsidP="004161A8">
      <w:pPr>
        <w:pStyle w:val="ListParagraph"/>
        <w:numPr>
          <w:ilvl w:val="0"/>
          <w:numId w:val="4"/>
        </w:numPr>
        <w:spacing w:line="360" w:lineRule="auto"/>
        <w:jc w:val="both"/>
        <w:rPr>
          <w:rFonts w:asciiTheme="majorBidi" w:hAnsiTheme="majorBidi" w:cstheme="majorBidi"/>
          <w:b/>
          <w:bCs/>
          <w:sz w:val="24"/>
          <w:szCs w:val="24"/>
        </w:rPr>
      </w:pPr>
      <w:r w:rsidRPr="00F331E0">
        <w:rPr>
          <w:rFonts w:asciiTheme="majorBidi" w:hAnsiTheme="majorBidi" w:cstheme="majorBidi"/>
          <w:b/>
          <w:bCs/>
          <w:i/>
          <w:iCs/>
          <w:sz w:val="24"/>
          <w:szCs w:val="24"/>
        </w:rPr>
        <w:t xml:space="preserve">Shrine of </w:t>
      </w:r>
      <w:proofErr w:type="spellStart"/>
      <w:r w:rsidRPr="00F331E0">
        <w:rPr>
          <w:rFonts w:asciiTheme="majorBidi" w:hAnsiTheme="majorBidi" w:cstheme="majorBidi"/>
          <w:b/>
          <w:bCs/>
          <w:i/>
          <w:iCs/>
          <w:sz w:val="24"/>
          <w:szCs w:val="24"/>
        </w:rPr>
        <w:t>Hazrat</w:t>
      </w:r>
      <w:proofErr w:type="spellEnd"/>
      <w:r w:rsidRPr="00F331E0">
        <w:rPr>
          <w:rFonts w:asciiTheme="majorBidi" w:hAnsiTheme="majorBidi" w:cstheme="majorBidi"/>
          <w:b/>
          <w:bCs/>
          <w:i/>
          <w:iCs/>
          <w:sz w:val="24"/>
          <w:szCs w:val="24"/>
        </w:rPr>
        <w:t xml:space="preserve"> Data Ali </w:t>
      </w:r>
      <w:proofErr w:type="spellStart"/>
      <w:r w:rsidRPr="00F331E0">
        <w:rPr>
          <w:rFonts w:asciiTheme="majorBidi" w:hAnsiTheme="majorBidi" w:cstheme="majorBidi"/>
          <w:b/>
          <w:bCs/>
          <w:i/>
          <w:iCs/>
          <w:sz w:val="24"/>
          <w:szCs w:val="24"/>
        </w:rPr>
        <w:t>Hajveeri</w:t>
      </w:r>
      <w:proofErr w:type="spellEnd"/>
      <w:r w:rsidRPr="00F331E0">
        <w:rPr>
          <w:rFonts w:asciiTheme="majorBidi" w:hAnsiTheme="majorBidi" w:cstheme="majorBidi"/>
          <w:b/>
          <w:bCs/>
          <w:i/>
          <w:iCs/>
          <w:sz w:val="24"/>
          <w:szCs w:val="24"/>
        </w:rPr>
        <w:t xml:space="preserve"> (Data </w:t>
      </w:r>
      <w:proofErr w:type="spellStart"/>
      <w:r w:rsidRPr="00F331E0">
        <w:rPr>
          <w:rFonts w:asciiTheme="majorBidi" w:hAnsiTheme="majorBidi" w:cstheme="majorBidi"/>
          <w:b/>
          <w:bCs/>
          <w:i/>
          <w:iCs/>
          <w:sz w:val="24"/>
          <w:szCs w:val="24"/>
        </w:rPr>
        <w:t>Derbar</w:t>
      </w:r>
      <w:proofErr w:type="spellEnd"/>
      <w:r w:rsidRPr="00F331E0">
        <w:rPr>
          <w:rFonts w:asciiTheme="majorBidi" w:hAnsiTheme="majorBidi" w:cstheme="majorBidi"/>
          <w:b/>
          <w:bCs/>
          <w:i/>
          <w:iCs/>
          <w:sz w:val="24"/>
          <w:szCs w:val="24"/>
        </w:rPr>
        <w:t>)</w:t>
      </w:r>
    </w:p>
    <w:p w14:paraId="4F18DF88" w14:textId="77777777"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 ‘executive officer’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Derbar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Shykh</w:t>
      </w:r>
      <w:proofErr w:type="spellEnd"/>
      <w:r w:rsidRPr="00F331E0">
        <w:rPr>
          <w:rFonts w:asciiTheme="majorBidi" w:hAnsiTheme="majorBidi" w:cstheme="majorBidi"/>
          <w:i/>
          <w:iCs/>
          <w:sz w:val="24"/>
          <w:szCs w:val="24"/>
        </w:rPr>
        <w:t xml:space="preserve"> Abdul </w:t>
      </w:r>
      <w:proofErr w:type="spellStart"/>
      <w:r w:rsidRPr="00F331E0">
        <w:rPr>
          <w:rFonts w:asciiTheme="majorBidi" w:hAnsiTheme="majorBidi" w:cstheme="majorBidi"/>
          <w:i/>
          <w:iCs/>
          <w:sz w:val="24"/>
          <w:szCs w:val="24"/>
        </w:rPr>
        <w:t>Qayyum</w:t>
      </w:r>
      <w:proofErr w:type="spellEnd"/>
      <w:r w:rsidRPr="00F331E0">
        <w:rPr>
          <w:rFonts w:asciiTheme="majorBidi" w:hAnsiTheme="majorBidi" w:cstheme="majorBidi"/>
          <w:sz w:val="24"/>
          <w:szCs w:val="24"/>
        </w:rPr>
        <w:t xml:space="preserve">, who has served 32 years in department of </w:t>
      </w:r>
      <w:proofErr w:type="spellStart"/>
      <w:r w:rsidRPr="00F331E0">
        <w:rPr>
          <w:rFonts w:asciiTheme="majorBidi" w:hAnsiTheme="majorBidi" w:cstheme="majorBidi"/>
          <w:sz w:val="24"/>
          <w:szCs w:val="24"/>
        </w:rPr>
        <w:t>Auqaf</w:t>
      </w:r>
      <w:proofErr w:type="spellEnd"/>
      <w:r w:rsidRPr="00F331E0">
        <w:rPr>
          <w:rFonts w:asciiTheme="majorBidi" w:hAnsiTheme="majorBidi" w:cstheme="majorBidi"/>
          <w:sz w:val="24"/>
          <w:szCs w:val="24"/>
        </w:rPr>
        <w:t xml:space="preserve">, mentioned that on average </w:t>
      </w:r>
      <w:r w:rsidRPr="00F331E0">
        <w:rPr>
          <w:rFonts w:asciiTheme="majorBidi" w:hAnsiTheme="majorBidi" w:cstheme="majorBidi"/>
          <w:i/>
          <w:sz w:val="24"/>
          <w:szCs w:val="24"/>
        </w:rPr>
        <w:t>10 thousand</w:t>
      </w:r>
      <w:r w:rsidRPr="00F331E0">
        <w:rPr>
          <w:rFonts w:asciiTheme="majorBidi" w:hAnsiTheme="majorBidi" w:cstheme="majorBidi"/>
          <w:sz w:val="24"/>
          <w:szCs w:val="24"/>
        </w:rPr>
        <w:t xml:space="preserve"> poor people are fed by the services, visitors and devotees of this great Sufi shrine, which is equivalent to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146 million annually at the rate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40 for one meal per person. The average annual income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Derbar</w:t>
      </w:r>
      <w:proofErr w:type="spellEnd"/>
      <w:r w:rsidRPr="00F331E0">
        <w:rPr>
          <w:rFonts w:asciiTheme="majorBidi" w:hAnsiTheme="majorBidi" w:cstheme="majorBidi"/>
          <w:sz w:val="24"/>
          <w:szCs w:val="24"/>
        </w:rPr>
        <w:t xml:space="preserve"> is around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300 million, from which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35 million and 7.6 million are collected through the auction of contracts with those who look after the shoes of worshippers, contracts with those running stalls and car parking officials. The rest of the income is generated through generous donations. </w:t>
      </w:r>
    </w:p>
    <w:p w14:paraId="084453AE" w14:textId="77777777" w:rsidR="004161A8" w:rsidRPr="00F331E0" w:rsidRDefault="004161A8" w:rsidP="004161A8">
      <w:pPr>
        <w:pStyle w:val="ListParagraph"/>
        <w:spacing w:line="360" w:lineRule="auto"/>
        <w:jc w:val="both"/>
        <w:rPr>
          <w:rFonts w:asciiTheme="majorBidi" w:hAnsiTheme="majorBidi" w:cstheme="majorBidi"/>
          <w:sz w:val="24"/>
          <w:szCs w:val="24"/>
        </w:rPr>
      </w:pPr>
    </w:p>
    <w:p w14:paraId="404AE392" w14:textId="77777777"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Four welfare projects are operating under the administration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Darbar</w:t>
      </w:r>
      <w:proofErr w:type="spellEnd"/>
      <w:r w:rsidRPr="00F331E0">
        <w:rPr>
          <w:rFonts w:asciiTheme="majorBidi" w:hAnsiTheme="majorBidi" w:cstheme="majorBidi"/>
          <w:sz w:val="24"/>
          <w:szCs w:val="24"/>
        </w:rPr>
        <w:t>. The first is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Darbar</w:t>
      </w:r>
      <w:proofErr w:type="spellEnd"/>
      <w:r w:rsidRPr="00F331E0">
        <w:rPr>
          <w:rFonts w:asciiTheme="majorBidi" w:hAnsiTheme="majorBidi" w:cstheme="majorBidi"/>
          <w:i/>
          <w:iCs/>
          <w:sz w:val="24"/>
          <w:szCs w:val="24"/>
        </w:rPr>
        <w:t xml:space="preserve"> hospital,</w:t>
      </w:r>
      <w:r w:rsidRPr="00F331E0">
        <w:rPr>
          <w:rFonts w:asciiTheme="majorBidi" w:hAnsiTheme="majorBidi" w:cstheme="majorBidi"/>
          <w:sz w:val="24"/>
          <w:szCs w:val="24"/>
        </w:rPr>
        <w:t xml:space="preserve">” which provides 24/7 free services to the needy. An amount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28 million per annum is being spent on health care at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Darbar</w:t>
      </w:r>
      <w:proofErr w:type="spellEnd"/>
      <w:r w:rsidRPr="00F331E0">
        <w:rPr>
          <w:rFonts w:asciiTheme="majorBidi" w:hAnsiTheme="majorBidi" w:cstheme="majorBidi"/>
          <w:i/>
          <w:iCs/>
          <w:sz w:val="24"/>
          <w:szCs w:val="24"/>
        </w:rPr>
        <w:t xml:space="preserve"> Hospital</w:t>
      </w:r>
      <w:r w:rsidRPr="00F331E0">
        <w:rPr>
          <w:rFonts w:asciiTheme="majorBidi" w:hAnsiTheme="majorBidi" w:cstheme="majorBidi"/>
          <w:sz w:val="24"/>
          <w:szCs w:val="24"/>
        </w:rPr>
        <w:t xml:space="preserve">. It is a full-fledged hospital with 95 indoor beds and departments of gynecology, dental, ophthalmological, minor surgical, ears and throat, gastrological and department for outdoor patients. On average 547.5 thousand patients receive clinical treatment in the outpatients’ department and eye operations for eleven thousand patients are conducted there annually. Seventy-three thousand </w:t>
      </w:r>
      <w:proofErr w:type="spellStart"/>
      <w:r w:rsidRPr="00F331E0">
        <w:rPr>
          <w:rFonts w:asciiTheme="majorBidi" w:hAnsiTheme="majorBidi" w:cstheme="majorBidi"/>
          <w:sz w:val="24"/>
          <w:szCs w:val="24"/>
        </w:rPr>
        <w:t>gynae</w:t>
      </w:r>
      <w:proofErr w:type="spellEnd"/>
      <w:r w:rsidRPr="00F331E0">
        <w:rPr>
          <w:rFonts w:asciiTheme="majorBidi" w:hAnsiTheme="majorBidi" w:cstheme="majorBidi"/>
          <w:sz w:val="24"/>
          <w:szCs w:val="24"/>
        </w:rPr>
        <w:t xml:space="preserve"> patients are examined annually. This department has operation facility and the doctors (35), paramedical (100) and administrative staff (65) receive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900 thousand,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480 thousand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420 thousand annual salaries respectively. Other than the hospital, there are 16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Darbar</w:t>
      </w:r>
      <w:proofErr w:type="spellEnd"/>
      <w:r w:rsidRPr="00F331E0">
        <w:rPr>
          <w:rFonts w:asciiTheme="majorBidi" w:hAnsiTheme="majorBidi" w:cstheme="majorBidi"/>
          <w:i/>
          <w:iCs/>
          <w:sz w:val="24"/>
          <w:szCs w:val="24"/>
        </w:rPr>
        <w:t xml:space="preserve"> medical dispensaries</w:t>
      </w:r>
      <w:r w:rsidRPr="00F331E0">
        <w:rPr>
          <w:rFonts w:asciiTheme="majorBidi" w:hAnsiTheme="majorBidi" w:cstheme="majorBidi"/>
          <w:sz w:val="24"/>
          <w:szCs w:val="24"/>
        </w:rPr>
        <w:t xml:space="preserve">” from which 9 are in Lahore city and 7 are out of the city where 9.125 thousand patients receive free clinical medical treatment annually. </w:t>
      </w:r>
    </w:p>
    <w:p w14:paraId="14093C12" w14:textId="5536638A"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lastRenderedPageBreak/>
        <w:t>The second welfare project is “</w:t>
      </w:r>
      <w:r w:rsidRPr="00F331E0">
        <w:rPr>
          <w:rFonts w:asciiTheme="majorBidi" w:hAnsiTheme="majorBidi" w:cstheme="majorBidi"/>
          <w:i/>
          <w:iCs/>
          <w:sz w:val="24"/>
          <w:szCs w:val="24"/>
        </w:rPr>
        <w:t xml:space="preserve">Ali </w:t>
      </w:r>
      <w:proofErr w:type="spellStart"/>
      <w:r w:rsidRPr="00F331E0">
        <w:rPr>
          <w:rFonts w:asciiTheme="majorBidi" w:hAnsiTheme="majorBidi" w:cstheme="majorBidi"/>
          <w:i/>
          <w:iCs/>
          <w:sz w:val="24"/>
          <w:szCs w:val="24"/>
        </w:rPr>
        <w:t>Hajveeri</w:t>
      </w:r>
      <w:proofErr w:type="spellEnd"/>
      <w:r w:rsidRPr="00F331E0">
        <w:rPr>
          <w:rFonts w:asciiTheme="majorBidi" w:hAnsiTheme="majorBidi" w:cstheme="majorBidi"/>
          <w:i/>
          <w:iCs/>
          <w:sz w:val="24"/>
          <w:szCs w:val="24"/>
        </w:rPr>
        <w:t xml:space="preserve"> handicraft school</w:t>
      </w:r>
      <w:r w:rsidRPr="00F331E0">
        <w:rPr>
          <w:rFonts w:asciiTheme="majorBidi" w:hAnsiTheme="majorBidi" w:cstheme="majorBidi"/>
          <w:sz w:val="24"/>
          <w:szCs w:val="24"/>
        </w:rPr>
        <w:t>” which provides free crafting education to 50 female students. The major skills taught in this school are stitching, embroidering and cooking. The Third project is TEVTA</w:t>
      </w:r>
      <w:r w:rsidRPr="00F331E0">
        <w:rPr>
          <w:rStyle w:val="FootnoteReference"/>
          <w:rFonts w:asciiTheme="majorBidi" w:hAnsiTheme="majorBidi" w:cstheme="majorBidi"/>
          <w:sz w:val="24"/>
          <w:szCs w:val="24"/>
        </w:rPr>
        <w:footnoteReference w:id="40"/>
      </w:r>
      <w:r w:rsidRPr="00F331E0">
        <w:rPr>
          <w:rFonts w:asciiTheme="majorBidi" w:hAnsiTheme="majorBidi" w:cstheme="majorBidi"/>
          <w:sz w:val="24"/>
          <w:szCs w:val="24"/>
        </w:rPr>
        <w:t xml:space="preserve"> affiliated “</w:t>
      </w:r>
      <w:proofErr w:type="spellStart"/>
      <w:r w:rsidRPr="00F331E0">
        <w:rPr>
          <w:rFonts w:asciiTheme="majorBidi" w:hAnsiTheme="majorBidi" w:cstheme="majorBidi"/>
          <w:i/>
          <w:iCs/>
          <w:sz w:val="24"/>
          <w:szCs w:val="24"/>
        </w:rPr>
        <w:t>Jamia</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Hajveeri</w:t>
      </w:r>
      <w:proofErr w:type="spellEnd"/>
      <w:r w:rsidRPr="00F331E0">
        <w:rPr>
          <w:rFonts w:asciiTheme="majorBidi" w:hAnsiTheme="majorBidi" w:cstheme="majorBidi"/>
          <w:i/>
          <w:iCs/>
          <w:sz w:val="24"/>
          <w:szCs w:val="24"/>
        </w:rPr>
        <w:t xml:space="preserve"> Madrasa,</w:t>
      </w:r>
      <w:r w:rsidRPr="00F331E0">
        <w:rPr>
          <w:rFonts w:asciiTheme="majorBidi" w:hAnsiTheme="majorBidi" w:cstheme="majorBidi"/>
          <w:sz w:val="24"/>
          <w:szCs w:val="24"/>
        </w:rPr>
        <w:t>” which has 350 enrolled students who get free education in Islamic sciences along with computer education for basic and professional software of accounting and designing. Free shoes, clothes and an annual scholarship are also given to the students of this madrassa.</w:t>
      </w:r>
    </w:p>
    <w:p w14:paraId="415244D2" w14:textId="09610C8E"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 Fourth project operating under Data </w:t>
      </w:r>
      <w:proofErr w:type="spellStart"/>
      <w:r w:rsidRPr="00F331E0">
        <w:rPr>
          <w:rFonts w:asciiTheme="majorBidi" w:hAnsiTheme="majorBidi" w:cstheme="majorBidi"/>
          <w:sz w:val="24"/>
          <w:szCs w:val="24"/>
        </w:rPr>
        <w:t>Darbar</w:t>
      </w:r>
      <w:proofErr w:type="spellEnd"/>
      <w:r w:rsidRPr="00F331E0">
        <w:rPr>
          <w:rFonts w:asciiTheme="majorBidi" w:hAnsiTheme="majorBidi" w:cstheme="majorBidi"/>
          <w:sz w:val="24"/>
          <w:szCs w:val="24"/>
        </w:rPr>
        <w:t xml:space="preserve"> management is provision of dowry, consisting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20 thousand each to 600 deserving brides every year. On three days of ‘</w:t>
      </w:r>
      <w:proofErr w:type="spellStart"/>
      <w:r w:rsidRPr="00F331E0">
        <w:rPr>
          <w:rFonts w:asciiTheme="majorBidi" w:hAnsiTheme="majorBidi" w:cstheme="majorBidi"/>
          <w:sz w:val="24"/>
          <w:szCs w:val="24"/>
        </w:rPr>
        <w:t>Uras</w:t>
      </w:r>
      <w:proofErr w:type="spellEnd"/>
      <w:r w:rsidRPr="00F331E0">
        <w:rPr>
          <w:rStyle w:val="FootnoteReference"/>
          <w:rFonts w:asciiTheme="majorBidi" w:hAnsiTheme="majorBidi" w:cstheme="majorBidi"/>
          <w:sz w:val="24"/>
          <w:szCs w:val="24"/>
        </w:rPr>
        <w:footnoteReference w:id="41"/>
      </w:r>
      <w:r w:rsidRPr="00F331E0">
        <w:rPr>
          <w:rFonts w:asciiTheme="majorBidi" w:hAnsiTheme="majorBidi" w:cstheme="majorBidi"/>
          <w:sz w:val="24"/>
          <w:szCs w:val="24"/>
        </w:rPr>
        <w:t xml:space="preserve">’, the provincial department of </w:t>
      </w:r>
      <w:proofErr w:type="spellStart"/>
      <w:r w:rsidRPr="00F331E0">
        <w:rPr>
          <w:rFonts w:asciiTheme="majorBidi" w:hAnsiTheme="majorBidi" w:cstheme="majorBidi"/>
          <w:sz w:val="24"/>
          <w:szCs w:val="24"/>
        </w:rPr>
        <w:t>Auqaf</w:t>
      </w:r>
      <w:proofErr w:type="spellEnd"/>
      <w:r w:rsidRPr="00F331E0">
        <w:rPr>
          <w:rFonts w:asciiTheme="majorBidi" w:hAnsiTheme="majorBidi" w:cstheme="majorBidi"/>
          <w:sz w:val="24"/>
          <w:szCs w:val="24"/>
        </w:rPr>
        <w:t xml:space="preserve"> spends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10 million (on average) for arrangements of spiritual gatherings (</w:t>
      </w:r>
      <w:proofErr w:type="spellStart"/>
      <w:r w:rsidRPr="00F331E0">
        <w:rPr>
          <w:rFonts w:asciiTheme="majorBidi" w:hAnsiTheme="majorBidi" w:cstheme="majorBidi"/>
          <w:i/>
          <w:iCs/>
          <w:sz w:val="24"/>
          <w:szCs w:val="24"/>
        </w:rPr>
        <w:t>mehfils</w:t>
      </w:r>
      <w:proofErr w:type="spellEnd"/>
      <w:r w:rsidRPr="00F331E0">
        <w:rPr>
          <w:rFonts w:asciiTheme="majorBidi" w:hAnsiTheme="majorBidi" w:cstheme="majorBidi"/>
          <w:sz w:val="24"/>
          <w:szCs w:val="24"/>
        </w:rPr>
        <w:t xml:space="preserve">) in which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1.5 million are distributed among </w:t>
      </w:r>
      <w:proofErr w:type="spellStart"/>
      <w:r w:rsidRPr="00F331E0">
        <w:rPr>
          <w:rFonts w:asciiTheme="majorBidi" w:hAnsiTheme="majorBidi" w:cstheme="majorBidi"/>
          <w:i/>
          <w:iCs/>
          <w:sz w:val="24"/>
          <w:szCs w:val="24"/>
        </w:rPr>
        <w:t>nasheed</w:t>
      </w:r>
      <w:proofErr w:type="spellEnd"/>
      <w:r w:rsidRPr="00F331E0">
        <w:rPr>
          <w:rFonts w:asciiTheme="majorBidi" w:hAnsiTheme="majorBidi" w:cstheme="majorBidi"/>
          <w:i/>
          <w:iCs/>
          <w:sz w:val="24"/>
          <w:szCs w:val="24"/>
        </w:rPr>
        <w:t xml:space="preserve"> singers and </w:t>
      </w:r>
      <w:proofErr w:type="spellStart"/>
      <w:r w:rsidRPr="00F331E0">
        <w:rPr>
          <w:rFonts w:asciiTheme="majorBidi" w:hAnsiTheme="majorBidi" w:cstheme="majorBidi"/>
          <w:i/>
          <w:iCs/>
          <w:sz w:val="24"/>
          <w:szCs w:val="24"/>
        </w:rPr>
        <w:t>Qawwals</w:t>
      </w:r>
      <w:proofErr w:type="spellEnd"/>
      <w:r w:rsidRPr="00F331E0">
        <w:rPr>
          <w:rStyle w:val="FootnoteReference"/>
          <w:rFonts w:asciiTheme="majorBidi" w:hAnsiTheme="majorBidi" w:cstheme="majorBidi"/>
          <w:sz w:val="24"/>
          <w:szCs w:val="24"/>
        </w:rPr>
        <w:footnoteReference w:id="42"/>
      </w:r>
      <w:r w:rsidRPr="00F331E0">
        <w:rPr>
          <w:rFonts w:asciiTheme="majorBidi" w:hAnsiTheme="majorBidi" w:cstheme="majorBidi"/>
          <w:sz w:val="24"/>
          <w:szCs w:val="24"/>
        </w:rPr>
        <w:t xml:space="preserve">. It was also noted that around 400 mosques, which are operated under the </w:t>
      </w:r>
      <w:proofErr w:type="spellStart"/>
      <w:r w:rsidRPr="00F331E0">
        <w:rPr>
          <w:rFonts w:asciiTheme="majorBidi" w:hAnsiTheme="majorBidi" w:cstheme="majorBidi"/>
          <w:sz w:val="24"/>
          <w:szCs w:val="24"/>
        </w:rPr>
        <w:t>Auqaf</w:t>
      </w:r>
      <w:proofErr w:type="spellEnd"/>
      <w:r w:rsidRPr="00F331E0">
        <w:rPr>
          <w:rFonts w:asciiTheme="majorBidi" w:hAnsiTheme="majorBidi" w:cstheme="majorBidi"/>
          <w:sz w:val="24"/>
          <w:szCs w:val="24"/>
        </w:rPr>
        <w:t xml:space="preserve"> of Punjab are completely dependent on the income generated from the shrine of Data Sahib. Small mosques usually have two employees whereas large mosques have three or more. These two employees are ‘</w:t>
      </w:r>
      <w:proofErr w:type="spellStart"/>
      <w:r w:rsidRPr="00F331E0">
        <w:rPr>
          <w:rFonts w:asciiTheme="majorBidi" w:hAnsiTheme="majorBidi" w:cstheme="majorBidi"/>
          <w:sz w:val="24"/>
          <w:szCs w:val="24"/>
        </w:rPr>
        <w:t>Khateeb</w:t>
      </w:r>
      <w:proofErr w:type="spellEnd"/>
      <w:r w:rsidRPr="00F331E0">
        <w:rPr>
          <w:rFonts w:asciiTheme="majorBidi" w:hAnsiTheme="majorBidi" w:cstheme="majorBidi"/>
          <w:sz w:val="24"/>
          <w:szCs w:val="24"/>
        </w:rPr>
        <w:t>’ and ‘</w:t>
      </w:r>
      <w:proofErr w:type="spellStart"/>
      <w:r w:rsidRPr="00F331E0">
        <w:rPr>
          <w:rFonts w:asciiTheme="majorBidi" w:hAnsiTheme="majorBidi" w:cstheme="majorBidi"/>
          <w:sz w:val="24"/>
          <w:szCs w:val="24"/>
        </w:rPr>
        <w:t>Moazan</w:t>
      </w:r>
      <w:proofErr w:type="spellEnd"/>
      <w:r w:rsidRPr="00F331E0">
        <w:rPr>
          <w:rFonts w:asciiTheme="majorBidi" w:hAnsiTheme="majorBidi" w:cstheme="majorBidi"/>
          <w:sz w:val="24"/>
          <w:szCs w:val="24"/>
        </w:rPr>
        <w:t>’ and receive salaries of 10 and 15 thousand respectively with other financial benefits and pension after retirement. Interestingly, 80 percent of the employed people working at these mosques belong to an Islamic school of thought that opposes the concept of Khanqahs and the building Sufi Shrines. Despite this, their salaries one of the popular Sufi Shrines of Pakistan.</w:t>
      </w:r>
    </w:p>
    <w:p w14:paraId="0C2714AB" w14:textId="3F92C465"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We surveyed the economic activities within one kilometer radius of each shrine and which were directly related to that shrine. There are 80 cooks at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Derbar</w:t>
      </w:r>
      <w:proofErr w:type="spellEnd"/>
      <w:r w:rsidRPr="00F331E0">
        <w:rPr>
          <w:rFonts w:asciiTheme="majorBidi" w:hAnsiTheme="majorBidi" w:cstheme="majorBidi"/>
          <w:sz w:val="24"/>
          <w:szCs w:val="24"/>
        </w:rPr>
        <w:t xml:space="preserve"> and each of them earns on average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3.21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650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There are 9 employees (on average) employed at each cooking center and each employee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228 thousand annually. At the shrine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Derbar</w:t>
      </w:r>
      <w:proofErr w:type="spellEnd"/>
      <w:r w:rsidRPr="00F331E0">
        <w:rPr>
          <w:rFonts w:asciiTheme="majorBidi" w:hAnsiTheme="majorBidi" w:cstheme="majorBidi"/>
          <w:sz w:val="24"/>
          <w:szCs w:val="24"/>
        </w:rPr>
        <w:t xml:space="preserve">, 90 shops of </w:t>
      </w:r>
      <w:proofErr w:type="spellStart"/>
      <w:r w:rsidRPr="00F331E0">
        <w:rPr>
          <w:rFonts w:asciiTheme="majorBidi" w:hAnsiTheme="majorBidi" w:cstheme="majorBidi"/>
          <w:sz w:val="24"/>
          <w:szCs w:val="24"/>
        </w:rPr>
        <w:t>Tasbeeh</w:t>
      </w:r>
      <w:proofErr w:type="spellEnd"/>
      <w:r w:rsidRPr="00F331E0">
        <w:rPr>
          <w:rFonts w:asciiTheme="majorBidi" w:hAnsiTheme="majorBidi" w:cstheme="majorBidi"/>
          <w:sz w:val="24"/>
          <w:szCs w:val="24"/>
        </w:rPr>
        <w:t xml:space="preserve"> counters, caps, dates, flowers, jewelry and shawls and each of these earns on average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321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This type of business usually has one employee (on average) who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90 thousand annually. There are 15 </w:t>
      </w:r>
      <w:r w:rsidRPr="00F331E0">
        <w:rPr>
          <w:rFonts w:asciiTheme="majorBidi" w:hAnsiTheme="majorBidi" w:cstheme="majorBidi"/>
          <w:sz w:val="24"/>
          <w:szCs w:val="24"/>
        </w:rPr>
        <w:lastRenderedPageBreak/>
        <w:t xml:space="preserve">restaurants for breakfast, lunch and dinner and each on average makes a profit of 2.1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275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Restaurants have nine employees on average and each gets a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102 thousand annually. There are sixteen shops of perfumes and each of them on average earn profits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330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45 thousand in the month or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These are all self-employed types of businesses. We found 52 restaurants with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4.2 million annual profits (on average) in the surroundings of Data </w:t>
      </w:r>
      <w:proofErr w:type="spellStart"/>
      <w:r w:rsidRPr="00F331E0">
        <w:rPr>
          <w:rFonts w:asciiTheme="majorBidi" w:hAnsiTheme="majorBidi" w:cstheme="majorBidi"/>
          <w:sz w:val="24"/>
          <w:szCs w:val="24"/>
        </w:rPr>
        <w:t>Derbar</w:t>
      </w:r>
      <w:proofErr w:type="spellEnd"/>
      <w:r w:rsidRPr="00F331E0">
        <w:rPr>
          <w:rFonts w:asciiTheme="majorBidi" w:hAnsiTheme="majorBidi" w:cstheme="majorBidi"/>
          <w:sz w:val="24"/>
          <w:szCs w:val="24"/>
        </w:rPr>
        <w:t xml:space="preserve">. These restaurants are instructed to remain closed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by law enforcement agencies for security purposes. Each restaurant has on average seven employees with annual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138 thousand. We also found approximately 200 hawkers who sell fruits and other perishable eatables and each of them earns a profit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132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20 thousand net income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of the six shoe keeper’s stalls on average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6.6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450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shoe keeper stall on average has five employees with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150 thousand annual salary. There are 6 car parking stands and each on average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3.3 million annually.  Each parking stand has on average 5 employees with a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165 thousand annually. The approximate annual total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629.76 million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72.65 million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is generated by the economic activities related to this shrine. This amount is distributed among 1,409 households and 8,924 people, in Pakistan, the average number of members of each household is 6.3</w:t>
      </w:r>
      <w:r w:rsidRPr="00F331E0">
        <w:rPr>
          <w:rStyle w:val="FootnoteReference"/>
          <w:rFonts w:asciiTheme="majorBidi" w:hAnsiTheme="majorBidi" w:cstheme="majorBidi"/>
          <w:sz w:val="24"/>
          <w:szCs w:val="24"/>
        </w:rPr>
        <w:footnoteReference w:id="43"/>
      </w:r>
      <w:r w:rsidRPr="00F331E0">
        <w:rPr>
          <w:rFonts w:asciiTheme="majorBidi" w:hAnsiTheme="majorBidi" w:cstheme="majorBidi"/>
          <w:sz w:val="24"/>
          <w:szCs w:val="24"/>
        </w:rPr>
        <w:t xml:space="preserve">. </w:t>
      </w:r>
    </w:p>
    <w:p w14:paraId="52509892" w14:textId="77777777" w:rsidR="004161A8" w:rsidRPr="00F331E0" w:rsidRDefault="004161A8" w:rsidP="004161A8">
      <w:pPr>
        <w:pStyle w:val="ListParagraph"/>
        <w:numPr>
          <w:ilvl w:val="0"/>
          <w:numId w:val="4"/>
        </w:numPr>
        <w:spacing w:line="360" w:lineRule="auto"/>
        <w:jc w:val="both"/>
        <w:rPr>
          <w:rFonts w:asciiTheme="majorBidi" w:hAnsiTheme="majorBidi" w:cstheme="majorBidi"/>
          <w:b/>
          <w:bCs/>
          <w:i/>
          <w:iCs/>
          <w:sz w:val="24"/>
          <w:szCs w:val="24"/>
        </w:rPr>
      </w:pPr>
      <w:r w:rsidRPr="00F331E0">
        <w:rPr>
          <w:rFonts w:asciiTheme="majorBidi" w:hAnsiTheme="majorBidi" w:cstheme="majorBidi"/>
          <w:b/>
          <w:bCs/>
          <w:sz w:val="24"/>
          <w:szCs w:val="24"/>
        </w:rPr>
        <w:t xml:space="preserve">Shrine of </w:t>
      </w:r>
      <w:r w:rsidRPr="00F331E0">
        <w:rPr>
          <w:rFonts w:asciiTheme="majorBidi" w:hAnsiTheme="majorBidi" w:cstheme="majorBidi"/>
          <w:b/>
          <w:bCs/>
          <w:i/>
          <w:iCs/>
          <w:sz w:val="24"/>
          <w:szCs w:val="24"/>
        </w:rPr>
        <w:t xml:space="preserve">Baba </w:t>
      </w:r>
      <w:proofErr w:type="spellStart"/>
      <w:r w:rsidRPr="00F331E0">
        <w:rPr>
          <w:rFonts w:asciiTheme="majorBidi" w:hAnsiTheme="majorBidi" w:cstheme="majorBidi"/>
          <w:b/>
          <w:bCs/>
          <w:i/>
          <w:iCs/>
          <w:sz w:val="24"/>
          <w:szCs w:val="24"/>
        </w:rPr>
        <w:t>Farid</w:t>
      </w:r>
      <w:proofErr w:type="spellEnd"/>
      <w:r w:rsidRPr="00F331E0">
        <w:rPr>
          <w:rFonts w:asciiTheme="majorBidi" w:hAnsiTheme="majorBidi" w:cstheme="majorBidi"/>
          <w:b/>
          <w:bCs/>
          <w:i/>
          <w:iCs/>
          <w:sz w:val="24"/>
          <w:szCs w:val="24"/>
        </w:rPr>
        <w:t xml:space="preserve"> </w:t>
      </w:r>
      <w:proofErr w:type="spellStart"/>
      <w:r w:rsidRPr="00F331E0">
        <w:rPr>
          <w:rFonts w:asciiTheme="majorBidi" w:hAnsiTheme="majorBidi" w:cstheme="majorBidi"/>
          <w:b/>
          <w:bCs/>
          <w:i/>
          <w:iCs/>
          <w:sz w:val="24"/>
          <w:szCs w:val="24"/>
        </w:rPr>
        <w:t>Shakar</w:t>
      </w:r>
      <w:proofErr w:type="spellEnd"/>
      <w:r w:rsidRPr="00F331E0">
        <w:rPr>
          <w:rFonts w:asciiTheme="majorBidi" w:hAnsiTheme="majorBidi" w:cstheme="majorBidi"/>
          <w:b/>
          <w:bCs/>
          <w:i/>
          <w:iCs/>
          <w:sz w:val="24"/>
          <w:szCs w:val="24"/>
        </w:rPr>
        <w:t xml:space="preserve"> </w:t>
      </w:r>
      <w:proofErr w:type="spellStart"/>
      <w:r w:rsidRPr="00F331E0">
        <w:rPr>
          <w:rFonts w:asciiTheme="majorBidi" w:hAnsiTheme="majorBidi" w:cstheme="majorBidi"/>
          <w:b/>
          <w:bCs/>
          <w:i/>
          <w:iCs/>
          <w:sz w:val="24"/>
          <w:szCs w:val="24"/>
        </w:rPr>
        <w:t>Ganj</w:t>
      </w:r>
      <w:proofErr w:type="spellEnd"/>
    </w:p>
    <w:p w14:paraId="78F9F892" w14:textId="77777777"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An interview was conducted with </w:t>
      </w:r>
      <w:proofErr w:type="spellStart"/>
      <w:r w:rsidRPr="00F331E0">
        <w:rPr>
          <w:rFonts w:asciiTheme="majorBidi" w:hAnsiTheme="majorBidi" w:cstheme="majorBidi"/>
          <w:sz w:val="24"/>
          <w:szCs w:val="24"/>
        </w:rPr>
        <w:t>Mr</w:t>
      </w:r>
      <w:proofErr w:type="spellEnd"/>
      <w:r w:rsidRPr="00F331E0">
        <w:rPr>
          <w:rFonts w:asciiTheme="majorBidi" w:hAnsiTheme="majorBidi" w:cstheme="majorBidi"/>
          <w:sz w:val="24"/>
          <w:szCs w:val="24"/>
        </w:rPr>
        <w:t xml:space="preserve"> </w:t>
      </w:r>
      <w:r w:rsidRPr="00F331E0">
        <w:rPr>
          <w:rFonts w:asciiTheme="majorBidi" w:hAnsiTheme="majorBidi" w:cstheme="majorBidi"/>
          <w:i/>
          <w:iCs/>
          <w:sz w:val="24"/>
          <w:szCs w:val="24"/>
        </w:rPr>
        <w:t>Zahid Iqbal</w:t>
      </w:r>
      <w:r w:rsidRPr="00F331E0">
        <w:rPr>
          <w:rFonts w:asciiTheme="majorBidi" w:hAnsiTheme="majorBidi" w:cstheme="majorBidi"/>
          <w:sz w:val="24"/>
          <w:szCs w:val="24"/>
        </w:rPr>
        <w:t xml:space="preserve">, the assistance manager at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Farid</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Shakar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Ganj</w:t>
      </w:r>
      <w:proofErr w:type="spellEnd"/>
      <w:r w:rsidRPr="00F331E0">
        <w:rPr>
          <w:rFonts w:asciiTheme="majorBidi" w:hAnsiTheme="majorBidi" w:cstheme="majorBidi"/>
          <w:i/>
          <w:iCs/>
          <w:sz w:val="24"/>
          <w:szCs w:val="24"/>
        </w:rPr>
        <w:t xml:space="preserve"> </w:t>
      </w:r>
      <w:r w:rsidRPr="00F331E0">
        <w:rPr>
          <w:rFonts w:asciiTheme="majorBidi" w:hAnsiTheme="majorBidi" w:cstheme="majorBidi"/>
          <w:sz w:val="24"/>
          <w:szCs w:val="24"/>
        </w:rPr>
        <w:t xml:space="preserve">who has been serving the department of </w:t>
      </w:r>
      <w:proofErr w:type="spellStart"/>
      <w:r w:rsidRPr="00F331E0">
        <w:rPr>
          <w:rFonts w:asciiTheme="majorBidi" w:hAnsiTheme="majorBidi" w:cstheme="majorBidi"/>
          <w:sz w:val="24"/>
          <w:szCs w:val="24"/>
        </w:rPr>
        <w:t>Auqaf</w:t>
      </w:r>
      <w:proofErr w:type="spellEnd"/>
      <w:r w:rsidRPr="00F331E0">
        <w:rPr>
          <w:rFonts w:asciiTheme="majorBidi" w:hAnsiTheme="majorBidi" w:cstheme="majorBidi"/>
          <w:sz w:val="24"/>
          <w:szCs w:val="24"/>
        </w:rPr>
        <w:t xml:space="preserve"> for six years. Around three thousand people on average receive food at this shrine daily, which is the equivalent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43.8 million annually. The average annual income at the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Farid</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Shakar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Ganj</w:t>
      </w:r>
      <w:proofErr w:type="spellEnd"/>
      <w:r w:rsidRPr="00F331E0">
        <w:rPr>
          <w:rFonts w:asciiTheme="majorBidi" w:hAnsiTheme="majorBidi" w:cstheme="majorBidi"/>
          <w:sz w:val="24"/>
          <w:szCs w:val="24"/>
        </w:rPr>
        <w:t xml:space="preserve"> from all means and resources is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60 million. Out of this amount,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5.2 million is collected through the signing of contracts for shoe-keeping stalls. The car parking stand has been closed for security reasons since 2010 after the bomb blast in the shrine’s premises, which is causing a loss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 million annually. The uniqueness of this shrine is that it is provides accommodation for forty employees of </w:t>
      </w:r>
      <w:proofErr w:type="spellStart"/>
      <w:r w:rsidRPr="00F331E0">
        <w:rPr>
          <w:rFonts w:asciiTheme="majorBidi" w:hAnsiTheme="majorBidi" w:cstheme="majorBidi"/>
          <w:sz w:val="24"/>
          <w:szCs w:val="24"/>
        </w:rPr>
        <w:t>Auqaf</w:t>
      </w:r>
      <w:proofErr w:type="spellEnd"/>
      <w:r w:rsidRPr="00F331E0">
        <w:rPr>
          <w:rFonts w:asciiTheme="majorBidi" w:hAnsiTheme="majorBidi" w:cstheme="majorBidi"/>
          <w:sz w:val="24"/>
          <w:szCs w:val="24"/>
        </w:rPr>
        <w:t xml:space="preserve"> Punjab. There are two </w:t>
      </w:r>
      <w:r w:rsidRPr="00F331E0">
        <w:rPr>
          <w:rFonts w:asciiTheme="majorBidi" w:hAnsiTheme="majorBidi" w:cstheme="majorBidi"/>
          <w:sz w:val="24"/>
          <w:szCs w:val="24"/>
        </w:rPr>
        <w:lastRenderedPageBreak/>
        <w:t>welfare projects run by the administration of this shrine. The first project is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Farid</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Shifa</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Khana</w:t>
      </w:r>
      <w:proofErr w:type="spellEnd"/>
      <w:r w:rsidRPr="00F331E0">
        <w:rPr>
          <w:rFonts w:asciiTheme="majorBidi" w:hAnsiTheme="majorBidi" w:cstheme="majorBidi"/>
          <w:i/>
          <w:iCs/>
          <w:sz w:val="24"/>
          <w:szCs w:val="24"/>
        </w:rPr>
        <w:t>,</w:t>
      </w:r>
      <w:r w:rsidRPr="00F331E0">
        <w:rPr>
          <w:rFonts w:asciiTheme="majorBidi" w:hAnsiTheme="majorBidi" w:cstheme="majorBidi"/>
          <w:sz w:val="24"/>
          <w:szCs w:val="24"/>
        </w:rPr>
        <w:t xml:space="preserve">” a mini hospital where on average 36.5 thousand deserving patients get free clinical treatment annually. The second project is the provision of dowry for needy brides. The project provides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15 thousand to 150 poor brides annually. Moreover, from the abbot (</w:t>
      </w:r>
      <w:proofErr w:type="spellStart"/>
      <w:r w:rsidRPr="00F331E0">
        <w:rPr>
          <w:rFonts w:asciiTheme="majorBidi" w:hAnsiTheme="majorBidi" w:cstheme="majorBidi"/>
          <w:i/>
          <w:iCs/>
          <w:sz w:val="24"/>
          <w:szCs w:val="24"/>
        </w:rPr>
        <w:t>Sajada</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Nasheen</w:t>
      </w:r>
      <w:proofErr w:type="spellEnd"/>
      <w:r w:rsidRPr="00F331E0">
        <w:rPr>
          <w:rFonts w:asciiTheme="majorBidi" w:hAnsiTheme="majorBidi" w:cstheme="majorBidi"/>
          <w:sz w:val="24"/>
          <w:szCs w:val="24"/>
        </w:rPr>
        <w:t xml:space="preserve">) of this shrine, one thousand people get free food in the last ten days of the month of Ramadan. There are 42 registered </w:t>
      </w:r>
      <w:proofErr w:type="spellStart"/>
      <w:r w:rsidRPr="00F331E0">
        <w:rPr>
          <w:rFonts w:asciiTheme="majorBidi" w:hAnsiTheme="majorBidi" w:cstheme="majorBidi"/>
          <w:sz w:val="24"/>
          <w:szCs w:val="24"/>
        </w:rPr>
        <w:t>qawwals</w:t>
      </w:r>
      <w:proofErr w:type="spellEnd"/>
      <w:r w:rsidRPr="00F331E0">
        <w:rPr>
          <w:rFonts w:asciiTheme="majorBidi" w:hAnsiTheme="majorBidi" w:cstheme="majorBidi"/>
          <w:sz w:val="24"/>
          <w:szCs w:val="24"/>
        </w:rPr>
        <w:t xml:space="preserve"> at this shrine and each of them earns an annual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312 thousand. Each </w:t>
      </w:r>
      <w:proofErr w:type="spellStart"/>
      <w:r w:rsidRPr="00F331E0">
        <w:rPr>
          <w:rFonts w:asciiTheme="majorBidi" w:hAnsiTheme="majorBidi" w:cstheme="majorBidi"/>
          <w:sz w:val="24"/>
          <w:szCs w:val="24"/>
        </w:rPr>
        <w:t>qawwal</w:t>
      </w:r>
      <w:proofErr w:type="spellEnd"/>
      <w:r w:rsidRPr="00F331E0">
        <w:rPr>
          <w:rFonts w:asciiTheme="majorBidi" w:hAnsiTheme="majorBidi" w:cstheme="majorBidi"/>
          <w:sz w:val="24"/>
          <w:szCs w:val="24"/>
        </w:rPr>
        <w:t xml:space="preserve"> has on average seven group members. According to the shrine administration, around three million people visit this shrine in the three days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and almost everyone enjoys free food costing the shrine about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120 million. </w:t>
      </w:r>
    </w:p>
    <w:p w14:paraId="28C1E995" w14:textId="77777777" w:rsidR="004161A8" w:rsidRPr="00F331E0" w:rsidRDefault="004161A8" w:rsidP="004161A8">
      <w:pPr>
        <w:pStyle w:val="ListParagraph"/>
        <w:spacing w:line="360" w:lineRule="auto"/>
        <w:jc w:val="both"/>
        <w:rPr>
          <w:rFonts w:asciiTheme="majorBidi" w:hAnsiTheme="majorBidi" w:cstheme="majorBidi"/>
          <w:i/>
          <w:iCs/>
          <w:sz w:val="24"/>
          <w:szCs w:val="24"/>
        </w:rPr>
      </w:pPr>
      <w:r w:rsidRPr="00F331E0">
        <w:rPr>
          <w:rFonts w:asciiTheme="majorBidi" w:hAnsiTheme="majorBidi" w:cstheme="majorBidi"/>
          <w:sz w:val="24"/>
          <w:szCs w:val="24"/>
        </w:rPr>
        <w:t xml:space="preserve">There are eleven cooks working in the surroundings of this shrine and each of them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1.32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250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cook on average has four employees with a salary of 78 thousand annually. The survey of this shrine indicated that around 138 shops were selling various items such as </w:t>
      </w:r>
      <w:proofErr w:type="spellStart"/>
      <w:r w:rsidRPr="00F331E0">
        <w:rPr>
          <w:rFonts w:asciiTheme="majorBidi" w:hAnsiTheme="majorBidi" w:cstheme="majorBidi"/>
          <w:sz w:val="24"/>
          <w:szCs w:val="24"/>
        </w:rPr>
        <w:t>Tasbeeh</w:t>
      </w:r>
      <w:proofErr w:type="spellEnd"/>
      <w:r w:rsidRPr="00F331E0">
        <w:rPr>
          <w:rFonts w:asciiTheme="majorBidi" w:hAnsiTheme="majorBidi" w:cstheme="majorBidi"/>
          <w:sz w:val="24"/>
          <w:szCs w:val="24"/>
        </w:rPr>
        <w:t xml:space="preserve"> counters, caps, dates, flowers, shawls and perfumes. On average, the annual net income of each shop is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1.35 million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300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Each shop of this category has on average five employees with a salary of 81 thousand annually. There are 148 shops of special sugar (</w:t>
      </w:r>
      <w:proofErr w:type="spellStart"/>
      <w:r w:rsidRPr="00F331E0">
        <w:rPr>
          <w:rFonts w:asciiTheme="majorBidi" w:hAnsiTheme="majorBidi" w:cstheme="majorBidi"/>
          <w:i/>
          <w:iCs/>
          <w:sz w:val="24"/>
          <w:szCs w:val="24"/>
        </w:rPr>
        <w:t>Shakar</w:t>
      </w:r>
      <w:proofErr w:type="spellEnd"/>
      <w:r w:rsidRPr="00F331E0">
        <w:t xml:space="preserve">) </w:t>
      </w:r>
      <w:r w:rsidRPr="00F331E0">
        <w:rPr>
          <w:rFonts w:asciiTheme="majorBidi" w:hAnsiTheme="majorBidi" w:cstheme="majorBidi"/>
          <w:sz w:val="24"/>
          <w:szCs w:val="24"/>
        </w:rPr>
        <w:t xml:space="preserve">and jewelry with annual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930 thousand each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130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These are self-employed types of businesses without any employees. There are 132 restaurants for tea, breakfast, lunch and dinner and each earns a profit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456 thousand (on average)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127.5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restaurant has on average five employees with an annual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78 thousand. There are 12 hotels in the surroundings as well and each of them on average earns an annual net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990 thousand. On average, each hotel has five employees with an annual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84 thousand. There are approximately 160 hawkers and each one is earning on average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162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30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42 books stores and stalls were also found with Islamic books and </w:t>
      </w:r>
      <w:r w:rsidRPr="00F331E0">
        <w:rPr>
          <w:rFonts w:asciiTheme="majorBidi" w:hAnsiTheme="majorBidi" w:cstheme="majorBidi"/>
          <w:i/>
          <w:iCs/>
          <w:sz w:val="24"/>
          <w:szCs w:val="24"/>
        </w:rPr>
        <w:t>Punjabi Sufi</w:t>
      </w:r>
      <w:r w:rsidRPr="00F331E0">
        <w:rPr>
          <w:rFonts w:asciiTheme="majorBidi" w:hAnsiTheme="majorBidi" w:cstheme="majorBidi"/>
          <w:sz w:val="24"/>
          <w:szCs w:val="24"/>
        </w:rPr>
        <w:t xml:space="preserve"> poetry. These book stores earn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540 thousand annually (on average)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There are 26 general stores and each is earning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750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2 shoe-keeper’s stalls are inside the shrine and each one on average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2.7 million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700 thousand in the month of </w:t>
      </w:r>
      <w:proofErr w:type="spellStart"/>
      <w:r w:rsidRPr="00F331E0">
        <w:rPr>
          <w:rFonts w:asciiTheme="majorBidi" w:hAnsiTheme="majorBidi" w:cstheme="majorBidi"/>
          <w:sz w:val="24"/>
          <w:szCs w:val="24"/>
        </w:rPr>
        <w:lastRenderedPageBreak/>
        <w:t>Uras</w:t>
      </w:r>
      <w:proofErr w:type="spellEnd"/>
      <w:r w:rsidRPr="00F331E0">
        <w:rPr>
          <w:rFonts w:asciiTheme="majorBidi" w:hAnsiTheme="majorBidi" w:cstheme="majorBidi"/>
          <w:sz w:val="24"/>
          <w:szCs w:val="24"/>
        </w:rPr>
        <w:t xml:space="preserve">. Each shoe-keeper stall has six employees and each receives a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87 thousand annually. There are four private parking stands. Each of them on average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2.1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750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parking stand employs 4 workers and each of them receives a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78 thousand annually. Approximately, the annual total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505.536 million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91.75 million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is generated by all the economic activities happening in and around this shrine. This amount is distributed among 1,704 households and 10,732 people. We can conclude that the income per capita at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Farid</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Shakar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Ganj</w:t>
      </w:r>
      <w:proofErr w:type="spellEnd"/>
      <w:r w:rsidRPr="00F331E0">
        <w:rPr>
          <w:rFonts w:asciiTheme="majorBidi" w:hAnsiTheme="majorBidi" w:cstheme="majorBidi"/>
          <w:i/>
          <w:iCs/>
          <w:sz w:val="24"/>
          <w:szCs w:val="24"/>
        </w:rPr>
        <w:t xml:space="preserve"> </w:t>
      </w:r>
      <w:r w:rsidRPr="00F331E0">
        <w:rPr>
          <w:rFonts w:asciiTheme="majorBidi" w:hAnsiTheme="majorBidi" w:cstheme="majorBidi"/>
          <w:sz w:val="24"/>
          <w:szCs w:val="24"/>
        </w:rPr>
        <w:t xml:space="preserve">is lower than the income of </w:t>
      </w:r>
      <w:r w:rsidRPr="00F331E0">
        <w:rPr>
          <w:rFonts w:asciiTheme="majorBidi" w:hAnsiTheme="majorBidi" w:cstheme="majorBidi"/>
          <w:i/>
          <w:iCs/>
          <w:sz w:val="24"/>
          <w:szCs w:val="24"/>
        </w:rPr>
        <w:t xml:space="preserve">Data </w:t>
      </w:r>
      <w:proofErr w:type="spellStart"/>
      <w:r w:rsidRPr="00F331E0">
        <w:rPr>
          <w:rFonts w:asciiTheme="majorBidi" w:hAnsiTheme="majorBidi" w:cstheme="majorBidi"/>
          <w:i/>
          <w:iCs/>
          <w:sz w:val="24"/>
          <w:szCs w:val="24"/>
        </w:rPr>
        <w:t>Derbar</w:t>
      </w:r>
      <w:proofErr w:type="spellEnd"/>
      <w:r w:rsidRPr="00F331E0">
        <w:rPr>
          <w:rFonts w:asciiTheme="majorBidi" w:hAnsiTheme="majorBidi" w:cstheme="majorBidi"/>
          <w:sz w:val="24"/>
          <w:szCs w:val="24"/>
        </w:rPr>
        <w:t>.</w:t>
      </w:r>
    </w:p>
    <w:p w14:paraId="322ACC60" w14:textId="77777777" w:rsidR="004161A8" w:rsidRPr="00F331E0" w:rsidRDefault="004161A8" w:rsidP="004161A8">
      <w:pPr>
        <w:pStyle w:val="ListParagraph"/>
        <w:spacing w:line="360" w:lineRule="auto"/>
        <w:jc w:val="both"/>
        <w:rPr>
          <w:rFonts w:asciiTheme="majorBidi" w:hAnsiTheme="majorBidi" w:cstheme="majorBidi"/>
          <w:i/>
          <w:iCs/>
          <w:sz w:val="24"/>
          <w:szCs w:val="24"/>
        </w:rPr>
      </w:pPr>
    </w:p>
    <w:p w14:paraId="2EEF5126" w14:textId="77777777" w:rsidR="004161A8" w:rsidRPr="00F331E0" w:rsidRDefault="004161A8" w:rsidP="004161A8">
      <w:pPr>
        <w:pStyle w:val="ListParagraph"/>
        <w:numPr>
          <w:ilvl w:val="0"/>
          <w:numId w:val="4"/>
        </w:numPr>
        <w:spacing w:line="360" w:lineRule="auto"/>
        <w:jc w:val="both"/>
        <w:rPr>
          <w:rFonts w:asciiTheme="majorBidi" w:hAnsiTheme="majorBidi" w:cstheme="majorBidi"/>
          <w:b/>
          <w:bCs/>
          <w:i/>
          <w:iCs/>
          <w:sz w:val="24"/>
          <w:szCs w:val="24"/>
        </w:rPr>
      </w:pPr>
      <w:r w:rsidRPr="00F331E0">
        <w:rPr>
          <w:rFonts w:asciiTheme="majorBidi" w:hAnsiTheme="majorBidi" w:cstheme="majorBidi"/>
          <w:b/>
          <w:bCs/>
          <w:sz w:val="24"/>
          <w:szCs w:val="24"/>
        </w:rPr>
        <w:t xml:space="preserve">Shrine of </w:t>
      </w:r>
      <w:r w:rsidRPr="00F331E0">
        <w:rPr>
          <w:rFonts w:asciiTheme="majorBidi" w:hAnsiTheme="majorBidi" w:cstheme="majorBidi"/>
          <w:b/>
          <w:bCs/>
          <w:i/>
          <w:iCs/>
          <w:sz w:val="24"/>
          <w:szCs w:val="24"/>
        </w:rPr>
        <w:t xml:space="preserve">Baba </w:t>
      </w:r>
      <w:proofErr w:type="spellStart"/>
      <w:r w:rsidRPr="00F331E0">
        <w:rPr>
          <w:rFonts w:asciiTheme="majorBidi" w:hAnsiTheme="majorBidi" w:cstheme="majorBidi"/>
          <w:b/>
          <w:bCs/>
          <w:i/>
          <w:iCs/>
          <w:sz w:val="24"/>
          <w:szCs w:val="24"/>
        </w:rPr>
        <w:t>Bulleh</w:t>
      </w:r>
      <w:proofErr w:type="spellEnd"/>
      <w:r w:rsidRPr="00F331E0">
        <w:rPr>
          <w:rFonts w:asciiTheme="majorBidi" w:hAnsiTheme="majorBidi" w:cstheme="majorBidi"/>
          <w:b/>
          <w:bCs/>
          <w:i/>
          <w:iCs/>
          <w:sz w:val="24"/>
          <w:szCs w:val="24"/>
        </w:rPr>
        <w:t xml:space="preserve"> Shah </w:t>
      </w:r>
    </w:p>
    <w:p w14:paraId="2E08E337" w14:textId="7D4510C4"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The manager at the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Bulleh</w:t>
      </w:r>
      <w:proofErr w:type="spellEnd"/>
      <w:r w:rsidRPr="00F331E0">
        <w:rPr>
          <w:rFonts w:asciiTheme="majorBidi" w:hAnsiTheme="majorBidi" w:cstheme="majorBidi"/>
          <w:i/>
          <w:iCs/>
          <w:sz w:val="24"/>
          <w:szCs w:val="24"/>
        </w:rPr>
        <w:t xml:space="preserve"> Shah, </w:t>
      </w:r>
      <w:proofErr w:type="spellStart"/>
      <w:r w:rsidRPr="00F331E0">
        <w:rPr>
          <w:rFonts w:asciiTheme="majorBidi" w:hAnsiTheme="majorBidi" w:cstheme="majorBidi"/>
          <w:i/>
          <w:iCs/>
          <w:sz w:val="24"/>
          <w:szCs w:val="24"/>
        </w:rPr>
        <w:t>Mr</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Gulzar</w:t>
      </w:r>
      <w:proofErr w:type="spellEnd"/>
      <w:r w:rsidRPr="00F331E0">
        <w:rPr>
          <w:rFonts w:asciiTheme="majorBidi" w:hAnsiTheme="majorBidi" w:cstheme="majorBidi"/>
          <w:i/>
          <w:iCs/>
          <w:sz w:val="24"/>
          <w:szCs w:val="24"/>
        </w:rPr>
        <w:t xml:space="preserve"> Ahmad Khan </w:t>
      </w:r>
      <w:r w:rsidRPr="00F331E0">
        <w:rPr>
          <w:rFonts w:asciiTheme="majorBidi" w:hAnsiTheme="majorBidi" w:cstheme="majorBidi"/>
          <w:sz w:val="24"/>
          <w:szCs w:val="24"/>
        </w:rPr>
        <w:t>was interviewed. According to him,</w:t>
      </w:r>
      <w:r w:rsidRPr="00F331E0">
        <w:rPr>
          <w:rFonts w:asciiTheme="majorBidi" w:hAnsiTheme="majorBidi" w:cstheme="majorBidi"/>
          <w:i/>
          <w:iCs/>
          <w:sz w:val="24"/>
          <w:szCs w:val="24"/>
        </w:rPr>
        <w:t xml:space="preserve"> </w:t>
      </w:r>
      <w:r w:rsidRPr="00F331E0">
        <w:rPr>
          <w:rFonts w:asciiTheme="majorBidi" w:hAnsiTheme="majorBidi" w:cstheme="majorBidi"/>
          <w:sz w:val="24"/>
          <w:szCs w:val="24"/>
        </w:rPr>
        <w:t xml:space="preserve">on average 200 poor people get food daily from this shrine, which is worth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2.92 million annually. The annual average income at this shrine from all income generating activities is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12.5 million.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 </w:t>
      </w:r>
      <w:proofErr w:type="spellStart"/>
      <w:r w:rsidRPr="00F331E0">
        <w:rPr>
          <w:rFonts w:asciiTheme="majorBidi" w:hAnsiTheme="majorBidi" w:cstheme="majorBidi"/>
          <w:sz w:val="24"/>
          <w:szCs w:val="24"/>
        </w:rPr>
        <w:t>million</w:t>
      </w:r>
      <w:proofErr w:type="spellEnd"/>
      <w:r w:rsidRPr="00F331E0">
        <w:rPr>
          <w:rFonts w:asciiTheme="majorBidi" w:hAnsiTheme="majorBidi" w:cstheme="majorBidi"/>
          <w:sz w:val="24"/>
          <w:szCs w:val="24"/>
        </w:rPr>
        <w:t xml:space="preserve"> of this amount is collected from the combined contracts of shoe-keeping stalls, parking stands, flower shops and book shops. This shrine contributes to the zonal fund to arrange the dowry for the poor and needy brides. An annual free medical camp is arranged on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On average 20 thousand patients are examined and get free medicines through this medical camp. </w:t>
      </w:r>
    </w:p>
    <w:p w14:paraId="2601889A" w14:textId="77777777" w:rsidR="004161A8" w:rsidRPr="00F331E0" w:rsidRDefault="004161A8" w:rsidP="004161A8">
      <w:pPr>
        <w:pStyle w:val="ListParagraph"/>
        <w:spacing w:line="360" w:lineRule="auto"/>
        <w:jc w:val="both"/>
        <w:rPr>
          <w:rFonts w:asciiTheme="majorBidi" w:hAnsiTheme="majorBidi" w:cstheme="majorBidi"/>
          <w:sz w:val="24"/>
          <w:szCs w:val="24"/>
        </w:rPr>
      </w:pPr>
      <w:r w:rsidRPr="00F331E0">
        <w:rPr>
          <w:rFonts w:asciiTheme="majorBidi" w:hAnsiTheme="majorBidi" w:cstheme="majorBidi"/>
          <w:sz w:val="24"/>
          <w:szCs w:val="24"/>
        </w:rPr>
        <w:t xml:space="preserve">Twelve </w:t>
      </w:r>
      <w:proofErr w:type="spellStart"/>
      <w:r w:rsidRPr="00F331E0">
        <w:rPr>
          <w:rFonts w:asciiTheme="majorBidi" w:hAnsiTheme="majorBidi" w:cstheme="majorBidi"/>
          <w:sz w:val="24"/>
          <w:szCs w:val="24"/>
        </w:rPr>
        <w:t>qawwals</w:t>
      </w:r>
      <w:proofErr w:type="spellEnd"/>
      <w:r w:rsidRPr="00F331E0">
        <w:rPr>
          <w:rFonts w:asciiTheme="majorBidi" w:hAnsiTheme="majorBidi" w:cstheme="majorBidi"/>
          <w:sz w:val="24"/>
          <w:szCs w:val="24"/>
        </w:rPr>
        <w:t xml:space="preserve"> are affiliated with this shrine and each of them on average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108 thousand annually. On average, each group of </w:t>
      </w:r>
      <w:proofErr w:type="spellStart"/>
      <w:r w:rsidRPr="00F331E0">
        <w:rPr>
          <w:rFonts w:asciiTheme="majorBidi" w:hAnsiTheme="majorBidi" w:cstheme="majorBidi"/>
          <w:sz w:val="24"/>
          <w:szCs w:val="24"/>
        </w:rPr>
        <w:t>qawwals</w:t>
      </w:r>
      <w:proofErr w:type="spellEnd"/>
      <w:r w:rsidRPr="00F331E0">
        <w:rPr>
          <w:rFonts w:asciiTheme="majorBidi" w:hAnsiTheme="majorBidi" w:cstheme="majorBidi"/>
          <w:sz w:val="24"/>
          <w:szCs w:val="24"/>
        </w:rPr>
        <w:t xml:space="preserve"> at this shrine consists of three persons. There are fourteen shops of </w:t>
      </w:r>
      <w:proofErr w:type="spellStart"/>
      <w:r w:rsidRPr="00F331E0">
        <w:rPr>
          <w:rFonts w:asciiTheme="majorBidi" w:hAnsiTheme="majorBidi" w:cstheme="majorBidi"/>
          <w:sz w:val="24"/>
          <w:szCs w:val="24"/>
        </w:rPr>
        <w:t>Tasbeeh</w:t>
      </w:r>
      <w:proofErr w:type="spellEnd"/>
      <w:r w:rsidRPr="00F331E0">
        <w:rPr>
          <w:rFonts w:asciiTheme="majorBidi" w:hAnsiTheme="majorBidi" w:cstheme="majorBidi"/>
          <w:sz w:val="24"/>
          <w:szCs w:val="24"/>
        </w:rPr>
        <w:t xml:space="preserve"> counters, caps, dates, flowers, shawls and perfumes within one kilometer radius of this shrine and each of them earns, on average, a profit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180 million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These are small shops without any employees. Six small restaurants were found with 300 thousand annual income (on average)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55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restaurant on average has 3 employees and each of them earns an annual salary of 78 thousand. We also found approximately 100 hawkers who sell fruits and other perishable eatables and each of them earns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93 thousand annually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11 thousand net income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There is one car parking stand with an annual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780 thousand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120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Two shoe-keepers’ stalls at this shrine earn an annual </w:t>
      </w:r>
      <w:r w:rsidRPr="00F331E0">
        <w:rPr>
          <w:rFonts w:asciiTheme="majorBidi" w:hAnsiTheme="majorBidi" w:cstheme="majorBidi"/>
          <w:sz w:val="24"/>
          <w:szCs w:val="24"/>
        </w:rPr>
        <w:lastRenderedPageBreak/>
        <w:t xml:space="preserve">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600 thousand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75 thousand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Each of them has employed two persons and each one of them receives an annual salary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75 thousand. The </w:t>
      </w:r>
      <w:r w:rsidRPr="00F331E0">
        <w:rPr>
          <w:rFonts w:asciiTheme="majorBidi" w:hAnsiTheme="majorBidi" w:cstheme="majorBidi"/>
          <w:i/>
          <w:iCs/>
          <w:sz w:val="24"/>
          <w:szCs w:val="24"/>
        </w:rPr>
        <w:t>Kasur</w:t>
      </w:r>
      <w:r w:rsidRPr="00F331E0">
        <w:rPr>
          <w:rFonts w:asciiTheme="majorBidi" w:hAnsiTheme="majorBidi" w:cstheme="majorBidi"/>
          <w:sz w:val="24"/>
          <w:szCs w:val="24"/>
        </w:rPr>
        <w:t xml:space="preserve"> district, where the shrine of </w:t>
      </w:r>
      <w:r w:rsidRPr="00F331E0">
        <w:rPr>
          <w:rFonts w:asciiTheme="majorBidi" w:hAnsiTheme="majorBidi" w:cstheme="majorBidi"/>
          <w:i/>
          <w:iCs/>
          <w:sz w:val="24"/>
          <w:szCs w:val="24"/>
        </w:rPr>
        <w:t xml:space="preserve">Baba </w:t>
      </w:r>
      <w:proofErr w:type="spellStart"/>
      <w:r w:rsidRPr="00F331E0">
        <w:rPr>
          <w:rFonts w:asciiTheme="majorBidi" w:hAnsiTheme="majorBidi" w:cstheme="majorBidi"/>
          <w:i/>
          <w:iCs/>
          <w:sz w:val="24"/>
          <w:szCs w:val="24"/>
        </w:rPr>
        <w:t>Bulleh</w:t>
      </w:r>
      <w:proofErr w:type="spellEnd"/>
      <w:r w:rsidRPr="00F331E0">
        <w:rPr>
          <w:rFonts w:asciiTheme="majorBidi" w:hAnsiTheme="majorBidi" w:cstheme="majorBidi"/>
          <w:i/>
          <w:iCs/>
          <w:sz w:val="24"/>
          <w:szCs w:val="24"/>
        </w:rPr>
        <w:t xml:space="preserve"> Shah </w:t>
      </w:r>
      <w:r w:rsidRPr="00F331E0">
        <w:rPr>
          <w:rFonts w:asciiTheme="majorBidi" w:hAnsiTheme="majorBidi" w:cstheme="majorBidi"/>
          <w:sz w:val="24"/>
          <w:szCs w:val="24"/>
        </w:rPr>
        <w:t xml:space="preserve">is located, is famous for its traditional fried fish, </w:t>
      </w:r>
      <w:proofErr w:type="spellStart"/>
      <w:r w:rsidRPr="00F331E0">
        <w:rPr>
          <w:rFonts w:asciiTheme="majorBidi" w:hAnsiTheme="majorBidi" w:cstheme="majorBidi"/>
          <w:i/>
          <w:iCs/>
          <w:sz w:val="24"/>
          <w:szCs w:val="24"/>
          <w:u w:val="single"/>
        </w:rPr>
        <w:t>kasuri</w:t>
      </w:r>
      <w:proofErr w:type="spellEnd"/>
      <w:r w:rsidRPr="00F331E0">
        <w:rPr>
          <w:rFonts w:asciiTheme="majorBidi" w:hAnsiTheme="majorBidi" w:cstheme="majorBidi"/>
          <w:i/>
          <w:iCs/>
          <w:sz w:val="24"/>
          <w:szCs w:val="24"/>
          <w:u w:val="single"/>
        </w:rPr>
        <w:t xml:space="preserve"> </w:t>
      </w:r>
      <w:proofErr w:type="spellStart"/>
      <w:r w:rsidRPr="00F331E0">
        <w:rPr>
          <w:rFonts w:asciiTheme="majorBidi" w:hAnsiTheme="majorBidi" w:cstheme="majorBidi"/>
          <w:i/>
          <w:iCs/>
          <w:sz w:val="24"/>
          <w:szCs w:val="24"/>
          <w:u w:val="single"/>
        </w:rPr>
        <w:t>methi</w:t>
      </w:r>
      <w:proofErr w:type="spellEnd"/>
      <w:r w:rsidRPr="00F331E0">
        <w:rPr>
          <w:rFonts w:asciiTheme="majorBidi" w:hAnsiTheme="majorBidi" w:cstheme="majorBidi"/>
          <w:i/>
          <w:iCs/>
          <w:sz w:val="24"/>
          <w:szCs w:val="24"/>
          <w:u w:val="single"/>
        </w:rPr>
        <w:t xml:space="preserve"> </w:t>
      </w:r>
      <w:r w:rsidRPr="00F331E0">
        <w:rPr>
          <w:rFonts w:asciiTheme="majorBidi" w:hAnsiTheme="majorBidi" w:cstheme="majorBidi"/>
          <w:sz w:val="24"/>
          <w:szCs w:val="24"/>
        </w:rPr>
        <w:t>(</w:t>
      </w:r>
      <w:r w:rsidRPr="00F331E0">
        <w:rPr>
          <w:rFonts w:asciiTheme="majorBidi" w:hAnsiTheme="majorBidi" w:cstheme="majorBidi" w:hint="cs"/>
          <w:sz w:val="24"/>
          <w:szCs w:val="24"/>
          <w:rtl/>
        </w:rPr>
        <w:t>(</w:t>
      </w:r>
      <w:r w:rsidRPr="00F331E0">
        <w:rPr>
          <w:rFonts w:asciiTheme="majorBidi" w:hAnsiTheme="majorBidi" w:cstheme="majorBidi" w:hint="cs"/>
          <w:sz w:val="24"/>
          <w:szCs w:val="24"/>
          <w:rtl/>
          <w:lang w:bidi="ur-PK"/>
        </w:rPr>
        <w:t>قصوری میتھی</w:t>
      </w:r>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falooda</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hint="cs"/>
          <w:sz w:val="24"/>
          <w:szCs w:val="24"/>
          <w:rtl/>
          <w:lang w:bidi="ur-PK"/>
        </w:rPr>
        <w:t>(فالودہ</w:t>
      </w:r>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andrasay</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hint="cs"/>
          <w:sz w:val="24"/>
          <w:szCs w:val="24"/>
          <w:rtl/>
          <w:lang w:bidi="ur-PK"/>
        </w:rPr>
        <w:t>(اندرسے</w:t>
      </w:r>
      <w:r w:rsidRPr="00F331E0">
        <w:rPr>
          <w:rStyle w:val="FootnoteReference"/>
          <w:rFonts w:asciiTheme="majorBidi" w:hAnsiTheme="majorBidi" w:cstheme="majorBidi"/>
          <w:sz w:val="24"/>
          <w:szCs w:val="24"/>
          <w:lang w:bidi="ur-PK"/>
        </w:rPr>
        <w:footnoteReference w:id="44"/>
      </w:r>
      <w:r w:rsidRPr="00F331E0">
        <w:rPr>
          <w:rFonts w:asciiTheme="majorBidi" w:hAnsiTheme="majorBidi" w:cstheme="majorBidi"/>
          <w:sz w:val="24"/>
          <w:szCs w:val="24"/>
          <w:lang w:bidi="ur-PK"/>
        </w:rPr>
        <w:t xml:space="preserve"> and iron pots. We found 15 shops of fish with an annual income of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630 thousand and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95 thousand in the month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Each shop has on average two employees and each employee has an annual income of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114 thousand. Fifty small shops of </w:t>
      </w:r>
      <w:proofErr w:type="spellStart"/>
      <w:r w:rsidRPr="00F331E0">
        <w:rPr>
          <w:rFonts w:asciiTheme="majorBidi" w:hAnsiTheme="majorBidi" w:cstheme="majorBidi"/>
          <w:i/>
          <w:iCs/>
          <w:sz w:val="24"/>
          <w:szCs w:val="24"/>
        </w:rPr>
        <w:t>kasuri</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methi</w:t>
      </w:r>
      <w:proofErr w:type="spellEnd"/>
      <w:r w:rsidRPr="00F331E0">
        <w:rPr>
          <w:rFonts w:asciiTheme="majorBidi" w:hAnsiTheme="majorBidi" w:cstheme="majorBidi"/>
          <w:sz w:val="24"/>
          <w:szCs w:val="24"/>
        </w:rPr>
        <w:t xml:space="preserve"> (</w:t>
      </w:r>
      <w:r w:rsidRPr="00F331E0">
        <w:rPr>
          <w:rFonts w:asciiTheme="majorBidi" w:hAnsiTheme="majorBidi" w:cstheme="majorBidi" w:hint="cs"/>
          <w:sz w:val="24"/>
          <w:szCs w:val="24"/>
          <w:rtl/>
        </w:rPr>
        <w:t>(</w:t>
      </w:r>
      <w:r w:rsidRPr="00F331E0">
        <w:rPr>
          <w:rFonts w:asciiTheme="majorBidi" w:hAnsiTheme="majorBidi" w:cstheme="majorBidi" w:hint="cs"/>
          <w:sz w:val="24"/>
          <w:szCs w:val="24"/>
          <w:rtl/>
          <w:lang w:bidi="ur-PK"/>
        </w:rPr>
        <w:t>قصوری میتھی</w:t>
      </w:r>
      <w:r w:rsidRPr="00F331E0">
        <w:rPr>
          <w:rFonts w:asciiTheme="majorBidi" w:hAnsiTheme="majorBidi" w:cstheme="majorBidi"/>
          <w:sz w:val="24"/>
          <w:szCs w:val="24"/>
          <w:lang w:bidi="ur-PK"/>
        </w:rPr>
        <w:t xml:space="preserve"> are earning on average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162 thousand annually and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19 thousand in the month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Both </w:t>
      </w:r>
      <w:proofErr w:type="spellStart"/>
      <w:r w:rsidRPr="00F331E0">
        <w:rPr>
          <w:rFonts w:asciiTheme="majorBidi" w:hAnsiTheme="majorBidi" w:cstheme="majorBidi"/>
          <w:i/>
          <w:iCs/>
          <w:sz w:val="24"/>
          <w:szCs w:val="24"/>
          <w:lang w:bidi="ur-PK"/>
        </w:rPr>
        <w:t>falooda</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hint="cs"/>
          <w:sz w:val="24"/>
          <w:szCs w:val="24"/>
          <w:rtl/>
          <w:lang w:bidi="ur-PK"/>
        </w:rPr>
        <w:t>(فالودہ</w:t>
      </w:r>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andrasay</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hint="cs"/>
          <w:sz w:val="24"/>
          <w:szCs w:val="24"/>
          <w:rtl/>
          <w:lang w:bidi="ur-PK"/>
        </w:rPr>
        <w:t>(اندرسے</w:t>
      </w:r>
      <w:r w:rsidRPr="00F331E0">
        <w:rPr>
          <w:rFonts w:asciiTheme="majorBidi" w:hAnsiTheme="majorBidi" w:cstheme="majorBidi"/>
          <w:sz w:val="24"/>
          <w:szCs w:val="24"/>
          <w:lang w:bidi="ur-PK"/>
        </w:rPr>
        <w:t xml:space="preserve"> and iron pots shops have no employees. We found 26 shops of</w:t>
      </w:r>
      <w:r w:rsidRPr="00F331E0">
        <w:rPr>
          <w:rFonts w:asciiTheme="majorBidi" w:hAnsiTheme="majorBidi" w:cstheme="majorBidi"/>
          <w:i/>
          <w:iCs/>
          <w:sz w:val="24"/>
          <w:szCs w:val="24"/>
          <w:lang w:bidi="ur-PK"/>
        </w:rPr>
        <w:t xml:space="preserve"> </w:t>
      </w:r>
      <w:proofErr w:type="spellStart"/>
      <w:r w:rsidRPr="00F331E0">
        <w:rPr>
          <w:rFonts w:asciiTheme="majorBidi" w:hAnsiTheme="majorBidi" w:cstheme="majorBidi"/>
          <w:i/>
          <w:iCs/>
          <w:sz w:val="24"/>
          <w:szCs w:val="24"/>
          <w:lang w:bidi="ur-PK"/>
        </w:rPr>
        <w:t>falooda</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w:t>
      </w:r>
      <w:r w:rsidRPr="00F331E0">
        <w:rPr>
          <w:rFonts w:asciiTheme="majorBidi" w:hAnsiTheme="majorBidi" w:cstheme="majorBidi" w:hint="cs"/>
          <w:sz w:val="24"/>
          <w:szCs w:val="24"/>
          <w:rtl/>
          <w:lang w:bidi="ur-PK"/>
        </w:rPr>
        <w:t>(فالودہ</w:t>
      </w:r>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andrasay</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w:t>
      </w:r>
      <w:r w:rsidRPr="00F331E0">
        <w:rPr>
          <w:rFonts w:asciiTheme="majorBidi" w:hAnsiTheme="majorBidi" w:cstheme="majorBidi" w:hint="cs"/>
          <w:sz w:val="24"/>
          <w:szCs w:val="24"/>
          <w:rtl/>
          <w:lang w:bidi="ur-PK"/>
        </w:rPr>
        <w:t>(اندرسے</w:t>
      </w:r>
      <w:r w:rsidRPr="00F331E0">
        <w:rPr>
          <w:rFonts w:asciiTheme="majorBidi" w:hAnsiTheme="majorBidi" w:cstheme="majorBidi"/>
          <w:sz w:val="24"/>
          <w:szCs w:val="24"/>
          <w:lang w:bidi="ur-PK"/>
        </w:rPr>
        <w:t xml:space="preserve"> with an annual income of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390 thousand (on average) and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52.5 thousand in the month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Nine shops of iron pots earn on average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360 thousand annually and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35 thousand in the moth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sz w:val="24"/>
          <w:szCs w:val="24"/>
        </w:rPr>
        <w:t xml:space="preserve">We estimated that, approximately, an annual total income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47.826 million and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6.385 million in the month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is generated by all economic activities related to this shrine. This amount is distributed among 260 households and 1,638people. </w:t>
      </w:r>
    </w:p>
    <w:p w14:paraId="23E24AB2" w14:textId="77777777" w:rsidR="004161A8" w:rsidRPr="00F331E0" w:rsidRDefault="004161A8" w:rsidP="004161A8">
      <w:pPr>
        <w:pStyle w:val="ListParagraph"/>
        <w:numPr>
          <w:ilvl w:val="0"/>
          <w:numId w:val="4"/>
        </w:numPr>
        <w:spacing w:line="360" w:lineRule="auto"/>
        <w:jc w:val="both"/>
        <w:rPr>
          <w:rFonts w:asciiTheme="majorBidi" w:hAnsiTheme="majorBidi" w:cstheme="majorBidi"/>
          <w:b/>
          <w:bCs/>
          <w:i/>
          <w:iCs/>
          <w:sz w:val="24"/>
          <w:szCs w:val="24"/>
        </w:rPr>
      </w:pPr>
      <w:r w:rsidRPr="00F331E0">
        <w:rPr>
          <w:rFonts w:asciiTheme="majorBidi" w:hAnsiTheme="majorBidi" w:cstheme="majorBidi"/>
          <w:b/>
          <w:bCs/>
          <w:sz w:val="24"/>
          <w:szCs w:val="24"/>
        </w:rPr>
        <w:t xml:space="preserve">Shrines of </w:t>
      </w:r>
      <w:proofErr w:type="spellStart"/>
      <w:r w:rsidRPr="00F331E0">
        <w:rPr>
          <w:rFonts w:asciiTheme="majorBidi" w:hAnsiTheme="majorBidi" w:cstheme="majorBidi"/>
          <w:b/>
          <w:bCs/>
          <w:i/>
          <w:iCs/>
          <w:sz w:val="24"/>
          <w:szCs w:val="24"/>
        </w:rPr>
        <w:t>Bahaud</w:t>
      </w:r>
      <w:proofErr w:type="spellEnd"/>
      <w:r w:rsidRPr="00F331E0">
        <w:rPr>
          <w:rFonts w:asciiTheme="majorBidi" w:hAnsiTheme="majorBidi" w:cstheme="majorBidi"/>
          <w:b/>
          <w:bCs/>
          <w:i/>
          <w:iCs/>
          <w:sz w:val="24"/>
          <w:szCs w:val="24"/>
        </w:rPr>
        <w:t xml:space="preserve"> Din </w:t>
      </w:r>
      <w:proofErr w:type="spellStart"/>
      <w:r w:rsidRPr="00F331E0">
        <w:rPr>
          <w:rFonts w:asciiTheme="majorBidi" w:hAnsiTheme="majorBidi" w:cstheme="majorBidi"/>
          <w:b/>
          <w:bCs/>
          <w:i/>
          <w:iCs/>
          <w:sz w:val="24"/>
          <w:szCs w:val="24"/>
        </w:rPr>
        <w:t>Zakriya</w:t>
      </w:r>
      <w:proofErr w:type="spellEnd"/>
      <w:r w:rsidRPr="00F331E0">
        <w:rPr>
          <w:rFonts w:asciiTheme="majorBidi" w:hAnsiTheme="majorBidi" w:cstheme="majorBidi"/>
          <w:b/>
          <w:bCs/>
          <w:i/>
          <w:iCs/>
          <w:sz w:val="24"/>
          <w:szCs w:val="24"/>
        </w:rPr>
        <w:t xml:space="preserve"> and Shah </w:t>
      </w:r>
      <w:proofErr w:type="spellStart"/>
      <w:r w:rsidRPr="00F331E0">
        <w:rPr>
          <w:rFonts w:asciiTheme="majorBidi" w:hAnsiTheme="majorBidi" w:cstheme="majorBidi"/>
          <w:b/>
          <w:bCs/>
          <w:i/>
          <w:iCs/>
          <w:sz w:val="24"/>
          <w:szCs w:val="24"/>
        </w:rPr>
        <w:t>Rukan</w:t>
      </w:r>
      <w:proofErr w:type="spellEnd"/>
      <w:r w:rsidRPr="00F331E0">
        <w:rPr>
          <w:rFonts w:asciiTheme="majorBidi" w:hAnsiTheme="majorBidi" w:cstheme="majorBidi"/>
          <w:b/>
          <w:bCs/>
          <w:i/>
          <w:iCs/>
          <w:sz w:val="24"/>
          <w:szCs w:val="24"/>
        </w:rPr>
        <w:t>-e-</w:t>
      </w:r>
      <w:proofErr w:type="spellStart"/>
      <w:r w:rsidRPr="00F331E0">
        <w:rPr>
          <w:rFonts w:asciiTheme="majorBidi" w:hAnsiTheme="majorBidi" w:cstheme="majorBidi"/>
          <w:b/>
          <w:bCs/>
          <w:i/>
          <w:iCs/>
          <w:sz w:val="24"/>
          <w:szCs w:val="24"/>
        </w:rPr>
        <w:t>Aalam</w:t>
      </w:r>
      <w:proofErr w:type="spellEnd"/>
    </w:p>
    <w:p w14:paraId="3B5864D5" w14:textId="77777777" w:rsidR="004161A8" w:rsidRPr="00F331E0" w:rsidRDefault="004161A8" w:rsidP="004161A8">
      <w:pPr>
        <w:pStyle w:val="ListParagraph"/>
        <w:spacing w:line="360" w:lineRule="auto"/>
        <w:jc w:val="both"/>
        <w:rPr>
          <w:rFonts w:asciiTheme="majorBidi" w:hAnsiTheme="majorBidi" w:cstheme="majorBidi"/>
          <w:sz w:val="24"/>
          <w:szCs w:val="24"/>
          <w:lang w:bidi="ur-PK"/>
        </w:rPr>
      </w:pPr>
      <w:r w:rsidRPr="00F331E0">
        <w:rPr>
          <w:rFonts w:asciiTheme="majorBidi" w:hAnsiTheme="majorBidi" w:cstheme="majorBidi"/>
          <w:sz w:val="24"/>
          <w:szCs w:val="24"/>
          <w:lang w:bidi="ur-PK"/>
        </w:rPr>
        <w:t xml:space="preserve">Multan is known as </w:t>
      </w:r>
      <w:r w:rsidRPr="00F331E0">
        <w:rPr>
          <w:rFonts w:asciiTheme="majorBidi" w:hAnsiTheme="majorBidi" w:cstheme="majorBidi"/>
          <w:i/>
          <w:iCs/>
          <w:sz w:val="24"/>
          <w:szCs w:val="24"/>
          <w:lang w:bidi="ur-PK"/>
        </w:rPr>
        <w:t>Madina-</w:t>
      </w:r>
      <w:proofErr w:type="spellStart"/>
      <w:r w:rsidRPr="00F331E0">
        <w:rPr>
          <w:rFonts w:asciiTheme="majorBidi" w:hAnsiTheme="majorBidi" w:cstheme="majorBidi"/>
          <w:i/>
          <w:iCs/>
          <w:sz w:val="24"/>
          <w:szCs w:val="24"/>
          <w:lang w:bidi="ur-PK"/>
        </w:rPr>
        <w:t>tu</w:t>
      </w:r>
      <w:proofErr w:type="spellEnd"/>
      <w:r w:rsidRPr="00F331E0">
        <w:rPr>
          <w:rFonts w:asciiTheme="majorBidi" w:hAnsiTheme="majorBidi" w:cstheme="majorBidi"/>
          <w:i/>
          <w:iCs/>
          <w:sz w:val="24"/>
          <w:szCs w:val="24"/>
          <w:lang w:bidi="ur-PK"/>
        </w:rPr>
        <w:t>-</w:t>
      </w:r>
      <w:proofErr w:type="spellStart"/>
      <w:r w:rsidRPr="00F331E0">
        <w:rPr>
          <w:rFonts w:asciiTheme="majorBidi" w:hAnsiTheme="majorBidi" w:cstheme="majorBidi"/>
          <w:i/>
          <w:iCs/>
          <w:sz w:val="24"/>
          <w:szCs w:val="24"/>
          <w:lang w:bidi="ur-PK"/>
        </w:rPr>
        <w:t>lawliya</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 xml:space="preserve">(city of Sufis). We visited the shrines of </w:t>
      </w:r>
      <w:proofErr w:type="spellStart"/>
      <w:r w:rsidRPr="00F331E0">
        <w:rPr>
          <w:rFonts w:asciiTheme="majorBidi" w:hAnsiTheme="majorBidi" w:cstheme="majorBidi"/>
          <w:sz w:val="24"/>
          <w:szCs w:val="24"/>
          <w:lang w:bidi="ur-PK"/>
        </w:rPr>
        <w:t>Hazrat</w:t>
      </w:r>
      <w:proofErr w:type="spellEnd"/>
      <w:r w:rsidRPr="00F331E0">
        <w:rPr>
          <w:rFonts w:asciiTheme="majorBidi" w:hAnsiTheme="majorBidi" w:cstheme="majorBidi"/>
          <w:sz w:val="24"/>
          <w:szCs w:val="24"/>
          <w:lang w:bidi="ur-PK"/>
        </w:rPr>
        <w:t xml:space="preserve"> </w:t>
      </w:r>
      <w:proofErr w:type="spellStart"/>
      <w:r w:rsidRPr="00F331E0">
        <w:rPr>
          <w:rFonts w:asciiTheme="majorBidi" w:hAnsiTheme="majorBidi" w:cstheme="majorBidi"/>
          <w:i/>
          <w:iCs/>
          <w:sz w:val="24"/>
          <w:szCs w:val="24"/>
          <w:lang w:bidi="ur-PK"/>
        </w:rPr>
        <w:t>Bahaud</w:t>
      </w:r>
      <w:proofErr w:type="spellEnd"/>
      <w:r w:rsidRPr="00F331E0">
        <w:rPr>
          <w:rFonts w:asciiTheme="majorBidi" w:hAnsiTheme="majorBidi" w:cstheme="majorBidi"/>
          <w:i/>
          <w:iCs/>
          <w:sz w:val="24"/>
          <w:szCs w:val="24"/>
          <w:lang w:bidi="ur-PK"/>
        </w:rPr>
        <w:t xml:space="preserve"> Din </w:t>
      </w:r>
      <w:proofErr w:type="spellStart"/>
      <w:r w:rsidRPr="00F331E0">
        <w:rPr>
          <w:rFonts w:asciiTheme="majorBidi" w:hAnsiTheme="majorBidi" w:cstheme="majorBidi"/>
          <w:i/>
          <w:iCs/>
          <w:sz w:val="24"/>
          <w:szCs w:val="24"/>
          <w:lang w:bidi="ur-PK"/>
        </w:rPr>
        <w:t>Zakriya</w:t>
      </w:r>
      <w:r w:rsidRPr="00F331E0">
        <w:rPr>
          <w:rFonts w:asciiTheme="majorBidi" w:hAnsiTheme="majorBidi" w:cstheme="majorBidi"/>
          <w:sz w:val="24"/>
          <w:szCs w:val="24"/>
          <w:lang w:bidi="ur-PK"/>
        </w:rPr>
        <w:t>and</w:t>
      </w:r>
      <w:proofErr w:type="spellEnd"/>
      <w:r w:rsidRPr="00F331E0">
        <w:rPr>
          <w:rFonts w:asciiTheme="majorBidi" w:hAnsiTheme="majorBidi" w:cstheme="majorBidi"/>
          <w:sz w:val="24"/>
          <w:szCs w:val="24"/>
          <w:lang w:bidi="ur-PK"/>
        </w:rPr>
        <w:t xml:space="preserve"> and </w:t>
      </w:r>
      <w:proofErr w:type="spellStart"/>
      <w:r w:rsidRPr="00F331E0">
        <w:rPr>
          <w:rFonts w:asciiTheme="majorBidi" w:hAnsiTheme="majorBidi" w:cstheme="majorBidi"/>
          <w:sz w:val="24"/>
          <w:szCs w:val="24"/>
          <w:lang w:bidi="ur-PK"/>
        </w:rPr>
        <w:t>Hazrat</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i/>
          <w:iCs/>
          <w:sz w:val="24"/>
          <w:szCs w:val="24"/>
          <w:lang w:bidi="ur-PK"/>
        </w:rPr>
        <w:t xml:space="preserve">Shah </w:t>
      </w:r>
      <w:proofErr w:type="spellStart"/>
      <w:r w:rsidRPr="00F331E0">
        <w:rPr>
          <w:rFonts w:asciiTheme="majorBidi" w:hAnsiTheme="majorBidi" w:cstheme="majorBidi"/>
          <w:i/>
          <w:iCs/>
          <w:sz w:val="24"/>
          <w:szCs w:val="24"/>
          <w:lang w:bidi="ur-PK"/>
        </w:rPr>
        <w:t>Rukan</w:t>
      </w:r>
      <w:proofErr w:type="spellEnd"/>
      <w:r w:rsidRPr="00F331E0">
        <w:rPr>
          <w:rFonts w:asciiTheme="majorBidi" w:hAnsiTheme="majorBidi" w:cstheme="majorBidi"/>
          <w:i/>
          <w:iCs/>
          <w:sz w:val="24"/>
          <w:szCs w:val="24"/>
          <w:lang w:bidi="ur-PK"/>
        </w:rPr>
        <w:t>-e-</w:t>
      </w:r>
      <w:proofErr w:type="spellStart"/>
      <w:r w:rsidRPr="00F331E0">
        <w:rPr>
          <w:rFonts w:asciiTheme="majorBidi" w:hAnsiTheme="majorBidi" w:cstheme="majorBidi"/>
          <w:i/>
          <w:iCs/>
          <w:sz w:val="24"/>
          <w:szCs w:val="24"/>
          <w:lang w:bidi="ur-PK"/>
        </w:rPr>
        <w:t>Aalam</w:t>
      </w:r>
      <w:proofErr w:type="spellEnd"/>
      <w:r w:rsidRPr="00F331E0">
        <w:rPr>
          <w:rFonts w:asciiTheme="majorBidi" w:hAnsiTheme="majorBidi" w:cstheme="majorBidi"/>
          <w:sz w:val="24"/>
          <w:szCs w:val="24"/>
          <w:lang w:bidi="ur-PK"/>
        </w:rPr>
        <w:t xml:space="preserve">. We did not find much income generating revenue in relation to these Shrines except shoe-keeper’s stalls, shawls and </w:t>
      </w:r>
      <w:proofErr w:type="spellStart"/>
      <w:r w:rsidRPr="00F331E0">
        <w:rPr>
          <w:rFonts w:asciiTheme="majorBidi" w:hAnsiTheme="majorBidi" w:cstheme="majorBidi"/>
          <w:sz w:val="24"/>
          <w:szCs w:val="24"/>
          <w:lang w:bidi="ur-PK"/>
        </w:rPr>
        <w:t>qawwals</w:t>
      </w:r>
      <w:proofErr w:type="spellEnd"/>
      <w:r w:rsidRPr="00F331E0">
        <w:rPr>
          <w:rFonts w:asciiTheme="majorBidi" w:hAnsiTheme="majorBidi" w:cstheme="majorBidi"/>
          <w:sz w:val="24"/>
          <w:szCs w:val="24"/>
          <w:lang w:bidi="ur-PK"/>
        </w:rPr>
        <w:t xml:space="preserve">. Temporary bazaars are established during the days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but remain closed during the rest of the year. The manager of these shrines, </w:t>
      </w:r>
      <w:proofErr w:type="spellStart"/>
      <w:r w:rsidRPr="00F331E0">
        <w:rPr>
          <w:rFonts w:asciiTheme="majorBidi" w:hAnsiTheme="majorBidi" w:cstheme="majorBidi"/>
          <w:sz w:val="24"/>
          <w:szCs w:val="24"/>
          <w:lang w:bidi="ur-PK"/>
        </w:rPr>
        <w:t>Mr</w:t>
      </w:r>
      <w:proofErr w:type="spellEnd"/>
      <w:r w:rsidRPr="00F331E0">
        <w:rPr>
          <w:rFonts w:asciiTheme="majorBidi" w:hAnsiTheme="majorBidi" w:cstheme="majorBidi"/>
          <w:sz w:val="24"/>
          <w:szCs w:val="24"/>
          <w:lang w:bidi="ur-PK"/>
        </w:rPr>
        <w:t xml:space="preserve"> </w:t>
      </w:r>
      <w:r w:rsidRPr="00F331E0">
        <w:rPr>
          <w:rFonts w:asciiTheme="majorBidi" w:hAnsiTheme="majorBidi" w:cstheme="majorBidi"/>
          <w:i/>
          <w:iCs/>
          <w:sz w:val="24"/>
          <w:szCs w:val="24"/>
          <w:lang w:bidi="ur-PK"/>
        </w:rPr>
        <w:t xml:space="preserve">Arshad </w:t>
      </w:r>
      <w:proofErr w:type="spellStart"/>
      <w:r w:rsidRPr="00F331E0">
        <w:rPr>
          <w:rFonts w:asciiTheme="majorBidi" w:hAnsiTheme="majorBidi" w:cstheme="majorBidi"/>
          <w:i/>
          <w:iCs/>
          <w:sz w:val="24"/>
          <w:szCs w:val="24"/>
          <w:lang w:bidi="ur-PK"/>
        </w:rPr>
        <w:t>Saqqi</w:t>
      </w:r>
      <w:proofErr w:type="spellEnd"/>
      <w:r w:rsidRPr="00F331E0">
        <w:rPr>
          <w:rFonts w:asciiTheme="majorBidi" w:hAnsiTheme="majorBidi" w:cstheme="majorBidi"/>
          <w:i/>
          <w:iCs/>
          <w:sz w:val="24"/>
          <w:szCs w:val="24"/>
          <w:lang w:bidi="ur-PK"/>
        </w:rPr>
        <w:t xml:space="preserve">, </w:t>
      </w:r>
      <w:r w:rsidRPr="00F331E0">
        <w:rPr>
          <w:rFonts w:asciiTheme="majorBidi" w:hAnsiTheme="majorBidi" w:cstheme="majorBidi"/>
          <w:sz w:val="24"/>
          <w:szCs w:val="24"/>
          <w:lang w:bidi="ur-PK"/>
        </w:rPr>
        <w:t xml:space="preserve">who has been serving the department of </w:t>
      </w:r>
      <w:proofErr w:type="spellStart"/>
      <w:r w:rsidRPr="00F331E0">
        <w:rPr>
          <w:rFonts w:asciiTheme="majorBidi" w:hAnsiTheme="majorBidi" w:cstheme="majorBidi"/>
          <w:sz w:val="24"/>
          <w:szCs w:val="24"/>
          <w:lang w:bidi="ur-PK"/>
        </w:rPr>
        <w:t>Auqaf</w:t>
      </w:r>
      <w:proofErr w:type="spellEnd"/>
      <w:r w:rsidRPr="00F331E0">
        <w:rPr>
          <w:rFonts w:asciiTheme="majorBidi" w:hAnsiTheme="majorBidi" w:cstheme="majorBidi"/>
          <w:sz w:val="24"/>
          <w:szCs w:val="24"/>
          <w:lang w:bidi="ur-PK"/>
        </w:rPr>
        <w:t xml:space="preserve"> for the last 12 years, told us in his interview that on average 500 people enjoy free food at these two shrines daily, costing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7.3 million annually. The amount of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12.5 million is collected from all the income generating activities of these two shrines. Of this amount,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8 million is collected from the combined signing of contracts for shoe-keeping stalls, parking, flower shops and shawls. Around 50 people get employment from these businesses and each of them, on average, earns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48 thousand annually. A mini hospital with one male and one female doctor is working under the administration of these two adjacent shrines where, on average, 200 patients are </w:t>
      </w:r>
      <w:r w:rsidRPr="00F331E0">
        <w:rPr>
          <w:rFonts w:asciiTheme="majorBidi" w:hAnsiTheme="majorBidi" w:cstheme="majorBidi"/>
          <w:sz w:val="24"/>
          <w:szCs w:val="24"/>
          <w:lang w:bidi="ur-PK"/>
        </w:rPr>
        <w:lastRenderedPageBreak/>
        <w:t xml:space="preserve">examined and get free medicines costing the hospital </w:t>
      </w:r>
      <w:proofErr w:type="spellStart"/>
      <w:r w:rsidRPr="00F331E0">
        <w:rPr>
          <w:rFonts w:asciiTheme="majorBidi" w:hAnsiTheme="majorBidi" w:cstheme="majorBidi"/>
          <w:sz w:val="24"/>
          <w:szCs w:val="24"/>
          <w:lang w:bidi="ur-PK"/>
        </w:rPr>
        <w:t>Rs</w:t>
      </w:r>
      <w:proofErr w:type="spellEnd"/>
      <w:r w:rsidRPr="00F331E0">
        <w:rPr>
          <w:rFonts w:asciiTheme="majorBidi" w:hAnsiTheme="majorBidi" w:cstheme="majorBidi"/>
          <w:sz w:val="24"/>
          <w:szCs w:val="24"/>
          <w:lang w:bidi="ur-PK"/>
        </w:rPr>
        <w:t xml:space="preserve">. 1.8 million annually. In the three days of </w:t>
      </w:r>
      <w:proofErr w:type="spellStart"/>
      <w:r w:rsidRPr="00F331E0">
        <w:rPr>
          <w:rFonts w:asciiTheme="majorBidi" w:hAnsiTheme="majorBidi" w:cstheme="majorBidi"/>
          <w:sz w:val="24"/>
          <w:szCs w:val="24"/>
          <w:lang w:bidi="ur-PK"/>
        </w:rPr>
        <w:t>Uras</w:t>
      </w:r>
      <w:proofErr w:type="spellEnd"/>
      <w:r w:rsidRPr="00F331E0">
        <w:rPr>
          <w:rFonts w:asciiTheme="majorBidi" w:hAnsiTheme="majorBidi" w:cstheme="majorBidi"/>
          <w:sz w:val="24"/>
          <w:szCs w:val="24"/>
          <w:lang w:bidi="ur-PK"/>
        </w:rPr>
        <w:t xml:space="preserve">, 40 thousand followers and devotes visit these shrines and almost everyone gets free food. Daily 300 poor people, on average, enjoy food provided by the </w:t>
      </w:r>
      <w:r w:rsidRPr="00F331E0">
        <w:rPr>
          <w:rFonts w:asciiTheme="majorBidi" w:hAnsiTheme="majorBidi" w:cstheme="majorBidi"/>
          <w:sz w:val="24"/>
          <w:szCs w:val="24"/>
        </w:rPr>
        <w:t>abbot (</w:t>
      </w:r>
      <w:proofErr w:type="spellStart"/>
      <w:r w:rsidRPr="00F331E0">
        <w:rPr>
          <w:rFonts w:asciiTheme="majorBidi" w:hAnsiTheme="majorBidi" w:cstheme="majorBidi"/>
          <w:sz w:val="24"/>
          <w:szCs w:val="24"/>
        </w:rPr>
        <w:t>Sajada</w:t>
      </w:r>
      <w:proofErr w:type="spellEnd"/>
      <w:r w:rsidRPr="00F331E0">
        <w:rPr>
          <w:rFonts w:asciiTheme="majorBidi" w:hAnsiTheme="majorBidi" w:cstheme="majorBidi"/>
          <w:sz w:val="24"/>
          <w:szCs w:val="24"/>
        </w:rPr>
        <w:t xml:space="preserve"> </w:t>
      </w:r>
      <w:proofErr w:type="spellStart"/>
      <w:r w:rsidRPr="00F331E0">
        <w:rPr>
          <w:rFonts w:asciiTheme="majorBidi" w:hAnsiTheme="majorBidi" w:cstheme="majorBidi"/>
          <w:sz w:val="24"/>
          <w:szCs w:val="24"/>
        </w:rPr>
        <w:t>Nasheen</w:t>
      </w:r>
      <w:proofErr w:type="spellEnd"/>
      <w:r w:rsidRPr="00F331E0">
        <w:rPr>
          <w:rFonts w:asciiTheme="majorBidi" w:hAnsiTheme="majorBidi" w:cstheme="majorBidi"/>
          <w:sz w:val="24"/>
          <w:szCs w:val="24"/>
        </w:rPr>
        <w:t xml:space="preserve">) of this shrine. There are two educational projects operating under the administration of these shrines, </w:t>
      </w:r>
      <w:r w:rsidRPr="00F331E0">
        <w:rPr>
          <w:rFonts w:asciiTheme="majorBidi" w:hAnsiTheme="majorBidi" w:cstheme="majorBidi"/>
          <w:i/>
          <w:iCs/>
          <w:sz w:val="24"/>
          <w:szCs w:val="24"/>
        </w:rPr>
        <w:t>madrassa Dar-ul-</w:t>
      </w:r>
      <w:proofErr w:type="spellStart"/>
      <w:r w:rsidRPr="00F331E0">
        <w:rPr>
          <w:rFonts w:asciiTheme="majorBidi" w:hAnsiTheme="majorBidi" w:cstheme="majorBidi"/>
          <w:i/>
          <w:iCs/>
          <w:sz w:val="24"/>
          <w:szCs w:val="24"/>
        </w:rPr>
        <w:t>Nisa</w:t>
      </w:r>
      <w:proofErr w:type="spellEnd"/>
      <w:r w:rsidRPr="00F331E0">
        <w:rPr>
          <w:rFonts w:asciiTheme="majorBidi" w:hAnsiTheme="majorBidi" w:cstheme="majorBidi"/>
          <w:i/>
          <w:iCs/>
          <w:sz w:val="24"/>
          <w:szCs w:val="24"/>
        </w:rPr>
        <w:t xml:space="preserve"> </w:t>
      </w:r>
      <w:proofErr w:type="spellStart"/>
      <w:r w:rsidRPr="00F331E0">
        <w:rPr>
          <w:rFonts w:asciiTheme="majorBidi" w:hAnsiTheme="majorBidi" w:cstheme="majorBidi"/>
          <w:i/>
          <w:iCs/>
          <w:sz w:val="24"/>
          <w:szCs w:val="24"/>
        </w:rPr>
        <w:t>Janazgah</w:t>
      </w:r>
      <w:proofErr w:type="spellEnd"/>
      <w:r w:rsidRPr="00F331E0">
        <w:rPr>
          <w:rFonts w:asciiTheme="majorBidi" w:hAnsiTheme="majorBidi" w:cstheme="majorBidi"/>
          <w:sz w:val="24"/>
          <w:szCs w:val="24"/>
        </w:rPr>
        <w:t xml:space="preserve"> (for 200 female students) and </w:t>
      </w:r>
      <w:proofErr w:type="spellStart"/>
      <w:r w:rsidRPr="00F331E0">
        <w:rPr>
          <w:rFonts w:asciiTheme="majorBidi" w:hAnsiTheme="majorBidi" w:cstheme="majorBidi"/>
          <w:i/>
          <w:iCs/>
          <w:sz w:val="24"/>
          <w:szCs w:val="24"/>
        </w:rPr>
        <w:t>Bahaud</w:t>
      </w:r>
      <w:proofErr w:type="spellEnd"/>
      <w:r w:rsidRPr="00F331E0">
        <w:rPr>
          <w:rFonts w:asciiTheme="majorBidi" w:hAnsiTheme="majorBidi" w:cstheme="majorBidi"/>
          <w:i/>
          <w:iCs/>
          <w:sz w:val="24"/>
          <w:szCs w:val="24"/>
        </w:rPr>
        <w:t xml:space="preserve"> Din madrassa</w:t>
      </w:r>
      <w:r w:rsidRPr="00F331E0">
        <w:rPr>
          <w:rFonts w:asciiTheme="majorBidi" w:hAnsiTheme="majorBidi" w:cstheme="majorBidi"/>
          <w:sz w:val="24"/>
          <w:szCs w:val="24"/>
        </w:rPr>
        <w:t xml:space="preserve"> (for 30 male students).  Basic Islamic education is provided at these madrasas. A contract of </w:t>
      </w:r>
      <w:proofErr w:type="spellStart"/>
      <w:r w:rsidRPr="00F331E0">
        <w:rPr>
          <w:rFonts w:asciiTheme="majorBidi" w:hAnsiTheme="majorBidi" w:cstheme="majorBidi"/>
          <w:sz w:val="24"/>
          <w:szCs w:val="24"/>
        </w:rPr>
        <w:t>Rs</w:t>
      </w:r>
      <w:proofErr w:type="spellEnd"/>
      <w:r w:rsidRPr="00F331E0">
        <w:rPr>
          <w:rFonts w:asciiTheme="majorBidi" w:hAnsiTheme="majorBidi" w:cstheme="majorBidi"/>
          <w:sz w:val="24"/>
          <w:szCs w:val="24"/>
        </w:rPr>
        <w:t xml:space="preserve">. 100 thousand is also drawn up for illuminating the shrine during the three days of </w:t>
      </w:r>
      <w:proofErr w:type="spellStart"/>
      <w:r w:rsidRPr="00F331E0">
        <w:rPr>
          <w:rFonts w:asciiTheme="majorBidi" w:hAnsiTheme="majorBidi" w:cstheme="majorBidi"/>
          <w:sz w:val="24"/>
          <w:szCs w:val="24"/>
        </w:rPr>
        <w:t>Uras</w:t>
      </w:r>
      <w:proofErr w:type="spellEnd"/>
      <w:r w:rsidRPr="00F331E0">
        <w:rPr>
          <w:rFonts w:asciiTheme="majorBidi" w:hAnsiTheme="majorBidi" w:cstheme="majorBidi"/>
          <w:sz w:val="24"/>
          <w:szCs w:val="24"/>
        </w:rPr>
        <w:t xml:space="preserve">. </w:t>
      </w:r>
    </w:p>
    <w:p w14:paraId="4D5F6E79" w14:textId="77777777" w:rsidR="004161A8" w:rsidRPr="00F331E0" w:rsidRDefault="004161A8" w:rsidP="004161A8">
      <w:pPr>
        <w:pStyle w:val="ListParagraph"/>
        <w:numPr>
          <w:ilvl w:val="0"/>
          <w:numId w:val="5"/>
        </w:numPr>
        <w:spacing w:after="0" w:line="480" w:lineRule="auto"/>
        <w:jc w:val="both"/>
        <w:rPr>
          <w:rFonts w:asciiTheme="majorBidi" w:hAnsiTheme="majorBidi" w:cstheme="majorBidi"/>
          <w:b/>
          <w:bCs/>
          <w:sz w:val="24"/>
          <w:szCs w:val="24"/>
        </w:rPr>
      </w:pPr>
      <w:r w:rsidRPr="00F331E0">
        <w:rPr>
          <w:rFonts w:asciiTheme="majorBidi" w:hAnsiTheme="majorBidi" w:cstheme="majorBidi"/>
          <w:b/>
          <w:bCs/>
          <w:sz w:val="24"/>
          <w:szCs w:val="24"/>
        </w:rPr>
        <w:t>Conclusion</w:t>
      </w:r>
    </w:p>
    <w:p w14:paraId="611DFAF0" w14:textId="77777777" w:rsidR="004161A8" w:rsidRPr="00F331E0" w:rsidRDefault="004161A8" w:rsidP="004161A8">
      <w:pPr>
        <w:spacing w:after="0" w:line="48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In this article, we have argued that the Khanqahs and Sufi Shrines in Pakistan have huge potential as philanthropic institutions and that they are providing several kinds of assistance to society socially and economically, for example, informational support, instrumental support, emotional/psychological support, spiritual and religious training to disciples and visitors, lodging and shelter to homeless and food for thousands of hungry people on a monthly basis. Besides this direct kind of assistance, these institutions provide thousands of job opportunities in the country and support thousands of households financially on monthly basis.  Moreover, this kind of support facilitates the personal development and well-being of individuals and families who visit these Khanqahs and Shrines.</w:t>
      </w:r>
    </w:p>
    <w:p w14:paraId="5630A101" w14:textId="77777777" w:rsidR="004161A8" w:rsidRPr="00F331E0" w:rsidRDefault="004161A8" w:rsidP="004161A8">
      <w:pPr>
        <w:spacing w:after="0" w:line="48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We could conclude our study of shrines in Pakistan by saying that, at present, these Khanqahs are still operating according to the pattern on which they were originally established. This pattern is in keeping with the core elements of Islamic Ideology, which is about helping one’s neighbour and serving the whole of the humanity by the surrender of one’s time, knowledge and skill and even one’s life in the service of humanity. </w:t>
      </w:r>
    </w:p>
    <w:p w14:paraId="229D78B5" w14:textId="77777777" w:rsidR="004161A8" w:rsidRPr="00F331E0" w:rsidRDefault="004161A8" w:rsidP="004161A8">
      <w:pPr>
        <w:spacing w:after="0" w:line="48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 xml:space="preserve">Our study also noted some discrepancies in the mismanagement of funds. This calls for structural improvements in these institutions, which the government could facilitate by taking more interest </w:t>
      </w:r>
      <w:r w:rsidRPr="00F331E0">
        <w:rPr>
          <w:rFonts w:asciiTheme="majorBidi" w:hAnsiTheme="majorBidi" w:cstheme="majorBidi"/>
          <w:sz w:val="24"/>
          <w:szCs w:val="24"/>
          <w:lang w:val="en-GB"/>
        </w:rPr>
        <w:lastRenderedPageBreak/>
        <w:t xml:space="preserve">in their mode of operation and by giving them greater recognition and professional status as philanthropic organizations. A proper external audit system could also be introduced to help these intuitions grow more professional and socially. </w:t>
      </w:r>
    </w:p>
    <w:p w14:paraId="609D1F35" w14:textId="0D1252AE" w:rsidR="004161A8" w:rsidRPr="00F331E0" w:rsidRDefault="004161A8" w:rsidP="004161A8">
      <w:pPr>
        <w:spacing w:after="0" w:line="480" w:lineRule="auto"/>
        <w:jc w:val="both"/>
        <w:rPr>
          <w:rFonts w:asciiTheme="majorBidi" w:hAnsiTheme="majorBidi" w:cstheme="majorBidi"/>
          <w:sz w:val="24"/>
          <w:szCs w:val="24"/>
          <w:lang w:val="en-GB"/>
        </w:rPr>
      </w:pPr>
      <w:r w:rsidRPr="00F331E0">
        <w:rPr>
          <w:rFonts w:asciiTheme="majorBidi" w:hAnsiTheme="majorBidi" w:cstheme="majorBidi"/>
          <w:sz w:val="24"/>
          <w:szCs w:val="24"/>
          <w:lang w:val="en-GB"/>
        </w:rPr>
        <w:t>This study raises a set of challenges for research on Sufi philanthropic institutions in Pakistan and beyond. While we have focused on the role of social and economic developmental support provided by these institutions in Pakistan, it is not clear at this point whether this kind of developmental support is provided at Sufi institutions in the broader context of Pakistan as well as in other Muslim societies where Sufi institutions operate at present. In addition, there is scope for more research on social networking as a form of social support among individuals and families who are associated with and have an allegiance to Sufi institutions.</w:t>
      </w:r>
      <w:r w:rsidRPr="00F331E0">
        <w:rPr>
          <w:rFonts w:asciiTheme="majorBidi" w:hAnsiTheme="majorBidi" w:cstheme="majorBidi"/>
          <w:sz w:val="24"/>
          <w:szCs w:val="24"/>
        </w:rPr>
        <w:br w:type="page"/>
      </w:r>
    </w:p>
    <w:p w14:paraId="66271B1C" w14:textId="36150CE9" w:rsidR="00E646E8" w:rsidRPr="00F331E0" w:rsidRDefault="00E646E8" w:rsidP="00E646E8">
      <w:pPr>
        <w:spacing w:line="360" w:lineRule="auto"/>
        <w:rPr>
          <w:rFonts w:asciiTheme="majorBidi" w:hAnsiTheme="majorBidi" w:cstheme="majorBidi"/>
          <w:sz w:val="24"/>
          <w:szCs w:val="24"/>
        </w:rPr>
      </w:pPr>
      <w:r w:rsidRPr="00F331E0">
        <w:rPr>
          <w:rFonts w:asciiTheme="majorBidi" w:hAnsiTheme="majorBidi" w:cstheme="majorBidi"/>
          <w:sz w:val="24"/>
          <w:szCs w:val="24"/>
        </w:rPr>
        <w:lastRenderedPageBreak/>
        <w:t>References</w:t>
      </w:r>
    </w:p>
    <w:p w14:paraId="0547ECC6" w14:textId="77777777" w:rsidR="00E646E8" w:rsidRPr="00F331E0" w:rsidRDefault="00E646E8" w:rsidP="00E646E8">
      <w:pPr>
        <w:pStyle w:val="ListParagraph"/>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shd w:val="clear" w:color="auto" w:fill="FFFFFF"/>
        </w:rPr>
        <w:t>Bano</w:t>
      </w:r>
      <w:proofErr w:type="spellEnd"/>
      <w:r w:rsidRPr="00F331E0">
        <w:rPr>
          <w:rFonts w:asciiTheme="majorBidi" w:hAnsiTheme="majorBidi" w:cstheme="majorBidi"/>
          <w:sz w:val="24"/>
          <w:szCs w:val="24"/>
          <w:shd w:val="clear" w:color="auto" w:fill="FFFFFF"/>
        </w:rPr>
        <w:t>, M., &amp; Nair, P. (2007). Faith-based organizations in South Asia: Historical evolution, current status and nature of interaction with the state.</w:t>
      </w:r>
    </w:p>
    <w:p w14:paraId="3353151D" w14:textId="77777777" w:rsidR="00E646E8" w:rsidRPr="00F331E0" w:rsidRDefault="00E646E8" w:rsidP="00E646E8">
      <w:pPr>
        <w:pStyle w:val="ListParagraph"/>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Iqbal, M. A., &amp; Siddiqui, S. (2008). Mapping the terrain: the activities of faith-based organizations in development in Pakistan.</w:t>
      </w:r>
    </w:p>
    <w:p w14:paraId="155DC152" w14:textId="77777777" w:rsidR="00E646E8" w:rsidRPr="00F331E0" w:rsidRDefault="00E646E8" w:rsidP="00E646E8">
      <w:pPr>
        <w:pStyle w:val="ListParagraph"/>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shd w:val="clear" w:color="auto" w:fill="FFFFFF"/>
        </w:rPr>
        <w:t>Benthall</w:t>
      </w:r>
      <w:proofErr w:type="spellEnd"/>
      <w:r w:rsidRPr="00F331E0">
        <w:rPr>
          <w:rFonts w:asciiTheme="majorBidi" w:hAnsiTheme="majorBidi" w:cstheme="majorBidi"/>
          <w:sz w:val="24"/>
          <w:szCs w:val="24"/>
          <w:shd w:val="clear" w:color="auto" w:fill="FFFFFF"/>
        </w:rPr>
        <w:t>, J. (1998). The Qur'an's Call to Alms. Zakat, the Muslim Tradition of Alms-giving.</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ISIM Newsletter</w:t>
      </w:r>
      <w:r w:rsidRPr="00F331E0">
        <w:rPr>
          <w:rFonts w:asciiTheme="majorBidi" w:hAnsiTheme="majorBidi" w:cstheme="majorBidi"/>
          <w:sz w:val="24"/>
          <w:szCs w:val="24"/>
          <w:shd w:val="clear" w:color="auto" w:fill="FFFFFF"/>
        </w:rPr>
        <w:t>,</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1</w:t>
      </w:r>
      <w:r w:rsidRPr="00F331E0">
        <w:rPr>
          <w:rFonts w:asciiTheme="majorBidi" w:hAnsiTheme="majorBidi" w:cstheme="majorBidi"/>
          <w:sz w:val="24"/>
          <w:szCs w:val="24"/>
          <w:shd w:val="clear" w:color="auto" w:fill="FFFFFF"/>
        </w:rPr>
        <w:t>, 1.</w:t>
      </w:r>
    </w:p>
    <w:p w14:paraId="48CE1AB7"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Agha Khan Development Network</w:t>
      </w:r>
    </w:p>
    <w:p w14:paraId="25E3B39A"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shd w:val="clear" w:color="auto" w:fill="FFFFFF"/>
        </w:rPr>
        <w:t>Bonbright</w:t>
      </w:r>
      <w:proofErr w:type="spellEnd"/>
      <w:r w:rsidRPr="00F331E0">
        <w:rPr>
          <w:rFonts w:asciiTheme="majorBidi" w:hAnsiTheme="majorBidi" w:cstheme="majorBidi"/>
          <w:sz w:val="24"/>
          <w:szCs w:val="24"/>
          <w:shd w:val="clear" w:color="auto" w:fill="FFFFFF"/>
        </w:rPr>
        <w:t xml:space="preserve">, D., &amp; </w:t>
      </w:r>
      <w:proofErr w:type="spellStart"/>
      <w:r w:rsidRPr="00F331E0">
        <w:rPr>
          <w:rFonts w:asciiTheme="majorBidi" w:hAnsiTheme="majorBidi" w:cstheme="majorBidi"/>
          <w:sz w:val="24"/>
          <w:szCs w:val="24"/>
          <w:shd w:val="clear" w:color="auto" w:fill="FFFFFF"/>
        </w:rPr>
        <w:t>Azfar</w:t>
      </w:r>
      <w:proofErr w:type="spellEnd"/>
      <w:r w:rsidRPr="00F331E0">
        <w:rPr>
          <w:rFonts w:asciiTheme="majorBidi" w:hAnsiTheme="majorBidi" w:cstheme="majorBidi"/>
          <w:sz w:val="24"/>
          <w:szCs w:val="24"/>
          <w:shd w:val="clear" w:color="auto" w:fill="FFFFFF"/>
        </w:rPr>
        <w:t>, A. (2000). Philanthropy in Pakistan: A report of the initiative on indigenous philanthropy.</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Aga Khan Foundation, Pakistan</w:t>
      </w:r>
      <w:r w:rsidRPr="00F331E0">
        <w:rPr>
          <w:rFonts w:asciiTheme="majorBidi" w:hAnsiTheme="majorBidi" w:cstheme="majorBidi"/>
          <w:sz w:val="24"/>
          <w:szCs w:val="24"/>
          <w:shd w:val="clear" w:color="auto" w:fill="FFFFFF"/>
        </w:rPr>
        <w:t>.</w:t>
      </w:r>
    </w:p>
    <w:p w14:paraId="2B6DDB9C"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lang w:val="de-DE"/>
        </w:rPr>
        <w:t>Quran</w:t>
      </w:r>
      <w:proofErr w:type="spellEnd"/>
      <w:r w:rsidRPr="00F331E0">
        <w:rPr>
          <w:rFonts w:asciiTheme="majorBidi" w:hAnsiTheme="majorBidi" w:cstheme="majorBidi"/>
          <w:sz w:val="24"/>
          <w:szCs w:val="24"/>
        </w:rPr>
        <w:t xml:space="preserve"> 36:47.</w:t>
      </w:r>
    </w:p>
    <w:p w14:paraId="308EC025"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lang w:val="de-DE"/>
        </w:rPr>
        <w:t>Quran</w:t>
      </w:r>
      <w:proofErr w:type="spellEnd"/>
      <w:r w:rsidRPr="00F331E0">
        <w:rPr>
          <w:rFonts w:asciiTheme="majorBidi" w:hAnsiTheme="majorBidi" w:cstheme="majorBidi"/>
          <w:sz w:val="24"/>
          <w:szCs w:val="24"/>
        </w:rPr>
        <w:t xml:space="preserve"> 51:56.</w:t>
      </w:r>
    </w:p>
    <w:p w14:paraId="6F6E286D"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pacing w:val="2"/>
          <w:sz w:val="24"/>
          <w:szCs w:val="24"/>
        </w:rPr>
        <w:t>Al-</w:t>
      </w:r>
      <w:proofErr w:type="spellStart"/>
      <w:r w:rsidRPr="00F331E0">
        <w:rPr>
          <w:rFonts w:asciiTheme="majorBidi" w:hAnsiTheme="majorBidi" w:cstheme="majorBidi"/>
          <w:spacing w:val="2"/>
          <w:sz w:val="24"/>
          <w:szCs w:val="24"/>
        </w:rPr>
        <w:t>Razi</w:t>
      </w:r>
      <w:proofErr w:type="spellEnd"/>
      <w:r w:rsidRPr="00F331E0">
        <w:rPr>
          <w:rFonts w:asciiTheme="majorBidi" w:hAnsiTheme="majorBidi" w:cstheme="majorBidi"/>
          <w:spacing w:val="2"/>
          <w:sz w:val="24"/>
          <w:szCs w:val="24"/>
        </w:rPr>
        <w:t xml:space="preserve">, </w:t>
      </w:r>
      <w:r w:rsidRPr="00F331E0">
        <w:rPr>
          <w:rFonts w:asciiTheme="majorBidi" w:hAnsiTheme="majorBidi" w:cstheme="majorBidi"/>
          <w:i/>
          <w:spacing w:val="2"/>
          <w:sz w:val="24"/>
          <w:szCs w:val="24"/>
        </w:rPr>
        <w:t>al-</w:t>
      </w:r>
      <w:proofErr w:type="spellStart"/>
      <w:r w:rsidRPr="00F331E0">
        <w:rPr>
          <w:rFonts w:asciiTheme="majorBidi" w:hAnsiTheme="majorBidi" w:cstheme="majorBidi"/>
          <w:i/>
          <w:spacing w:val="2"/>
          <w:sz w:val="24"/>
          <w:szCs w:val="24"/>
        </w:rPr>
        <w:t>TafsÏr</w:t>
      </w:r>
      <w:proofErr w:type="spellEnd"/>
      <w:r w:rsidRPr="00F331E0">
        <w:rPr>
          <w:rFonts w:asciiTheme="majorBidi" w:hAnsiTheme="majorBidi" w:cstheme="majorBidi"/>
          <w:i/>
          <w:spacing w:val="2"/>
          <w:sz w:val="24"/>
          <w:szCs w:val="24"/>
        </w:rPr>
        <w:t xml:space="preserve"> al-</w:t>
      </w:r>
      <w:proofErr w:type="spellStart"/>
      <w:r w:rsidRPr="00F331E0">
        <w:rPr>
          <w:rFonts w:asciiTheme="majorBidi" w:hAnsiTheme="majorBidi" w:cstheme="majorBidi"/>
          <w:i/>
          <w:spacing w:val="2"/>
          <w:sz w:val="24"/>
          <w:szCs w:val="24"/>
        </w:rPr>
        <w:t>KabÏr</w:t>
      </w:r>
      <w:proofErr w:type="spellEnd"/>
      <w:r w:rsidRPr="00F331E0">
        <w:rPr>
          <w:rFonts w:asciiTheme="majorBidi" w:hAnsiTheme="majorBidi" w:cstheme="majorBidi"/>
          <w:spacing w:val="2"/>
          <w:sz w:val="24"/>
          <w:szCs w:val="24"/>
        </w:rPr>
        <w:t>, 28:200.</w:t>
      </w:r>
    </w:p>
    <w:p w14:paraId="7011C765"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Clarke, G., &amp; Jennings, M. (2008). Development, civil society and faith-based organizations: bridging the sacred and the secular.</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International political economy series</w:t>
      </w:r>
      <w:r w:rsidRPr="00F331E0">
        <w:rPr>
          <w:rFonts w:asciiTheme="majorBidi" w:hAnsiTheme="majorBidi" w:cstheme="majorBidi"/>
          <w:sz w:val="24"/>
          <w:szCs w:val="24"/>
          <w:shd w:val="clear" w:color="auto" w:fill="FFFFFF"/>
        </w:rPr>
        <w:t>.</w:t>
      </w:r>
    </w:p>
    <w:p w14:paraId="751B59CF"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shd w:val="clear" w:color="auto" w:fill="FFFFFF"/>
        </w:rPr>
        <w:t>Flanigan</w:t>
      </w:r>
      <w:proofErr w:type="spellEnd"/>
      <w:r w:rsidRPr="00F331E0">
        <w:rPr>
          <w:rFonts w:asciiTheme="majorBidi" w:hAnsiTheme="majorBidi" w:cstheme="majorBidi"/>
          <w:sz w:val="24"/>
          <w:szCs w:val="24"/>
          <w:shd w:val="clear" w:color="auto" w:fill="FFFFFF"/>
        </w:rPr>
        <w:t>, S. T. (2010).</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For the love of god: NGOs and religious identity in a violent world</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sz w:val="24"/>
          <w:szCs w:val="24"/>
          <w:shd w:val="clear" w:color="auto" w:fill="FFFFFF"/>
        </w:rPr>
        <w:t xml:space="preserve">(p. 5). Sterling, VA: </w:t>
      </w:r>
      <w:proofErr w:type="spellStart"/>
      <w:r w:rsidRPr="00F331E0">
        <w:rPr>
          <w:rFonts w:asciiTheme="majorBidi" w:hAnsiTheme="majorBidi" w:cstheme="majorBidi"/>
          <w:sz w:val="24"/>
          <w:szCs w:val="24"/>
          <w:shd w:val="clear" w:color="auto" w:fill="FFFFFF"/>
        </w:rPr>
        <w:t>Kumarian</w:t>
      </w:r>
      <w:proofErr w:type="spellEnd"/>
      <w:r w:rsidRPr="00F331E0">
        <w:rPr>
          <w:rFonts w:asciiTheme="majorBidi" w:hAnsiTheme="majorBidi" w:cstheme="majorBidi"/>
          <w:sz w:val="24"/>
          <w:szCs w:val="24"/>
          <w:shd w:val="clear" w:color="auto" w:fill="FFFFFF"/>
        </w:rPr>
        <w:t xml:space="preserve"> Press.</w:t>
      </w:r>
    </w:p>
    <w:p w14:paraId="35515E99"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 xml:space="preserve">K̇UR'ĀN., &amp; </w:t>
      </w:r>
      <w:proofErr w:type="spellStart"/>
      <w:r w:rsidRPr="00F331E0">
        <w:rPr>
          <w:rFonts w:asciiTheme="majorBidi" w:hAnsiTheme="majorBidi" w:cstheme="majorBidi"/>
          <w:sz w:val="24"/>
          <w:szCs w:val="24"/>
          <w:shd w:val="clear" w:color="auto" w:fill="FFFFFF"/>
        </w:rPr>
        <w:t>Pickthall</w:t>
      </w:r>
      <w:proofErr w:type="spellEnd"/>
      <w:r w:rsidRPr="00F331E0">
        <w:rPr>
          <w:rFonts w:asciiTheme="majorBidi" w:hAnsiTheme="majorBidi" w:cstheme="majorBidi"/>
          <w:sz w:val="24"/>
          <w:szCs w:val="24"/>
          <w:shd w:val="clear" w:color="auto" w:fill="FFFFFF"/>
        </w:rPr>
        <w:t>, M. W. (1930).</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 xml:space="preserve">The Meaning of the Glorious Koran. An Explanatory Translation by Marmaduke </w:t>
      </w:r>
      <w:proofErr w:type="spellStart"/>
      <w:r w:rsidRPr="00F331E0">
        <w:rPr>
          <w:rFonts w:asciiTheme="majorBidi" w:hAnsiTheme="majorBidi" w:cstheme="majorBidi"/>
          <w:i/>
          <w:iCs/>
          <w:sz w:val="24"/>
          <w:szCs w:val="24"/>
          <w:shd w:val="clear" w:color="auto" w:fill="FFFFFF"/>
        </w:rPr>
        <w:t>Pickthall</w:t>
      </w:r>
      <w:proofErr w:type="spellEnd"/>
      <w:r w:rsidRPr="00F331E0">
        <w:rPr>
          <w:rFonts w:asciiTheme="majorBidi" w:hAnsiTheme="majorBidi" w:cstheme="majorBidi"/>
          <w:sz w:val="24"/>
          <w:szCs w:val="24"/>
          <w:shd w:val="clear" w:color="auto" w:fill="FFFFFF"/>
        </w:rPr>
        <w:t>. London.</w:t>
      </w:r>
    </w:p>
    <w:p w14:paraId="0DA6EBED"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 xml:space="preserve">Martin, R. 1987. Muslim Pilgrimage. In </w:t>
      </w:r>
      <w:r w:rsidRPr="00F331E0">
        <w:rPr>
          <w:rFonts w:asciiTheme="majorBidi" w:hAnsiTheme="majorBidi" w:cstheme="majorBidi"/>
          <w:i/>
          <w:iCs/>
          <w:sz w:val="24"/>
          <w:szCs w:val="24"/>
        </w:rPr>
        <w:t xml:space="preserve">the Encyclopedia of Religion, </w:t>
      </w:r>
      <w:r w:rsidRPr="00F331E0">
        <w:rPr>
          <w:rFonts w:asciiTheme="majorBidi" w:hAnsiTheme="majorBidi" w:cstheme="majorBidi"/>
          <w:sz w:val="24"/>
          <w:szCs w:val="24"/>
        </w:rPr>
        <w:t xml:space="preserve">edited by M. </w:t>
      </w:r>
      <w:proofErr w:type="spellStart"/>
      <w:r w:rsidRPr="00F331E0">
        <w:rPr>
          <w:rFonts w:asciiTheme="majorBidi" w:hAnsiTheme="majorBidi" w:cstheme="majorBidi"/>
          <w:sz w:val="24"/>
          <w:szCs w:val="24"/>
        </w:rPr>
        <w:t>Eliade</w:t>
      </w:r>
      <w:proofErr w:type="spellEnd"/>
      <w:r w:rsidRPr="00F331E0">
        <w:rPr>
          <w:rFonts w:asciiTheme="majorBidi" w:hAnsiTheme="majorBidi" w:cstheme="majorBidi"/>
          <w:sz w:val="24"/>
          <w:szCs w:val="24"/>
        </w:rPr>
        <w:t>. New York: Macmillan</w:t>
      </w:r>
    </w:p>
    <w:p w14:paraId="57B59C7E"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 xml:space="preserve">Lapidus, Ira. 1988. </w:t>
      </w:r>
      <w:r w:rsidRPr="00F331E0">
        <w:rPr>
          <w:rFonts w:asciiTheme="majorBidi" w:hAnsiTheme="majorBidi" w:cstheme="majorBidi"/>
          <w:i/>
          <w:iCs/>
          <w:sz w:val="24"/>
          <w:szCs w:val="24"/>
        </w:rPr>
        <w:t xml:space="preserve">A History of Islamic Societies. </w:t>
      </w:r>
      <w:r w:rsidRPr="00F331E0">
        <w:rPr>
          <w:rFonts w:asciiTheme="majorBidi" w:hAnsiTheme="majorBidi" w:cstheme="majorBidi"/>
          <w:sz w:val="24"/>
          <w:szCs w:val="24"/>
        </w:rPr>
        <w:t>Cambridge: Cambridge Uni</w:t>
      </w:r>
      <w:r w:rsidRPr="00F331E0">
        <w:rPr>
          <w:rFonts w:asciiTheme="majorBidi" w:hAnsiTheme="majorBidi" w:cstheme="majorBidi"/>
          <w:sz w:val="24"/>
          <w:szCs w:val="24"/>
        </w:rPr>
        <w:softHyphen/>
        <w:t>versity Press.</w:t>
      </w:r>
    </w:p>
    <w:p w14:paraId="6D416CDB"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al-</w:t>
      </w:r>
      <w:proofErr w:type="spellStart"/>
      <w:r w:rsidRPr="00F331E0">
        <w:rPr>
          <w:rFonts w:asciiTheme="majorBidi" w:hAnsiTheme="majorBidi" w:cstheme="majorBidi"/>
        </w:rPr>
        <w:t>Qushayri</w:t>
      </w:r>
      <w:proofErr w:type="spellEnd"/>
      <w:r w:rsidRPr="00F331E0">
        <w:rPr>
          <w:rFonts w:asciiTheme="majorBidi" w:hAnsiTheme="majorBidi" w:cstheme="majorBidi"/>
        </w:rPr>
        <w:t>, Abu al-</w:t>
      </w:r>
      <w:proofErr w:type="spellStart"/>
      <w:r w:rsidRPr="00F331E0">
        <w:rPr>
          <w:rFonts w:asciiTheme="majorBidi" w:hAnsiTheme="majorBidi" w:cstheme="majorBidi"/>
        </w:rPr>
        <w:t>Qasim</w:t>
      </w:r>
      <w:proofErr w:type="spellEnd"/>
      <w:r w:rsidRPr="00F331E0">
        <w:rPr>
          <w:rFonts w:asciiTheme="majorBidi" w:hAnsiTheme="majorBidi" w:cstheme="majorBidi"/>
        </w:rPr>
        <w:t>. 1990.</w:t>
      </w:r>
      <w:r w:rsidRPr="00F331E0">
        <w:rPr>
          <w:rStyle w:val="apple-converted-space"/>
          <w:rFonts w:asciiTheme="majorBidi" w:hAnsiTheme="majorBidi" w:cstheme="majorBidi"/>
        </w:rPr>
        <w:t> </w:t>
      </w:r>
      <w:r w:rsidRPr="00F331E0">
        <w:rPr>
          <w:rFonts w:asciiTheme="majorBidi" w:hAnsiTheme="majorBidi" w:cstheme="majorBidi"/>
        </w:rPr>
        <w:t>Al-</w:t>
      </w:r>
      <w:proofErr w:type="spellStart"/>
      <w:r w:rsidRPr="00F331E0">
        <w:rPr>
          <w:rFonts w:asciiTheme="majorBidi" w:hAnsiTheme="majorBidi" w:cstheme="majorBidi"/>
        </w:rPr>
        <w:t>risalah</w:t>
      </w:r>
      <w:proofErr w:type="spellEnd"/>
      <w:r w:rsidRPr="00F331E0">
        <w:rPr>
          <w:rFonts w:asciiTheme="majorBidi" w:hAnsiTheme="majorBidi" w:cstheme="majorBidi"/>
        </w:rPr>
        <w:t xml:space="preserve"> al-</w:t>
      </w:r>
      <w:proofErr w:type="spellStart"/>
      <w:r w:rsidRPr="00F331E0">
        <w:rPr>
          <w:rFonts w:asciiTheme="majorBidi" w:hAnsiTheme="majorBidi" w:cstheme="majorBidi"/>
        </w:rPr>
        <w:t>Qushayriyyah</w:t>
      </w:r>
      <w:proofErr w:type="spellEnd"/>
      <w:r w:rsidRPr="00F331E0">
        <w:rPr>
          <w:rFonts w:asciiTheme="majorBidi" w:hAnsiTheme="majorBidi" w:cstheme="majorBidi"/>
        </w:rPr>
        <w:t>.</w:t>
      </w:r>
      <w:r w:rsidRPr="00F331E0">
        <w:rPr>
          <w:rStyle w:val="apple-converted-space"/>
          <w:rFonts w:asciiTheme="majorBidi" w:hAnsiTheme="majorBidi" w:cstheme="majorBidi"/>
        </w:rPr>
        <w:t> </w:t>
      </w:r>
      <w:r w:rsidRPr="00F331E0">
        <w:rPr>
          <w:rFonts w:asciiTheme="majorBidi" w:hAnsiTheme="majorBidi" w:cstheme="majorBidi"/>
        </w:rPr>
        <w:t xml:space="preserve">Trans. Alexander </w:t>
      </w:r>
      <w:proofErr w:type="spellStart"/>
      <w:r w:rsidRPr="00F331E0">
        <w:rPr>
          <w:rFonts w:asciiTheme="majorBidi" w:hAnsiTheme="majorBidi" w:cstheme="majorBidi"/>
        </w:rPr>
        <w:t>Knysh</w:t>
      </w:r>
      <w:proofErr w:type="spellEnd"/>
      <w:r w:rsidRPr="00F331E0">
        <w:rPr>
          <w:rFonts w:asciiTheme="majorBidi" w:hAnsiTheme="majorBidi" w:cstheme="majorBidi"/>
        </w:rPr>
        <w:t>.</w:t>
      </w:r>
    </w:p>
    <w:p w14:paraId="01F9FAA9" w14:textId="77777777" w:rsidR="00E646E8" w:rsidRPr="00F331E0" w:rsidRDefault="00E646E8" w:rsidP="00E646E8">
      <w:pPr>
        <w:pStyle w:val="NormalWeb"/>
        <w:shd w:val="clear" w:color="auto" w:fill="FFFFFF"/>
        <w:spacing w:before="0" w:beforeAutospacing="0" w:after="0" w:afterAutospacing="0" w:line="360" w:lineRule="auto"/>
        <w:ind w:left="720"/>
        <w:rPr>
          <w:rFonts w:asciiTheme="majorBidi" w:hAnsiTheme="majorBidi" w:cstheme="majorBidi"/>
        </w:rPr>
      </w:pPr>
      <w:r w:rsidRPr="00F331E0">
        <w:rPr>
          <w:rFonts w:asciiTheme="majorBidi" w:hAnsiTheme="majorBidi" w:cstheme="majorBidi"/>
        </w:rPr>
        <w:t>Beirut: Dar al-</w:t>
      </w:r>
      <w:proofErr w:type="spellStart"/>
      <w:r w:rsidRPr="00F331E0">
        <w:rPr>
          <w:rFonts w:asciiTheme="majorBidi" w:hAnsiTheme="majorBidi" w:cstheme="majorBidi"/>
        </w:rPr>
        <w:t>Jayl</w:t>
      </w:r>
      <w:proofErr w:type="spellEnd"/>
      <w:r w:rsidRPr="00F331E0">
        <w:rPr>
          <w:rFonts w:asciiTheme="majorBidi" w:hAnsiTheme="majorBidi" w:cstheme="majorBidi"/>
        </w:rPr>
        <w:t>.</w:t>
      </w:r>
    </w:p>
    <w:p w14:paraId="6E11C47D"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al-</w:t>
      </w:r>
      <w:proofErr w:type="spellStart"/>
      <w:r w:rsidRPr="00F331E0">
        <w:rPr>
          <w:rFonts w:asciiTheme="majorBidi" w:hAnsiTheme="majorBidi" w:cstheme="majorBidi"/>
        </w:rPr>
        <w:t>Qushayri</w:t>
      </w:r>
      <w:proofErr w:type="spellEnd"/>
      <w:r w:rsidRPr="00F331E0">
        <w:rPr>
          <w:rFonts w:asciiTheme="majorBidi" w:hAnsiTheme="majorBidi" w:cstheme="majorBidi"/>
        </w:rPr>
        <w:t>, Abu al-</w:t>
      </w:r>
      <w:proofErr w:type="spellStart"/>
      <w:r w:rsidRPr="00F331E0">
        <w:rPr>
          <w:rFonts w:asciiTheme="majorBidi" w:hAnsiTheme="majorBidi" w:cstheme="majorBidi"/>
        </w:rPr>
        <w:t>Qasim</w:t>
      </w:r>
      <w:proofErr w:type="spellEnd"/>
      <w:r w:rsidRPr="00F331E0">
        <w:rPr>
          <w:rFonts w:asciiTheme="majorBidi" w:hAnsiTheme="majorBidi" w:cstheme="majorBidi"/>
        </w:rPr>
        <w:t>. 1990.</w:t>
      </w:r>
      <w:r w:rsidRPr="00F331E0">
        <w:rPr>
          <w:rStyle w:val="apple-converted-space"/>
          <w:rFonts w:asciiTheme="majorBidi" w:hAnsiTheme="majorBidi" w:cstheme="majorBidi"/>
        </w:rPr>
        <w:t> </w:t>
      </w:r>
      <w:r w:rsidRPr="00F331E0">
        <w:rPr>
          <w:rFonts w:asciiTheme="majorBidi" w:hAnsiTheme="majorBidi" w:cstheme="majorBidi"/>
        </w:rPr>
        <w:t>Al-</w:t>
      </w:r>
      <w:proofErr w:type="spellStart"/>
      <w:r w:rsidRPr="00F331E0">
        <w:rPr>
          <w:rFonts w:asciiTheme="majorBidi" w:hAnsiTheme="majorBidi" w:cstheme="majorBidi"/>
        </w:rPr>
        <w:t>risalah</w:t>
      </w:r>
      <w:proofErr w:type="spellEnd"/>
      <w:r w:rsidRPr="00F331E0">
        <w:rPr>
          <w:rFonts w:asciiTheme="majorBidi" w:hAnsiTheme="majorBidi" w:cstheme="majorBidi"/>
        </w:rPr>
        <w:t xml:space="preserve"> al-</w:t>
      </w:r>
      <w:proofErr w:type="spellStart"/>
      <w:r w:rsidRPr="00F331E0">
        <w:rPr>
          <w:rFonts w:asciiTheme="majorBidi" w:hAnsiTheme="majorBidi" w:cstheme="majorBidi"/>
        </w:rPr>
        <w:t>Qushayriyyah</w:t>
      </w:r>
      <w:proofErr w:type="spellEnd"/>
      <w:r w:rsidRPr="00F331E0">
        <w:rPr>
          <w:rFonts w:asciiTheme="majorBidi" w:hAnsiTheme="majorBidi" w:cstheme="majorBidi"/>
        </w:rPr>
        <w:t>.</w:t>
      </w:r>
      <w:r w:rsidRPr="00F331E0">
        <w:rPr>
          <w:rStyle w:val="apple-converted-space"/>
          <w:rFonts w:asciiTheme="majorBidi" w:hAnsiTheme="majorBidi" w:cstheme="majorBidi"/>
        </w:rPr>
        <w:t> </w:t>
      </w:r>
      <w:r w:rsidRPr="00F331E0">
        <w:rPr>
          <w:rFonts w:asciiTheme="majorBidi" w:hAnsiTheme="majorBidi" w:cstheme="majorBidi"/>
        </w:rPr>
        <w:t xml:space="preserve">Trans. Alexander </w:t>
      </w:r>
      <w:proofErr w:type="spellStart"/>
      <w:r w:rsidRPr="00F331E0">
        <w:rPr>
          <w:rFonts w:asciiTheme="majorBidi" w:hAnsiTheme="majorBidi" w:cstheme="majorBidi"/>
        </w:rPr>
        <w:t>Knysh</w:t>
      </w:r>
      <w:proofErr w:type="spellEnd"/>
      <w:r w:rsidRPr="00F331E0">
        <w:rPr>
          <w:rFonts w:asciiTheme="majorBidi" w:hAnsiTheme="majorBidi" w:cstheme="majorBidi"/>
        </w:rPr>
        <w:t>.</w:t>
      </w:r>
    </w:p>
    <w:p w14:paraId="3AABD7DD" w14:textId="77777777" w:rsidR="00E646E8" w:rsidRPr="00F331E0" w:rsidRDefault="00E646E8" w:rsidP="00E646E8">
      <w:pPr>
        <w:pStyle w:val="NormalWeb"/>
        <w:shd w:val="clear" w:color="auto" w:fill="FFFFFF"/>
        <w:spacing w:before="0" w:beforeAutospacing="0" w:after="0" w:afterAutospacing="0" w:line="360" w:lineRule="auto"/>
        <w:ind w:left="720"/>
        <w:rPr>
          <w:rFonts w:asciiTheme="majorBidi" w:hAnsiTheme="majorBidi" w:cstheme="majorBidi"/>
        </w:rPr>
      </w:pPr>
      <w:r w:rsidRPr="00F331E0">
        <w:rPr>
          <w:rFonts w:asciiTheme="majorBidi" w:hAnsiTheme="majorBidi" w:cstheme="majorBidi"/>
        </w:rPr>
        <w:t>Beirut: Dar al-</w:t>
      </w:r>
      <w:proofErr w:type="spellStart"/>
      <w:r w:rsidRPr="00F331E0">
        <w:rPr>
          <w:rFonts w:asciiTheme="majorBidi" w:hAnsiTheme="majorBidi" w:cstheme="majorBidi"/>
        </w:rPr>
        <w:t>Jayl</w:t>
      </w:r>
      <w:proofErr w:type="spellEnd"/>
      <w:r w:rsidRPr="00F331E0">
        <w:rPr>
          <w:rFonts w:asciiTheme="majorBidi" w:hAnsiTheme="majorBidi" w:cstheme="majorBidi"/>
        </w:rPr>
        <w:t>.</w:t>
      </w:r>
    </w:p>
    <w:p w14:paraId="6D850BC7"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Ibn al-</w:t>
      </w:r>
      <w:proofErr w:type="spellStart"/>
      <w:r w:rsidRPr="00F331E0">
        <w:rPr>
          <w:rFonts w:asciiTheme="majorBidi" w:hAnsiTheme="majorBidi" w:cstheme="majorBidi"/>
          <w:sz w:val="24"/>
          <w:szCs w:val="24"/>
        </w:rPr>
        <w:t>Mulaqqan</w:t>
      </w:r>
      <w:proofErr w:type="spellEnd"/>
      <w:r w:rsidRPr="00F331E0">
        <w:rPr>
          <w:rFonts w:asciiTheme="majorBidi" w:hAnsiTheme="majorBidi" w:cstheme="majorBidi"/>
          <w:sz w:val="24"/>
          <w:szCs w:val="24"/>
        </w:rPr>
        <w:t xml:space="preserve">, </w:t>
      </w:r>
      <w:proofErr w:type="spellStart"/>
      <w:r w:rsidRPr="00F331E0">
        <w:rPr>
          <w:rFonts w:asciiTheme="majorBidi" w:hAnsiTheme="majorBidi" w:cstheme="majorBidi"/>
          <w:sz w:val="24"/>
          <w:szCs w:val="24"/>
        </w:rPr>
        <w:t>Siraj</w:t>
      </w:r>
      <w:proofErr w:type="spellEnd"/>
      <w:r w:rsidRPr="00F331E0">
        <w:rPr>
          <w:rFonts w:asciiTheme="majorBidi" w:hAnsiTheme="majorBidi" w:cstheme="majorBidi"/>
          <w:sz w:val="24"/>
          <w:szCs w:val="24"/>
        </w:rPr>
        <w:t xml:space="preserve"> al-Din. 1998.</w:t>
      </w:r>
      <w:r w:rsidRPr="00F331E0">
        <w:rPr>
          <w:rStyle w:val="apple-converted-space"/>
          <w:rFonts w:asciiTheme="majorBidi" w:hAnsiTheme="majorBidi" w:cstheme="majorBidi"/>
          <w:sz w:val="24"/>
          <w:szCs w:val="24"/>
        </w:rPr>
        <w:t> </w:t>
      </w:r>
      <w:proofErr w:type="spellStart"/>
      <w:r w:rsidRPr="00F331E0">
        <w:rPr>
          <w:rFonts w:asciiTheme="majorBidi" w:hAnsiTheme="majorBidi" w:cstheme="majorBidi"/>
          <w:sz w:val="24"/>
          <w:szCs w:val="24"/>
        </w:rPr>
        <w:t>Tabaqat</w:t>
      </w:r>
      <w:proofErr w:type="spellEnd"/>
      <w:r w:rsidRPr="00F331E0">
        <w:rPr>
          <w:rFonts w:asciiTheme="majorBidi" w:hAnsiTheme="majorBidi" w:cstheme="majorBidi"/>
          <w:sz w:val="24"/>
          <w:szCs w:val="24"/>
        </w:rPr>
        <w:t xml:space="preserve"> al-</w:t>
      </w:r>
      <w:proofErr w:type="spellStart"/>
      <w:r w:rsidRPr="00F331E0">
        <w:rPr>
          <w:rFonts w:asciiTheme="majorBidi" w:hAnsiTheme="majorBidi" w:cstheme="majorBidi"/>
          <w:sz w:val="24"/>
          <w:szCs w:val="24"/>
        </w:rPr>
        <w:t>awliya</w:t>
      </w:r>
      <w:proofErr w:type="spellEnd"/>
      <w:r w:rsidRPr="00F331E0">
        <w:rPr>
          <w:rFonts w:asciiTheme="majorBidi" w:hAnsiTheme="majorBidi" w:cstheme="majorBidi"/>
          <w:sz w:val="24"/>
          <w:szCs w:val="24"/>
        </w:rPr>
        <w:t>'. Beirut: Dar al-</w:t>
      </w:r>
      <w:proofErr w:type="spellStart"/>
      <w:r w:rsidRPr="00F331E0">
        <w:rPr>
          <w:rFonts w:asciiTheme="majorBidi" w:hAnsiTheme="majorBidi" w:cstheme="majorBidi"/>
          <w:sz w:val="24"/>
          <w:szCs w:val="24"/>
        </w:rPr>
        <w:t>Kutub</w:t>
      </w:r>
      <w:proofErr w:type="spellEnd"/>
      <w:r w:rsidRPr="00F331E0">
        <w:rPr>
          <w:rFonts w:asciiTheme="majorBidi" w:hAnsiTheme="majorBidi" w:cstheme="majorBidi"/>
          <w:sz w:val="24"/>
          <w:szCs w:val="24"/>
        </w:rPr>
        <w:t xml:space="preserve"> al- '</w:t>
      </w:r>
      <w:proofErr w:type="spellStart"/>
      <w:r w:rsidRPr="00F331E0">
        <w:rPr>
          <w:rFonts w:asciiTheme="majorBidi" w:hAnsiTheme="majorBidi" w:cstheme="majorBidi"/>
          <w:sz w:val="24"/>
          <w:szCs w:val="24"/>
        </w:rPr>
        <w:t>Ilmiyyah</w:t>
      </w:r>
      <w:proofErr w:type="spellEnd"/>
      <w:r w:rsidRPr="00F331E0">
        <w:rPr>
          <w:rFonts w:asciiTheme="majorBidi" w:hAnsiTheme="majorBidi" w:cstheme="majorBidi"/>
          <w:sz w:val="24"/>
          <w:szCs w:val="24"/>
        </w:rPr>
        <w:t>.</w:t>
      </w:r>
    </w:p>
    <w:p w14:paraId="2421D0F9"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Ibn Jubayr. 1981.</w:t>
      </w:r>
      <w:r w:rsidRPr="00F331E0">
        <w:rPr>
          <w:rStyle w:val="apple-converted-space"/>
          <w:rFonts w:asciiTheme="majorBidi" w:hAnsiTheme="majorBidi" w:cstheme="majorBidi"/>
        </w:rPr>
        <w:t> </w:t>
      </w:r>
      <w:proofErr w:type="spellStart"/>
      <w:r w:rsidRPr="00F331E0">
        <w:rPr>
          <w:rFonts w:asciiTheme="majorBidi" w:hAnsiTheme="majorBidi" w:cstheme="majorBidi"/>
        </w:rPr>
        <w:t>Rihlah</w:t>
      </w:r>
      <w:proofErr w:type="spellEnd"/>
      <w:r w:rsidRPr="00F331E0">
        <w:rPr>
          <w:rFonts w:asciiTheme="majorBidi" w:hAnsiTheme="majorBidi" w:cstheme="majorBidi"/>
        </w:rPr>
        <w:t xml:space="preserve"> Ibn Jubayr. Beirut: Dar </w:t>
      </w:r>
      <w:proofErr w:type="spellStart"/>
      <w:r w:rsidRPr="00F331E0">
        <w:rPr>
          <w:rFonts w:asciiTheme="majorBidi" w:hAnsiTheme="majorBidi" w:cstheme="majorBidi"/>
        </w:rPr>
        <w:t>wa</w:t>
      </w:r>
      <w:proofErr w:type="spellEnd"/>
      <w:r w:rsidRPr="00F331E0">
        <w:rPr>
          <w:rFonts w:asciiTheme="majorBidi" w:hAnsiTheme="majorBidi" w:cstheme="majorBidi"/>
        </w:rPr>
        <w:t xml:space="preserve"> </w:t>
      </w:r>
      <w:proofErr w:type="spellStart"/>
      <w:r w:rsidRPr="00F331E0">
        <w:rPr>
          <w:rFonts w:asciiTheme="majorBidi" w:hAnsiTheme="majorBidi" w:cstheme="majorBidi"/>
        </w:rPr>
        <w:t>Maktabah</w:t>
      </w:r>
      <w:proofErr w:type="spellEnd"/>
      <w:r w:rsidRPr="00F331E0">
        <w:rPr>
          <w:rFonts w:asciiTheme="majorBidi" w:hAnsiTheme="majorBidi" w:cstheme="majorBidi"/>
        </w:rPr>
        <w:t xml:space="preserve"> al-</w:t>
      </w:r>
      <w:proofErr w:type="spellStart"/>
      <w:r w:rsidRPr="00F331E0">
        <w:rPr>
          <w:rFonts w:asciiTheme="majorBidi" w:hAnsiTheme="majorBidi" w:cstheme="majorBidi"/>
        </w:rPr>
        <w:t>Hilal</w:t>
      </w:r>
      <w:proofErr w:type="spellEnd"/>
      <w:r w:rsidRPr="00F331E0">
        <w:rPr>
          <w:rFonts w:asciiTheme="majorBidi" w:hAnsiTheme="majorBidi" w:cstheme="majorBidi"/>
        </w:rPr>
        <w:t>.</w:t>
      </w:r>
    </w:p>
    <w:p w14:paraId="405AA7B7"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lastRenderedPageBreak/>
        <w:t>al-</w:t>
      </w:r>
      <w:proofErr w:type="spellStart"/>
      <w:r w:rsidRPr="00F331E0">
        <w:rPr>
          <w:rFonts w:asciiTheme="majorBidi" w:hAnsiTheme="majorBidi" w:cstheme="majorBidi"/>
        </w:rPr>
        <w:t>Maqrizi</w:t>
      </w:r>
      <w:proofErr w:type="spellEnd"/>
      <w:r w:rsidRPr="00F331E0">
        <w:rPr>
          <w:rFonts w:asciiTheme="majorBidi" w:hAnsiTheme="majorBidi" w:cstheme="majorBidi"/>
        </w:rPr>
        <w:t>, Abu al-'Abbas. 1998.</w:t>
      </w:r>
      <w:r w:rsidRPr="00F331E0">
        <w:rPr>
          <w:rStyle w:val="apple-converted-space"/>
          <w:rFonts w:asciiTheme="majorBidi" w:hAnsiTheme="majorBidi" w:cstheme="majorBidi"/>
        </w:rPr>
        <w:t> </w:t>
      </w:r>
      <w:r w:rsidRPr="00F331E0">
        <w:rPr>
          <w:rFonts w:asciiTheme="majorBidi" w:hAnsiTheme="majorBidi" w:cstheme="majorBidi"/>
        </w:rPr>
        <w:t>Al-</w:t>
      </w:r>
      <w:proofErr w:type="spellStart"/>
      <w:r w:rsidRPr="00F331E0">
        <w:rPr>
          <w:rFonts w:asciiTheme="majorBidi" w:hAnsiTheme="majorBidi" w:cstheme="majorBidi"/>
        </w:rPr>
        <w:t>khitat</w:t>
      </w:r>
      <w:proofErr w:type="spellEnd"/>
      <w:r w:rsidRPr="00F331E0">
        <w:rPr>
          <w:rFonts w:asciiTheme="majorBidi" w:hAnsiTheme="majorBidi" w:cstheme="majorBidi"/>
        </w:rPr>
        <w:t xml:space="preserve"> al-</w:t>
      </w:r>
      <w:proofErr w:type="spellStart"/>
      <w:r w:rsidRPr="00F331E0">
        <w:rPr>
          <w:rFonts w:asciiTheme="majorBidi" w:hAnsiTheme="majorBidi" w:cstheme="majorBidi"/>
        </w:rPr>
        <w:t>maqriziyyah</w:t>
      </w:r>
      <w:proofErr w:type="spellEnd"/>
      <w:r w:rsidRPr="00F331E0">
        <w:rPr>
          <w:rFonts w:asciiTheme="majorBidi" w:hAnsiTheme="majorBidi" w:cstheme="majorBidi"/>
        </w:rPr>
        <w:t>. Beirut: Dar al-</w:t>
      </w:r>
      <w:proofErr w:type="spellStart"/>
      <w:r w:rsidRPr="00F331E0">
        <w:rPr>
          <w:rFonts w:asciiTheme="majorBidi" w:hAnsiTheme="majorBidi" w:cstheme="majorBidi"/>
        </w:rPr>
        <w:t>Kutub</w:t>
      </w:r>
      <w:proofErr w:type="spellEnd"/>
      <w:r w:rsidRPr="00F331E0">
        <w:rPr>
          <w:rFonts w:asciiTheme="majorBidi" w:hAnsiTheme="majorBidi" w:cstheme="majorBidi"/>
        </w:rPr>
        <w:t xml:space="preserve"> al-</w:t>
      </w:r>
    </w:p>
    <w:p w14:paraId="70E0E75A" w14:textId="77777777" w:rsidR="00E646E8" w:rsidRPr="00F331E0" w:rsidRDefault="00E646E8" w:rsidP="00E646E8">
      <w:pPr>
        <w:pStyle w:val="NormalWeb"/>
        <w:shd w:val="clear" w:color="auto" w:fill="FFFFFF"/>
        <w:spacing w:before="0" w:beforeAutospacing="0" w:after="0" w:afterAutospacing="0" w:line="360" w:lineRule="auto"/>
        <w:ind w:left="720"/>
        <w:rPr>
          <w:rFonts w:asciiTheme="majorBidi" w:hAnsiTheme="majorBidi" w:cstheme="majorBidi"/>
        </w:rPr>
      </w:pPr>
      <w:r w:rsidRPr="00F331E0">
        <w:rPr>
          <w:rFonts w:asciiTheme="majorBidi" w:hAnsiTheme="majorBidi" w:cstheme="majorBidi"/>
        </w:rPr>
        <w:t>'</w:t>
      </w:r>
      <w:proofErr w:type="spellStart"/>
      <w:r w:rsidRPr="00F331E0">
        <w:rPr>
          <w:rFonts w:asciiTheme="majorBidi" w:hAnsiTheme="majorBidi" w:cstheme="majorBidi"/>
        </w:rPr>
        <w:t>Ilmiyyah</w:t>
      </w:r>
      <w:proofErr w:type="spellEnd"/>
      <w:r w:rsidRPr="00F331E0">
        <w:rPr>
          <w:rFonts w:asciiTheme="majorBidi" w:hAnsiTheme="majorBidi" w:cstheme="majorBidi"/>
        </w:rPr>
        <w:t>.</w:t>
      </w:r>
    </w:p>
    <w:p w14:paraId="7F1859A8"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 xml:space="preserve">al-Suhrawardi, </w:t>
      </w:r>
      <w:proofErr w:type="spellStart"/>
      <w:r w:rsidRPr="00F331E0">
        <w:rPr>
          <w:rFonts w:asciiTheme="majorBidi" w:hAnsiTheme="majorBidi" w:cstheme="majorBidi"/>
        </w:rPr>
        <w:t>Shihab</w:t>
      </w:r>
      <w:proofErr w:type="spellEnd"/>
      <w:r w:rsidRPr="00F331E0">
        <w:rPr>
          <w:rFonts w:asciiTheme="majorBidi" w:hAnsiTheme="majorBidi" w:cstheme="majorBidi"/>
        </w:rPr>
        <w:t xml:space="preserve"> al-Din. 1984.</w:t>
      </w:r>
      <w:r w:rsidRPr="00F331E0">
        <w:rPr>
          <w:rStyle w:val="apple-converted-space"/>
          <w:rFonts w:asciiTheme="majorBidi" w:hAnsiTheme="majorBidi" w:cstheme="majorBidi"/>
        </w:rPr>
        <w:t> </w:t>
      </w:r>
      <w:r w:rsidRPr="00F331E0">
        <w:rPr>
          <w:rFonts w:asciiTheme="majorBidi" w:hAnsiTheme="majorBidi" w:cstheme="majorBidi"/>
        </w:rPr>
        <w:t>'</w:t>
      </w:r>
      <w:proofErr w:type="spellStart"/>
      <w:r w:rsidRPr="00F331E0">
        <w:rPr>
          <w:rFonts w:asciiTheme="majorBidi" w:hAnsiTheme="majorBidi" w:cstheme="majorBidi"/>
        </w:rPr>
        <w:t>Awarif</w:t>
      </w:r>
      <w:proofErr w:type="spellEnd"/>
      <w:r w:rsidRPr="00F331E0">
        <w:rPr>
          <w:rFonts w:asciiTheme="majorBidi" w:hAnsiTheme="majorBidi" w:cstheme="majorBidi"/>
        </w:rPr>
        <w:t xml:space="preserve"> al-</w:t>
      </w:r>
      <w:proofErr w:type="spellStart"/>
      <w:r w:rsidRPr="00F331E0">
        <w:rPr>
          <w:rFonts w:asciiTheme="majorBidi" w:hAnsiTheme="majorBidi" w:cstheme="majorBidi"/>
        </w:rPr>
        <w:t>Ma'arif</w:t>
      </w:r>
      <w:proofErr w:type="spellEnd"/>
      <w:r w:rsidRPr="00F331E0">
        <w:rPr>
          <w:rFonts w:asciiTheme="majorBidi" w:hAnsiTheme="majorBidi" w:cstheme="majorBidi"/>
        </w:rPr>
        <w:t>. Trans. H. Wilberforce Clarke.</w:t>
      </w:r>
    </w:p>
    <w:p w14:paraId="64348CDF"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https://www.imamreza.net/eng/imamreza.php?id=13698</w:t>
      </w:r>
    </w:p>
    <w:p w14:paraId="4F0D372E"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shd w:val="clear" w:color="auto" w:fill="FFFFFF"/>
        </w:rPr>
        <w:t>Bigelow, A. B. (2004).</w:t>
      </w:r>
      <w:r w:rsidRPr="00F331E0">
        <w:rPr>
          <w:rStyle w:val="apple-converted-space"/>
          <w:rFonts w:asciiTheme="majorBidi" w:hAnsiTheme="majorBidi" w:cstheme="majorBidi"/>
          <w:shd w:val="clear" w:color="auto" w:fill="FFFFFF"/>
        </w:rPr>
        <w:t> </w:t>
      </w:r>
      <w:r w:rsidRPr="00F331E0">
        <w:rPr>
          <w:rFonts w:asciiTheme="majorBidi" w:hAnsiTheme="majorBidi" w:cstheme="majorBidi"/>
          <w:i/>
          <w:iCs/>
          <w:shd w:val="clear" w:color="auto" w:fill="FFFFFF"/>
        </w:rPr>
        <w:t>Sharing Saints, Shrines, and Stories: Practicing Pluralism in North India</w:t>
      </w:r>
      <w:r w:rsidRPr="00F331E0">
        <w:rPr>
          <w:rStyle w:val="apple-converted-space"/>
          <w:rFonts w:asciiTheme="majorBidi" w:hAnsiTheme="majorBidi" w:cstheme="majorBidi"/>
          <w:shd w:val="clear" w:color="auto" w:fill="FFFFFF"/>
        </w:rPr>
        <w:t> </w:t>
      </w:r>
      <w:r w:rsidRPr="00F331E0">
        <w:rPr>
          <w:rFonts w:asciiTheme="majorBidi" w:hAnsiTheme="majorBidi" w:cstheme="majorBidi"/>
          <w:shd w:val="clear" w:color="auto" w:fill="FFFFFF"/>
        </w:rPr>
        <w:t>(Doctoral dissertation, UNIVERSITY OF CALIFORNIA Santa Barbara).</w:t>
      </w:r>
    </w:p>
    <w:p w14:paraId="490AB654"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shd w:val="clear" w:color="auto" w:fill="FFFFFF"/>
        </w:rPr>
        <w:t>Bigelow, A. B. (2004).</w:t>
      </w:r>
      <w:r w:rsidRPr="00F331E0">
        <w:rPr>
          <w:rStyle w:val="apple-converted-space"/>
          <w:rFonts w:asciiTheme="majorBidi" w:hAnsiTheme="majorBidi" w:cstheme="majorBidi"/>
          <w:shd w:val="clear" w:color="auto" w:fill="FFFFFF"/>
        </w:rPr>
        <w:t> </w:t>
      </w:r>
      <w:r w:rsidRPr="00F331E0">
        <w:rPr>
          <w:rFonts w:asciiTheme="majorBidi" w:hAnsiTheme="majorBidi" w:cstheme="majorBidi"/>
          <w:i/>
          <w:iCs/>
          <w:shd w:val="clear" w:color="auto" w:fill="FFFFFF"/>
        </w:rPr>
        <w:t>Sharing Saints, Shrines, and Stories: Practicing Pluralism in North India</w:t>
      </w:r>
      <w:r w:rsidRPr="00F331E0">
        <w:rPr>
          <w:rStyle w:val="apple-converted-space"/>
          <w:rFonts w:asciiTheme="majorBidi" w:hAnsiTheme="majorBidi" w:cstheme="majorBidi"/>
          <w:shd w:val="clear" w:color="auto" w:fill="FFFFFF"/>
        </w:rPr>
        <w:t> </w:t>
      </w:r>
      <w:r w:rsidRPr="00F331E0">
        <w:rPr>
          <w:rFonts w:asciiTheme="majorBidi" w:hAnsiTheme="majorBidi" w:cstheme="majorBidi"/>
          <w:shd w:val="clear" w:color="auto" w:fill="FFFFFF"/>
        </w:rPr>
        <w:t>(Doctoral dissertation, UNIVERSITY OF CALIFORNIA Santa Barbara).</w:t>
      </w:r>
    </w:p>
    <w:p w14:paraId="3B018D75"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r w:rsidRPr="00F331E0">
        <w:rPr>
          <w:rFonts w:asciiTheme="majorBidi" w:hAnsiTheme="majorBidi" w:cstheme="majorBidi"/>
        </w:rPr>
        <w:t xml:space="preserve">Coleman, S. and J. Eisner. 1995. </w:t>
      </w:r>
      <w:r w:rsidRPr="00F331E0">
        <w:rPr>
          <w:rFonts w:asciiTheme="majorBidi" w:hAnsiTheme="majorBidi" w:cstheme="majorBidi"/>
          <w:i/>
          <w:iCs/>
        </w:rPr>
        <w:t>Pilgrimage: Past and Present in the World Reli</w:t>
      </w:r>
      <w:r w:rsidRPr="00F331E0">
        <w:rPr>
          <w:rFonts w:asciiTheme="majorBidi" w:hAnsiTheme="majorBidi" w:cstheme="majorBidi"/>
          <w:i/>
          <w:iCs/>
        </w:rPr>
        <w:softHyphen/>
        <w:t xml:space="preserve">gions. </w:t>
      </w:r>
      <w:r w:rsidRPr="00F331E0">
        <w:rPr>
          <w:rFonts w:asciiTheme="majorBidi" w:hAnsiTheme="majorBidi" w:cstheme="majorBidi"/>
        </w:rPr>
        <w:t>Cambridge: Harvard University Press.</w:t>
      </w:r>
    </w:p>
    <w:p w14:paraId="459C8C48" w14:textId="77777777" w:rsidR="00E646E8" w:rsidRPr="00F331E0" w:rsidRDefault="00E646E8" w:rsidP="00E646E8">
      <w:pPr>
        <w:pStyle w:val="NormalWeb"/>
        <w:numPr>
          <w:ilvl w:val="0"/>
          <w:numId w:val="11"/>
        </w:numPr>
        <w:shd w:val="clear" w:color="auto" w:fill="FFFFFF"/>
        <w:spacing w:before="0" w:beforeAutospacing="0" w:after="0" w:afterAutospacing="0" w:line="360" w:lineRule="auto"/>
        <w:rPr>
          <w:rFonts w:asciiTheme="majorBidi" w:hAnsiTheme="majorBidi" w:cstheme="majorBidi"/>
        </w:rPr>
      </w:pPr>
      <w:proofErr w:type="spellStart"/>
      <w:r w:rsidRPr="00F331E0">
        <w:rPr>
          <w:rFonts w:asciiTheme="majorBidi" w:hAnsiTheme="majorBidi" w:cstheme="majorBidi"/>
        </w:rPr>
        <w:t>Bennigsen</w:t>
      </w:r>
      <w:proofErr w:type="spellEnd"/>
      <w:r w:rsidRPr="00F331E0">
        <w:rPr>
          <w:rFonts w:asciiTheme="majorBidi" w:hAnsiTheme="majorBidi" w:cstheme="majorBidi"/>
        </w:rPr>
        <w:t xml:space="preserve">, A., and S. Wimbush. 1985. </w:t>
      </w:r>
      <w:r w:rsidRPr="00F331E0">
        <w:rPr>
          <w:rFonts w:asciiTheme="majorBidi" w:hAnsiTheme="majorBidi" w:cstheme="majorBidi"/>
          <w:i/>
          <w:iCs/>
        </w:rPr>
        <w:t xml:space="preserve">Mystics and Commissars: Sufism in the Soviet Union. </w:t>
      </w:r>
      <w:r w:rsidRPr="00F331E0">
        <w:rPr>
          <w:rFonts w:asciiTheme="majorBidi" w:hAnsiTheme="majorBidi" w:cstheme="majorBidi"/>
        </w:rPr>
        <w:t>Berkeley: University of California Press.</w:t>
      </w:r>
    </w:p>
    <w:p w14:paraId="21BE8AA3"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proofErr w:type="spellStart"/>
      <w:r w:rsidRPr="00F331E0">
        <w:rPr>
          <w:rFonts w:asciiTheme="majorBidi" w:hAnsiTheme="majorBidi" w:cstheme="majorBidi"/>
          <w:sz w:val="24"/>
          <w:szCs w:val="24"/>
        </w:rPr>
        <w:t>Subhan</w:t>
      </w:r>
      <w:proofErr w:type="spellEnd"/>
      <w:r w:rsidRPr="00F331E0">
        <w:rPr>
          <w:rFonts w:asciiTheme="majorBidi" w:hAnsiTheme="majorBidi" w:cstheme="majorBidi"/>
          <w:sz w:val="24"/>
          <w:szCs w:val="24"/>
        </w:rPr>
        <w:t xml:space="preserve">, B. 1960. </w:t>
      </w:r>
      <w:r w:rsidRPr="00F331E0">
        <w:rPr>
          <w:rFonts w:asciiTheme="majorBidi" w:hAnsiTheme="majorBidi" w:cstheme="majorBidi"/>
          <w:i/>
          <w:iCs/>
          <w:sz w:val="24"/>
          <w:szCs w:val="24"/>
        </w:rPr>
        <w:t xml:space="preserve">Sufism, Its Saints and Shrines. </w:t>
      </w:r>
      <w:r w:rsidRPr="00F331E0">
        <w:rPr>
          <w:rFonts w:asciiTheme="majorBidi" w:hAnsiTheme="majorBidi" w:cstheme="majorBidi"/>
          <w:sz w:val="24"/>
          <w:szCs w:val="24"/>
        </w:rPr>
        <w:t>Lucknow: Lucknow Publish</w:t>
      </w:r>
      <w:r w:rsidRPr="00F331E0">
        <w:rPr>
          <w:rFonts w:asciiTheme="majorBidi" w:hAnsiTheme="majorBidi" w:cstheme="majorBidi"/>
          <w:sz w:val="24"/>
          <w:szCs w:val="24"/>
        </w:rPr>
        <w:softHyphen/>
        <w:t>ing House.</w:t>
      </w:r>
    </w:p>
    <w:p w14:paraId="25D958F2"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Clarke, G., &amp; Jennings, M. (2008). Development, civil society and faith-based organizations: bridging the sacred and the secular.</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International political economy series</w:t>
      </w:r>
      <w:r w:rsidRPr="00F331E0">
        <w:rPr>
          <w:rFonts w:asciiTheme="majorBidi" w:hAnsiTheme="majorBidi" w:cstheme="majorBidi"/>
          <w:sz w:val="24"/>
          <w:szCs w:val="24"/>
          <w:shd w:val="clear" w:color="auto" w:fill="FFFFFF"/>
        </w:rPr>
        <w:t>.</w:t>
      </w:r>
    </w:p>
    <w:p w14:paraId="1E360B91"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 xml:space="preserve">Berger, J. (2003) ‘Religious nongovernmental organizations: An exploratory analysis’, </w:t>
      </w:r>
      <w:proofErr w:type="spellStart"/>
      <w:r w:rsidRPr="00F331E0">
        <w:rPr>
          <w:rFonts w:asciiTheme="majorBidi" w:hAnsiTheme="majorBidi" w:cstheme="majorBidi"/>
          <w:sz w:val="24"/>
          <w:szCs w:val="24"/>
        </w:rPr>
        <w:t>Voluntas</w:t>
      </w:r>
      <w:proofErr w:type="spellEnd"/>
      <w:r w:rsidRPr="00F331E0">
        <w:rPr>
          <w:rFonts w:asciiTheme="majorBidi" w:hAnsiTheme="majorBidi" w:cstheme="majorBidi"/>
          <w:sz w:val="24"/>
          <w:szCs w:val="24"/>
        </w:rPr>
        <w:t>: Inter- national Journal of Voluntary and Nonprofit Organizations 14 (1): 15–39</w:t>
      </w:r>
    </w:p>
    <w:p w14:paraId="1A667060"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Clarke, G. (2006) ‘Faith Matters: Faith-Based Organizations, Civil Society and International Development’, Journal of International Development 18: 835–848.</w:t>
      </w:r>
    </w:p>
    <w:p w14:paraId="66F1DD47"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Lunn, J. (2009) ‘The Role of Religion and Spirituality in Faith and Development: A Critical Theory Approach’, Third World Quarterly, 30 (5): 937–951.</w:t>
      </w:r>
    </w:p>
    <w:p w14:paraId="67C2D4CB"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Clarke, G. (2006) ‘Faith Matters: Faith-Based Organizations, Civil Society and International Development’, Journal of International Development 18: 835–848.</w:t>
      </w:r>
    </w:p>
    <w:p w14:paraId="386A4E15"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 xml:space="preserve">Williams, R. H., &amp; </w:t>
      </w:r>
      <w:proofErr w:type="spellStart"/>
      <w:r w:rsidRPr="00F331E0">
        <w:rPr>
          <w:rFonts w:asciiTheme="majorBidi" w:hAnsiTheme="majorBidi" w:cstheme="majorBidi"/>
          <w:sz w:val="24"/>
          <w:szCs w:val="24"/>
          <w:shd w:val="clear" w:color="auto" w:fill="FFFFFF"/>
        </w:rPr>
        <w:t>Demerath</w:t>
      </w:r>
      <w:proofErr w:type="spellEnd"/>
      <w:r w:rsidRPr="00F331E0">
        <w:rPr>
          <w:rFonts w:asciiTheme="majorBidi" w:hAnsiTheme="majorBidi" w:cstheme="majorBidi"/>
          <w:sz w:val="24"/>
          <w:szCs w:val="24"/>
          <w:shd w:val="clear" w:color="auto" w:fill="FFFFFF"/>
        </w:rPr>
        <w:t xml:space="preserve"> III, N. J. (1998). Cultural power: How underdog religious and nonreligious movements triumph against structural odds.</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Sacred Companies: Organizational Aspects of Religion and Religious Aspects of Organization, Oxford University Press, New York</w:t>
      </w:r>
      <w:r w:rsidRPr="00F331E0">
        <w:rPr>
          <w:rFonts w:asciiTheme="majorBidi" w:hAnsiTheme="majorBidi" w:cstheme="majorBidi"/>
          <w:sz w:val="24"/>
          <w:szCs w:val="24"/>
          <w:shd w:val="clear" w:color="auto" w:fill="FFFFFF"/>
        </w:rPr>
        <w:t>, 364-378.</w:t>
      </w:r>
    </w:p>
    <w:p w14:paraId="61424967"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 xml:space="preserve">Berger, J. (2003) ‘Religious nongovernmental organizations: An exploratory analysis’, </w:t>
      </w:r>
      <w:proofErr w:type="spellStart"/>
      <w:r w:rsidRPr="00F331E0">
        <w:rPr>
          <w:rFonts w:asciiTheme="majorBidi" w:hAnsiTheme="majorBidi" w:cstheme="majorBidi"/>
          <w:sz w:val="24"/>
          <w:szCs w:val="24"/>
        </w:rPr>
        <w:t>Voluntas</w:t>
      </w:r>
      <w:proofErr w:type="spellEnd"/>
      <w:r w:rsidRPr="00F331E0">
        <w:rPr>
          <w:rFonts w:asciiTheme="majorBidi" w:hAnsiTheme="majorBidi" w:cstheme="majorBidi"/>
          <w:sz w:val="24"/>
          <w:szCs w:val="24"/>
        </w:rPr>
        <w:t>: Inter- national Journal of Voluntary and Nonprofit Organizations 14 (1): 15–39</w:t>
      </w:r>
    </w:p>
    <w:p w14:paraId="4706E316"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Martin, J. P., J. Chau, and S. Patel (2007) ‘Religions and International Poverty Alleviation: The Pluses and Minuses’, Journal of International Affairs, vol. 61 (1): 69–92.</w:t>
      </w:r>
    </w:p>
    <w:p w14:paraId="6E42A7B1"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lastRenderedPageBreak/>
        <w:t>Clarke, G. (2006) ‘Faith Matters: Faith-Based Organizations, Civil Society and International Development’, Journal of International Development 18: 835–848.</w:t>
      </w:r>
    </w:p>
    <w:p w14:paraId="0E28364D"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Lunn, J. (2009) ‘The Role of Religion and Spirituality in Faith and Development: A Critical Theory Approach’, Third World Quarterly, 30 (5): 937–951.</w:t>
      </w:r>
    </w:p>
    <w:p w14:paraId="37B7EB56"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rPr>
        <w:t xml:space="preserve">De </w:t>
      </w:r>
      <w:proofErr w:type="spellStart"/>
      <w:r w:rsidRPr="00F331E0">
        <w:rPr>
          <w:rFonts w:asciiTheme="majorBidi" w:hAnsiTheme="majorBidi" w:cstheme="majorBidi"/>
          <w:sz w:val="24"/>
          <w:szCs w:val="24"/>
        </w:rPr>
        <w:t>Kadt</w:t>
      </w:r>
      <w:proofErr w:type="spellEnd"/>
      <w:r w:rsidRPr="00F331E0">
        <w:rPr>
          <w:rFonts w:asciiTheme="majorBidi" w:hAnsiTheme="majorBidi" w:cstheme="majorBidi"/>
          <w:sz w:val="24"/>
          <w:szCs w:val="24"/>
        </w:rPr>
        <w:t>, E. (2009) ‘Should God Play a Role in Development?’, Journal of International Development 21: 781–786.</w:t>
      </w:r>
    </w:p>
    <w:p w14:paraId="25CC0109" w14:textId="77777777" w:rsidR="00E646E8" w:rsidRPr="00F331E0" w:rsidRDefault="00E646E8" w:rsidP="00E646E8">
      <w:pPr>
        <w:pStyle w:val="FootnoteText"/>
        <w:numPr>
          <w:ilvl w:val="0"/>
          <w:numId w:val="11"/>
        </w:numPr>
        <w:spacing w:line="360" w:lineRule="auto"/>
        <w:rPr>
          <w:rFonts w:asciiTheme="majorBidi" w:hAnsiTheme="majorBidi" w:cstheme="majorBidi"/>
          <w:sz w:val="24"/>
          <w:szCs w:val="24"/>
        </w:rPr>
      </w:pPr>
      <w:r w:rsidRPr="00F331E0">
        <w:rPr>
          <w:rFonts w:asciiTheme="majorBidi" w:hAnsiTheme="majorBidi" w:cstheme="majorBidi"/>
          <w:sz w:val="24"/>
          <w:szCs w:val="24"/>
          <w:shd w:val="clear" w:color="auto" w:fill="FFFFFF"/>
        </w:rPr>
        <w:t>Pearson, R., &amp; Tomalin, E. (2008). Intelligent design? A gender-sensitive interrogation of religion and development. In</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i/>
          <w:iCs/>
          <w:sz w:val="24"/>
          <w:szCs w:val="24"/>
          <w:shd w:val="clear" w:color="auto" w:fill="FFFFFF"/>
        </w:rPr>
        <w:t>Development, Civil Society and Faith-based Organizations</w:t>
      </w:r>
      <w:r w:rsidRPr="00F331E0">
        <w:rPr>
          <w:rStyle w:val="apple-converted-space"/>
          <w:rFonts w:asciiTheme="majorBidi" w:hAnsiTheme="majorBidi" w:cstheme="majorBidi"/>
          <w:sz w:val="24"/>
          <w:szCs w:val="24"/>
          <w:shd w:val="clear" w:color="auto" w:fill="FFFFFF"/>
        </w:rPr>
        <w:t> </w:t>
      </w:r>
      <w:r w:rsidRPr="00F331E0">
        <w:rPr>
          <w:rFonts w:asciiTheme="majorBidi" w:hAnsiTheme="majorBidi" w:cstheme="majorBidi"/>
          <w:sz w:val="24"/>
          <w:szCs w:val="24"/>
          <w:shd w:val="clear" w:color="auto" w:fill="FFFFFF"/>
        </w:rPr>
        <w:t>(pp. 46-71). Palgrave Macmillan UK.</w:t>
      </w:r>
    </w:p>
    <w:p w14:paraId="1E5071FD" w14:textId="77777777" w:rsidR="00E646E8" w:rsidRPr="00F331E0" w:rsidRDefault="009730F9" w:rsidP="00E646E8">
      <w:pPr>
        <w:pStyle w:val="FootnoteText"/>
        <w:numPr>
          <w:ilvl w:val="0"/>
          <w:numId w:val="11"/>
        </w:numPr>
        <w:spacing w:line="360" w:lineRule="auto"/>
        <w:jc w:val="both"/>
        <w:rPr>
          <w:rFonts w:asciiTheme="majorBidi" w:hAnsiTheme="majorBidi" w:cstheme="majorBidi"/>
          <w:sz w:val="24"/>
          <w:szCs w:val="24"/>
        </w:rPr>
      </w:pPr>
      <w:hyperlink r:id="rId8" w:history="1">
        <w:r w:rsidR="00E646E8" w:rsidRPr="00F331E0">
          <w:rPr>
            <w:rStyle w:val="Hyperlink"/>
            <w:rFonts w:asciiTheme="majorBidi" w:hAnsiTheme="majorBidi" w:cstheme="majorBidi"/>
            <w:color w:val="auto"/>
            <w:sz w:val="24"/>
            <w:szCs w:val="24"/>
          </w:rPr>
          <w:t>http://www.pbs.gov.pk/sites/default/files/pslm/publications/hies2013_14/tables/table01.pdf</w:t>
        </w:r>
      </w:hyperlink>
    </w:p>
    <w:p w14:paraId="0F31C7D6" w14:textId="77777777" w:rsidR="00E646E8" w:rsidRPr="00F331E0" w:rsidRDefault="00E646E8" w:rsidP="00E646E8">
      <w:pPr>
        <w:pStyle w:val="FootnoteText"/>
        <w:numPr>
          <w:ilvl w:val="0"/>
          <w:numId w:val="11"/>
        </w:numPr>
        <w:spacing w:line="360" w:lineRule="auto"/>
        <w:jc w:val="both"/>
        <w:rPr>
          <w:rFonts w:asciiTheme="majorBidi" w:hAnsiTheme="majorBidi" w:cstheme="majorBidi"/>
          <w:sz w:val="24"/>
          <w:szCs w:val="24"/>
        </w:rPr>
      </w:pPr>
      <w:r w:rsidRPr="00F331E0">
        <w:rPr>
          <w:rFonts w:asciiTheme="majorBidi" w:hAnsiTheme="majorBidi" w:cstheme="majorBidi"/>
          <w:sz w:val="24"/>
          <w:szCs w:val="24"/>
        </w:rPr>
        <w:t>Technical Education and Vocational Training Authority (TEVTA)</w:t>
      </w:r>
    </w:p>
    <w:p w14:paraId="03CC16D1" w14:textId="77777777" w:rsidR="00E646E8" w:rsidRPr="00F331E0" w:rsidRDefault="009730F9" w:rsidP="00E646E8">
      <w:pPr>
        <w:pStyle w:val="FootnoteText"/>
        <w:numPr>
          <w:ilvl w:val="0"/>
          <w:numId w:val="11"/>
        </w:numPr>
        <w:spacing w:line="360" w:lineRule="auto"/>
        <w:jc w:val="both"/>
        <w:rPr>
          <w:rFonts w:asciiTheme="majorBidi" w:hAnsiTheme="majorBidi" w:cstheme="majorBidi"/>
          <w:sz w:val="24"/>
          <w:szCs w:val="24"/>
        </w:rPr>
      </w:pPr>
      <w:hyperlink r:id="rId9" w:history="1">
        <w:r w:rsidR="00E646E8" w:rsidRPr="00F331E0">
          <w:rPr>
            <w:rStyle w:val="Hyperlink"/>
            <w:rFonts w:asciiTheme="majorBidi" w:hAnsiTheme="majorBidi" w:cstheme="majorBidi"/>
            <w:color w:val="auto"/>
            <w:sz w:val="24"/>
            <w:szCs w:val="24"/>
          </w:rPr>
          <w:t>https://en.wikipedia.org/wiki/Urs</w:t>
        </w:r>
      </w:hyperlink>
    </w:p>
    <w:p w14:paraId="4793FAA3" w14:textId="77777777" w:rsidR="00E646E8" w:rsidRPr="00F331E0" w:rsidRDefault="009730F9" w:rsidP="00E646E8">
      <w:pPr>
        <w:pStyle w:val="FootnoteText"/>
        <w:numPr>
          <w:ilvl w:val="0"/>
          <w:numId w:val="11"/>
        </w:numPr>
        <w:spacing w:line="360" w:lineRule="auto"/>
        <w:jc w:val="both"/>
        <w:rPr>
          <w:rFonts w:asciiTheme="majorBidi" w:hAnsiTheme="majorBidi" w:cstheme="majorBidi"/>
          <w:sz w:val="24"/>
          <w:szCs w:val="24"/>
        </w:rPr>
      </w:pPr>
      <w:hyperlink r:id="rId10" w:history="1">
        <w:r w:rsidR="00E646E8" w:rsidRPr="00F331E0">
          <w:rPr>
            <w:rStyle w:val="Hyperlink"/>
            <w:rFonts w:asciiTheme="majorBidi" w:hAnsiTheme="majorBidi" w:cstheme="majorBidi"/>
            <w:color w:val="auto"/>
            <w:sz w:val="24"/>
            <w:szCs w:val="24"/>
          </w:rPr>
          <w:t>https://en.wikipedia.org/wiki/Sufi_music</w:t>
        </w:r>
      </w:hyperlink>
    </w:p>
    <w:p w14:paraId="13030739" w14:textId="77777777" w:rsidR="00E646E8" w:rsidRPr="00F331E0" w:rsidRDefault="009730F9" w:rsidP="00E646E8">
      <w:pPr>
        <w:pStyle w:val="FootnoteText"/>
        <w:numPr>
          <w:ilvl w:val="0"/>
          <w:numId w:val="11"/>
        </w:numPr>
        <w:spacing w:line="360" w:lineRule="auto"/>
        <w:jc w:val="both"/>
        <w:rPr>
          <w:rFonts w:asciiTheme="majorBidi" w:hAnsiTheme="majorBidi" w:cstheme="majorBidi"/>
          <w:sz w:val="24"/>
          <w:szCs w:val="24"/>
        </w:rPr>
      </w:pPr>
      <w:hyperlink r:id="rId11" w:history="1">
        <w:r w:rsidR="00E646E8" w:rsidRPr="00F331E0">
          <w:rPr>
            <w:rStyle w:val="Hyperlink"/>
            <w:rFonts w:asciiTheme="majorBidi" w:hAnsiTheme="majorBidi" w:cstheme="majorBidi"/>
            <w:color w:val="auto"/>
            <w:sz w:val="24"/>
            <w:szCs w:val="24"/>
          </w:rPr>
          <w:t>http://www.pbs.gov.pk/sites/default/files/pslm/publications/hies2013_14/tables/table01.pdf</w:t>
        </w:r>
      </w:hyperlink>
    </w:p>
    <w:p w14:paraId="7638DE89" w14:textId="77777777" w:rsidR="00E646E8" w:rsidRPr="004161A8" w:rsidRDefault="00E646E8" w:rsidP="00E646E8">
      <w:pPr>
        <w:spacing w:line="360" w:lineRule="auto"/>
      </w:pPr>
    </w:p>
    <w:p w14:paraId="25050E0D" w14:textId="77777777" w:rsidR="00DD3BEC" w:rsidRPr="004161A8" w:rsidRDefault="00DD3BEC" w:rsidP="00E646E8">
      <w:pPr>
        <w:spacing w:after="0" w:line="360" w:lineRule="auto"/>
        <w:jc w:val="both"/>
        <w:rPr>
          <w:rFonts w:asciiTheme="majorBidi" w:hAnsiTheme="majorBidi" w:cstheme="majorBidi"/>
          <w:sz w:val="24"/>
          <w:szCs w:val="24"/>
        </w:rPr>
      </w:pPr>
    </w:p>
    <w:sectPr w:rsidR="00DD3BEC" w:rsidRPr="004161A8" w:rsidSect="00E469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1930" w14:textId="77777777" w:rsidR="009730F9" w:rsidRDefault="009730F9" w:rsidP="007100B3">
      <w:pPr>
        <w:spacing w:after="0" w:line="240" w:lineRule="auto"/>
      </w:pPr>
      <w:r>
        <w:separator/>
      </w:r>
    </w:p>
  </w:endnote>
  <w:endnote w:type="continuationSeparator" w:id="0">
    <w:p w14:paraId="41E9126B" w14:textId="77777777" w:rsidR="009730F9" w:rsidRDefault="009730F9" w:rsidP="0071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61569"/>
      <w:docPartObj>
        <w:docPartGallery w:val="Page Numbers (Bottom of Page)"/>
        <w:docPartUnique/>
      </w:docPartObj>
    </w:sdtPr>
    <w:sdtEndPr/>
    <w:sdtContent>
      <w:p w14:paraId="4E5CDD50" w14:textId="45143AD9" w:rsidR="0021524F" w:rsidRDefault="0021524F">
        <w:pPr>
          <w:pStyle w:val="Footer"/>
          <w:jc w:val="center"/>
        </w:pPr>
        <w:r>
          <w:fldChar w:fldCharType="begin"/>
        </w:r>
        <w:r>
          <w:instrText xml:space="preserve"> PAGE   \* MERGEFORMAT </w:instrText>
        </w:r>
        <w:r>
          <w:fldChar w:fldCharType="separate"/>
        </w:r>
        <w:r w:rsidR="00BB0342">
          <w:rPr>
            <w:noProof/>
          </w:rPr>
          <w:t>1</w:t>
        </w:r>
        <w:r>
          <w:rPr>
            <w:noProof/>
          </w:rPr>
          <w:fldChar w:fldCharType="end"/>
        </w:r>
      </w:p>
    </w:sdtContent>
  </w:sdt>
  <w:p w14:paraId="5BA32D16" w14:textId="77777777" w:rsidR="0021524F" w:rsidRDefault="00215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90177" w14:textId="77777777" w:rsidR="009730F9" w:rsidRDefault="009730F9" w:rsidP="007100B3">
      <w:pPr>
        <w:spacing w:after="0" w:line="240" w:lineRule="auto"/>
      </w:pPr>
      <w:r>
        <w:separator/>
      </w:r>
    </w:p>
  </w:footnote>
  <w:footnote w:type="continuationSeparator" w:id="0">
    <w:p w14:paraId="717896B2" w14:textId="77777777" w:rsidR="009730F9" w:rsidRDefault="009730F9" w:rsidP="007100B3">
      <w:pPr>
        <w:spacing w:after="0" w:line="240" w:lineRule="auto"/>
      </w:pPr>
      <w:r>
        <w:continuationSeparator/>
      </w:r>
    </w:p>
  </w:footnote>
  <w:footnote w:id="1">
    <w:p w14:paraId="1E318EE7" w14:textId="77777777" w:rsidR="00B53186" w:rsidRPr="00B53186" w:rsidRDefault="00F22C04" w:rsidP="00B53186">
      <w:pPr>
        <w:jc w:val="both"/>
        <w:rPr>
          <w:rFonts w:asciiTheme="majorBidi" w:hAnsiTheme="majorBidi" w:cstheme="majorBidi"/>
          <w:sz w:val="16"/>
          <w:szCs w:val="16"/>
        </w:rPr>
      </w:pPr>
      <w:r>
        <w:rPr>
          <w:rStyle w:val="FootnoteReference"/>
        </w:rPr>
        <w:footnoteRef/>
      </w:r>
      <w:r>
        <w:t xml:space="preserve"> </w:t>
      </w:r>
      <w:r w:rsidR="00B53186" w:rsidRPr="00B53186">
        <w:rPr>
          <w:rFonts w:asciiTheme="majorBidi" w:hAnsiTheme="majorBidi" w:cstheme="majorBidi"/>
          <w:sz w:val="16"/>
          <w:szCs w:val="16"/>
        </w:rPr>
        <w:t xml:space="preserve">Acknowledgement: I am grateful to University of Melbourne for offering me an opportunity to conduct this research work as visitor academic. I extend my profound gratitude to Prof. Abdullah Saeed of Asia Institute, University of Melbourne for providing me valuable suggestions during this work. I am also thankful to Mr. Qamar </w:t>
      </w:r>
      <w:proofErr w:type="spellStart"/>
      <w:r w:rsidR="00B53186" w:rsidRPr="00B53186">
        <w:rPr>
          <w:rFonts w:asciiTheme="majorBidi" w:hAnsiTheme="majorBidi" w:cstheme="majorBidi"/>
          <w:sz w:val="16"/>
          <w:szCs w:val="16"/>
        </w:rPr>
        <w:t>Saleem</w:t>
      </w:r>
      <w:proofErr w:type="spellEnd"/>
      <w:r w:rsidR="00B53186" w:rsidRPr="00B53186">
        <w:rPr>
          <w:rFonts w:asciiTheme="majorBidi" w:hAnsiTheme="majorBidi" w:cstheme="majorBidi"/>
          <w:sz w:val="16"/>
          <w:szCs w:val="16"/>
        </w:rPr>
        <w:t xml:space="preserve"> from Minhaj University Lahore for assisting me in data collection and analysis. </w:t>
      </w:r>
    </w:p>
    <w:p w14:paraId="6E43E60B" w14:textId="506CA34A" w:rsidR="00B53186" w:rsidRPr="00B53186" w:rsidRDefault="00B53186" w:rsidP="00B53186">
      <w:pPr>
        <w:pStyle w:val="FootnoteText"/>
        <w:jc w:val="both"/>
        <w:rPr>
          <w:sz w:val="16"/>
          <w:szCs w:val="16"/>
        </w:rPr>
      </w:pPr>
      <w:r w:rsidRPr="00B53186">
        <w:rPr>
          <w:rStyle w:val="FootnoteReference"/>
          <w:sz w:val="16"/>
          <w:szCs w:val="16"/>
        </w:rPr>
        <w:footnoteRef/>
      </w:r>
      <w:r w:rsidRPr="00B53186">
        <w:rPr>
          <w:rFonts w:asciiTheme="majorBidi" w:hAnsiTheme="majorBidi" w:cstheme="majorBidi"/>
          <w:sz w:val="16"/>
          <w:szCs w:val="16"/>
        </w:rPr>
        <w:t xml:space="preserve">Dr Hussain Mohi-ud-Din Qadri is a socio-political scientist, economist, an international speaker of excellent repute and an author of dozens </w:t>
      </w:r>
      <w:r w:rsidR="00C97953">
        <w:rPr>
          <w:rFonts w:asciiTheme="majorBidi" w:hAnsiTheme="majorBidi" w:cstheme="majorBidi"/>
          <w:sz w:val="16"/>
          <w:szCs w:val="16"/>
        </w:rPr>
        <w:t>of books and articles. Associate</w:t>
      </w:r>
      <w:r w:rsidRPr="00B53186">
        <w:rPr>
          <w:rFonts w:asciiTheme="majorBidi" w:hAnsiTheme="majorBidi" w:cstheme="majorBidi"/>
          <w:sz w:val="16"/>
          <w:szCs w:val="16"/>
        </w:rPr>
        <w:t xml:space="preserve"> Professor at the Minhaj Univer</w:t>
      </w:r>
      <w:r w:rsidR="00BB0342">
        <w:rPr>
          <w:rFonts w:asciiTheme="majorBidi" w:hAnsiTheme="majorBidi" w:cstheme="majorBidi"/>
          <w:sz w:val="16"/>
          <w:szCs w:val="16"/>
        </w:rPr>
        <w:t>sity Lahore and Research Fellow</w:t>
      </w:r>
      <w:bookmarkStart w:id="0" w:name="_GoBack"/>
      <w:bookmarkEnd w:id="0"/>
      <w:r w:rsidRPr="00B53186">
        <w:rPr>
          <w:rFonts w:asciiTheme="majorBidi" w:hAnsiTheme="majorBidi" w:cstheme="majorBidi"/>
          <w:sz w:val="16"/>
          <w:szCs w:val="16"/>
        </w:rPr>
        <w:t xml:space="preserve"> at the University of Melbourne, Australia. </w:t>
      </w:r>
    </w:p>
    <w:p w14:paraId="3DDD21B1" w14:textId="77777777" w:rsidR="00B53186" w:rsidRPr="00B53186" w:rsidRDefault="00B53186" w:rsidP="00B53186">
      <w:pPr>
        <w:pStyle w:val="Default"/>
        <w:rPr>
          <w:rFonts w:asciiTheme="majorBidi" w:hAnsiTheme="majorBidi" w:cstheme="majorBidi"/>
          <w:sz w:val="16"/>
          <w:szCs w:val="16"/>
        </w:rPr>
      </w:pPr>
      <w:r w:rsidRPr="00B53186">
        <w:rPr>
          <w:rStyle w:val="FootnoteReference"/>
          <w:rFonts w:asciiTheme="majorBidi" w:hAnsiTheme="majorBidi" w:cstheme="majorBidi"/>
          <w:sz w:val="16"/>
          <w:szCs w:val="16"/>
        </w:rPr>
        <w:footnoteRef/>
      </w:r>
      <w:r w:rsidRPr="00B53186">
        <w:rPr>
          <w:rFonts w:asciiTheme="majorBidi" w:hAnsiTheme="majorBidi" w:cstheme="majorBidi"/>
          <w:sz w:val="16"/>
          <w:szCs w:val="16"/>
          <w:shd w:val="clear" w:color="auto" w:fill="FFFFFF"/>
        </w:rPr>
        <w:t xml:space="preserve">Asia Institute, Building 158, 761 Swanston Street, The University of Melbourne, Melbourne, Victoria, Australia, </w:t>
      </w:r>
      <w:r w:rsidRPr="00B53186">
        <w:rPr>
          <w:rFonts w:asciiTheme="majorBidi" w:hAnsiTheme="majorBidi" w:cstheme="majorBidi"/>
          <w:sz w:val="16"/>
          <w:szCs w:val="16"/>
        </w:rPr>
        <w:t>hmqadri@gmail.com</w:t>
      </w:r>
    </w:p>
    <w:p w14:paraId="60BF0EE5" w14:textId="739C8289" w:rsidR="00F22C04" w:rsidRDefault="00F22C04">
      <w:pPr>
        <w:pStyle w:val="FootnoteText"/>
      </w:pPr>
    </w:p>
  </w:footnote>
  <w:footnote w:id="2">
    <w:p w14:paraId="7D0A0FF1" w14:textId="3A655710" w:rsidR="00E93960" w:rsidRPr="00EF3C7A" w:rsidRDefault="00E93960">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Pr="00EF3C7A">
        <w:rPr>
          <w:rFonts w:asciiTheme="majorBidi" w:hAnsiTheme="majorBidi" w:cstheme="majorBidi"/>
          <w:lang w:val="en-GB"/>
        </w:rPr>
        <w:t>(</w:t>
      </w:r>
      <w:proofErr w:type="spellStart"/>
      <w:r w:rsidRPr="00EF3C7A">
        <w:rPr>
          <w:rFonts w:asciiTheme="majorBidi" w:hAnsiTheme="majorBidi" w:cstheme="majorBidi"/>
          <w:lang w:val="en-GB"/>
        </w:rPr>
        <w:t>Bano</w:t>
      </w:r>
      <w:proofErr w:type="spellEnd"/>
      <w:r w:rsidRPr="00EF3C7A">
        <w:rPr>
          <w:rFonts w:asciiTheme="majorBidi" w:hAnsiTheme="majorBidi" w:cstheme="majorBidi"/>
          <w:lang w:val="en-GB"/>
        </w:rPr>
        <w:t xml:space="preserve"> </w:t>
      </w:r>
      <w:r w:rsidR="00A47201" w:rsidRPr="00EF3C7A">
        <w:rPr>
          <w:rFonts w:asciiTheme="majorBidi" w:hAnsiTheme="majorBidi" w:cstheme="majorBidi"/>
          <w:lang w:val="en-GB"/>
        </w:rPr>
        <w:t>&amp;</w:t>
      </w:r>
      <w:r w:rsidRPr="00EF3C7A">
        <w:rPr>
          <w:rFonts w:asciiTheme="majorBidi" w:hAnsiTheme="majorBidi" w:cstheme="majorBidi"/>
          <w:lang w:val="en-GB"/>
        </w:rPr>
        <w:t xml:space="preserve"> Nair, 2007)</w:t>
      </w:r>
    </w:p>
  </w:footnote>
  <w:footnote w:id="3">
    <w:p w14:paraId="3537CF38" w14:textId="7723A670" w:rsidR="00E93960" w:rsidRPr="00EF3C7A" w:rsidRDefault="00E93960">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Pr="00EF3C7A">
        <w:rPr>
          <w:rFonts w:asciiTheme="majorBidi" w:hAnsiTheme="majorBidi" w:cstheme="majorBidi"/>
          <w:lang w:val="en-GB"/>
        </w:rPr>
        <w:t xml:space="preserve">(Iqbal </w:t>
      </w:r>
      <w:r w:rsidR="00A47201" w:rsidRPr="00EF3C7A">
        <w:rPr>
          <w:rFonts w:asciiTheme="majorBidi" w:hAnsiTheme="majorBidi" w:cstheme="majorBidi"/>
          <w:lang w:val="en-GB"/>
        </w:rPr>
        <w:t>&amp;</w:t>
      </w:r>
      <w:r w:rsidRPr="00EF3C7A">
        <w:rPr>
          <w:rFonts w:asciiTheme="majorBidi" w:hAnsiTheme="majorBidi" w:cstheme="majorBidi"/>
          <w:lang w:val="en-GB"/>
        </w:rPr>
        <w:t xml:space="preserve"> Siddiqui, 2008)</w:t>
      </w:r>
    </w:p>
  </w:footnote>
  <w:footnote w:id="4">
    <w:p w14:paraId="43C6DB5C" w14:textId="0C5C0F59" w:rsidR="00E93960" w:rsidRDefault="00E93960">
      <w:pPr>
        <w:pStyle w:val="FootnoteText"/>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Pr="00EF3C7A">
        <w:rPr>
          <w:rFonts w:asciiTheme="majorBidi" w:hAnsiTheme="majorBidi" w:cstheme="majorBidi"/>
          <w:lang w:val="en-GB"/>
        </w:rPr>
        <w:t>(</w:t>
      </w:r>
      <w:proofErr w:type="spellStart"/>
      <w:r w:rsidRPr="00EF3C7A">
        <w:rPr>
          <w:rFonts w:asciiTheme="majorBidi" w:hAnsiTheme="majorBidi" w:cstheme="majorBidi"/>
          <w:lang w:val="en-GB"/>
        </w:rPr>
        <w:t>Benthall</w:t>
      </w:r>
      <w:proofErr w:type="spellEnd"/>
      <w:r w:rsidRPr="00EF3C7A">
        <w:rPr>
          <w:rFonts w:asciiTheme="majorBidi" w:hAnsiTheme="majorBidi" w:cstheme="majorBidi"/>
          <w:lang w:val="en-GB"/>
        </w:rPr>
        <w:t>, 1998)</w:t>
      </w:r>
    </w:p>
  </w:footnote>
  <w:footnote w:id="5">
    <w:p w14:paraId="30C69F5B" w14:textId="77777777" w:rsidR="00A47201" w:rsidRPr="00EF3C7A" w:rsidRDefault="00A47201">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Agha Khan Foundation is an agency of Agha Khan Development Network, </w:t>
      </w:r>
    </w:p>
    <w:p w14:paraId="2788B05F" w14:textId="33ED46EC" w:rsidR="00A47201" w:rsidRPr="00EF3C7A" w:rsidRDefault="00A47201">
      <w:pPr>
        <w:pStyle w:val="FootnoteText"/>
        <w:rPr>
          <w:rFonts w:asciiTheme="majorBidi" w:hAnsiTheme="majorBidi" w:cstheme="majorBidi"/>
        </w:rPr>
      </w:pPr>
      <w:r w:rsidRPr="00EF3C7A">
        <w:rPr>
          <w:rFonts w:asciiTheme="majorBidi" w:hAnsiTheme="majorBidi" w:cstheme="majorBidi"/>
        </w:rPr>
        <w:t>http://www.akdn.org/our-agencies/aga-khan-foundation</w:t>
      </w:r>
    </w:p>
  </w:footnote>
  <w:footnote w:id="6">
    <w:p w14:paraId="0A5D4595" w14:textId="79C947B9" w:rsidR="00E93960" w:rsidRPr="00EF3C7A" w:rsidRDefault="00E93960">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00A47201" w:rsidRPr="00EF3C7A">
        <w:rPr>
          <w:rFonts w:asciiTheme="majorBidi" w:hAnsiTheme="majorBidi" w:cstheme="majorBidi"/>
        </w:rPr>
        <w:t>(</w:t>
      </w:r>
      <w:proofErr w:type="spellStart"/>
      <w:r w:rsidR="00A47201" w:rsidRPr="00EF3C7A">
        <w:rPr>
          <w:rFonts w:asciiTheme="majorBidi" w:hAnsiTheme="majorBidi" w:cstheme="majorBidi"/>
          <w:color w:val="222222"/>
          <w:shd w:val="clear" w:color="auto" w:fill="FFFFFF"/>
        </w:rPr>
        <w:t>Bonbright</w:t>
      </w:r>
      <w:proofErr w:type="spellEnd"/>
      <w:r w:rsidR="00A47201" w:rsidRPr="00EF3C7A">
        <w:rPr>
          <w:rFonts w:asciiTheme="majorBidi" w:hAnsiTheme="majorBidi" w:cstheme="majorBidi"/>
          <w:color w:val="222222"/>
          <w:shd w:val="clear" w:color="auto" w:fill="FFFFFF"/>
        </w:rPr>
        <w:t xml:space="preserve">, D., &amp; </w:t>
      </w:r>
      <w:proofErr w:type="spellStart"/>
      <w:r w:rsidR="00A47201" w:rsidRPr="00EF3C7A">
        <w:rPr>
          <w:rFonts w:asciiTheme="majorBidi" w:hAnsiTheme="majorBidi" w:cstheme="majorBidi"/>
          <w:color w:val="222222"/>
          <w:shd w:val="clear" w:color="auto" w:fill="FFFFFF"/>
        </w:rPr>
        <w:t>Azfar</w:t>
      </w:r>
      <w:proofErr w:type="spellEnd"/>
      <w:r w:rsidR="00A47201" w:rsidRPr="00EF3C7A">
        <w:rPr>
          <w:rFonts w:asciiTheme="majorBidi" w:hAnsiTheme="majorBidi" w:cstheme="majorBidi"/>
          <w:color w:val="222222"/>
          <w:shd w:val="clear" w:color="auto" w:fill="FFFFFF"/>
        </w:rPr>
        <w:t>, A., 2000)</w:t>
      </w:r>
    </w:p>
  </w:footnote>
  <w:footnote w:id="7">
    <w:p w14:paraId="5385D97B" w14:textId="46195396" w:rsidR="0021524F" w:rsidRPr="00EA7169" w:rsidRDefault="0021524F" w:rsidP="00AE30D8">
      <w:pPr>
        <w:pStyle w:val="FootnoteText"/>
      </w:pPr>
      <w:r w:rsidRPr="00EF3C7A">
        <w:rPr>
          <w:rStyle w:val="FootnoteReference"/>
          <w:rFonts w:asciiTheme="majorBidi" w:hAnsiTheme="majorBidi" w:cstheme="majorBidi"/>
        </w:rPr>
        <w:footnoteRef/>
      </w:r>
      <w:r w:rsidRPr="00EF3C7A">
        <w:rPr>
          <w:rFonts w:asciiTheme="majorBidi" w:hAnsiTheme="majorBidi" w:cstheme="majorBidi"/>
        </w:rPr>
        <w:t xml:space="preserve"> </w:t>
      </w:r>
      <w:proofErr w:type="spellStart"/>
      <w:r w:rsidRPr="00EF3C7A">
        <w:rPr>
          <w:rFonts w:asciiTheme="majorBidi" w:hAnsiTheme="majorBidi" w:cstheme="majorBidi"/>
          <w:lang w:val="de-DE"/>
        </w:rPr>
        <w:t>Quran</w:t>
      </w:r>
      <w:proofErr w:type="spellEnd"/>
      <w:r w:rsidRPr="00EF3C7A">
        <w:rPr>
          <w:rFonts w:asciiTheme="majorBidi" w:hAnsiTheme="majorBidi" w:cstheme="majorBidi"/>
        </w:rPr>
        <w:t xml:space="preserve"> 36:47.</w:t>
      </w:r>
    </w:p>
  </w:footnote>
  <w:footnote w:id="8">
    <w:p w14:paraId="2712116A" w14:textId="5C2BF919" w:rsidR="0021524F" w:rsidRPr="00EF3C7A" w:rsidRDefault="0021524F" w:rsidP="00A35262">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proofErr w:type="spellStart"/>
      <w:r w:rsidRPr="00EF3C7A">
        <w:rPr>
          <w:rFonts w:asciiTheme="majorBidi" w:hAnsiTheme="majorBidi" w:cstheme="majorBidi"/>
          <w:lang w:val="de-DE"/>
        </w:rPr>
        <w:t>Quran</w:t>
      </w:r>
      <w:proofErr w:type="spellEnd"/>
      <w:r w:rsidRPr="00EF3C7A">
        <w:rPr>
          <w:rFonts w:asciiTheme="majorBidi" w:hAnsiTheme="majorBidi" w:cstheme="majorBidi"/>
        </w:rPr>
        <w:t xml:space="preserve"> 51:56.</w:t>
      </w:r>
    </w:p>
  </w:footnote>
  <w:footnote w:id="9">
    <w:p w14:paraId="0D8E504B" w14:textId="2398E3A1" w:rsidR="0021524F" w:rsidRPr="00EA7169" w:rsidRDefault="0021524F" w:rsidP="00E50AF5">
      <w:pPr>
        <w:pStyle w:val="FootnoteText"/>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Pr="00EF3C7A">
        <w:rPr>
          <w:rFonts w:asciiTheme="majorBidi" w:hAnsiTheme="majorBidi" w:cstheme="majorBidi"/>
          <w:spacing w:val="2"/>
        </w:rPr>
        <w:t>Al-</w:t>
      </w:r>
      <w:proofErr w:type="spellStart"/>
      <w:r w:rsidRPr="00EF3C7A">
        <w:rPr>
          <w:rFonts w:asciiTheme="majorBidi" w:hAnsiTheme="majorBidi" w:cstheme="majorBidi"/>
          <w:spacing w:val="2"/>
        </w:rPr>
        <w:t>Razi</w:t>
      </w:r>
      <w:proofErr w:type="spellEnd"/>
      <w:r w:rsidRPr="00EF3C7A">
        <w:rPr>
          <w:rFonts w:asciiTheme="majorBidi" w:hAnsiTheme="majorBidi" w:cstheme="majorBidi"/>
          <w:spacing w:val="2"/>
        </w:rPr>
        <w:t xml:space="preserve">, </w:t>
      </w:r>
      <w:r w:rsidRPr="00EF3C7A">
        <w:rPr>
          <w:rFonts w:asciiTheme="majorBidi" w:hAnsiTheme="majorBidi" w:cstheme="majorBidi"/>
          <w:i/>
          <w:spacing w:val="2"/>
        </w:rPr>
        <w:t>al-</w:t>
      </w:r>
      <w:proofErr w:type="spellStart"/>
      <w:r w:rsidRPr="00EF3C7A">
        <w:rPr>
          <w:rFonts w:asciiTheme="majorBidi" w:hAnsiTheme="majorBidi" w:cstheme="majorBidi"/>
          <w:i/>
          <w:spacing w:val="2"/>
        </w:rPr>
        <w:t>TafsÏr</w:t>
      </w:r>
      <w:proofErr w:type="spellEnd"/>
      <w:r w:rsidRPr="00EF3C7A">
        <w:rPr>
          <w:rFonts w:asciiTheme="majorBidi" w:hAnsiTheme="majorBidi" w:cstheme="majorBidi"/>
          <w:i/>
          <w:spacing w:val="2"/>
        </w:rPr>
        <w:t xml:space="preserve"> al-</w:t>
      </w:r>
      <w:proofErr w:type="spellStart"/>
      <w:r w:rsidRPr="00EF3C7A">
        <w:rPr>
          <w:rFonts w:asciiTheme="majorBidi" w:hAnsiTheme="majorBidi" w:cstheme="majorBidi"/>
          <w:i/>
          <w:spacing w:val="2"/>
        </w:rPr>
        <w:t>KabÏr</w:t>
      </w:r>
      <w:proofErr w:type="spellEnd"/>
      <w:r w:rsidRPr="00EF3C7A">
        <w:rPr>
          <w:rFonts w:asciiTheme="majorBidi" w:hAnsiTheme="majorBidi" w:cstheme="majorBidi"/>
          <w:spacing w:val="2"/>
        </w:rPr>
        <w:t>, 28:200.</w:t>
      </w:r>
      <w:r w:rsidRPr="00EA7169">
        <w:t xml:space="preserve"> </w:t>
      </w:r>
    </w:p>
  </w:footnote>
  <w:footnote w:id="10">
    <w:p w14:paraId="1793D896" w14:textId="72D50354" w:rsidR="00230FCA" w:rsidRPr="00EF3C7A" w:rsidRDefault="00230FCA">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00A47201" w:rsidRPr="00EF3C7A">
        <w:rPr>
          <w:rFonts w:asciiTheme="majorBidi" w:hAnsiTheme="majorBidi" w:cstheme="majorBidi"/>
          <w:iCs/>
          <w:lang w:val="en-GB"/>
        </w:rPr>
        <w:t>(Clarke &amp;</w:t>
      </w:r>
      <w:r w:rsidRPr="00EF3C7A">
        <w:rPr>
          <w:rFonts w:asciiTheme="majorBidi" w:hAnsiTheme="majorBidi" w:cstheme="majorBidi"/>
          <w:iCs/>
          <w:lang w:val="en-GB"/>
        </w:rPr>
        <w:t xml:space="preserve"> Jennings, 2008) </w:t>
      </w:r>
    </w:p>
  </w:footnote>
  <w:footnote w:id="11">
    <w:p w14:paraId="57BB3470" w14:textId="4BBFF1B5" w:rsidR="00230FCA" w:rsidRDefault="00230FCA">
      <w:pPr>
        <w:pStyle w:val="FootnoteText"/>
      </w:pPr>
      <w:r w:rsidRPr="00EF3C7A">
        <w:rPr>
          <w:rStyle w:val="FootnoteReference"/>
          <w:rFonts w:asciiTheme="majorBidi" w:hAnsiTheme="majorBidi" w:cstheme="majorBidi"/>
        </w:rPr>
        <w:footnoteRef/>
      </w:r>
      <w:r w:rsidRPr="00EF3C7A">
        <w:rPr>
          <w:rFonts w:asciiTheme="majorBidi" w:hAnsiTheme="majorBidi" w:cstheme="majorBidi"/>
        </w:rPr>
        <w:t xml:space="preserve"> (</w:t>
      </w:r>
      <w:proofErr w:type="spellStart"/>
      <w:r w:rsidRPr="00EF3C7A">
        <w:rPr>
          <w:rFonts w:asciiTheme="majorBidi" w:hAnsiTheme="majorBidi" w:cstheme="majorBidi"/>
          <w:iCs/>
          <w:lang w:val="en-GB"/>
        </w:rPr>
        <w:t>Flanigan</w:t>
      </w:r>
      <w:proofErr w:type="spellEnd"/>
      <w:r w:rsidRPr="00EF3C7A">
        <w:rPr>
          <w:rFonts w:asciiTheme="majorBidi" w:hAnsiTheme="majorBidi" w:cstheme="majorBidi"/>
          <w:iCs/>
          <w:lang w:val="en-GB"/>
        </w:rPr>
        <w:t>, 2010)</w:t>
      </w:r>
    </w:p>
  </w:footnote>
  <w:footnote w:id="12">
    <w:p w14:paraId="3D25ED33" w14:textId="07E8EA89" w:rsidR="00230FCA" w:rsidRPr="00EF3C7A" w:rsidRDefault="00230FCA">
      <w:pPr>
        <w:pStyle w:val="FootnoteText"/>
        <w:rPr>
          <w:rFonts w:asciiTheme="majorBidi" w:hAnsiTheme="majorBidi" w:cstheme="majorBidi"/>
        </w:rPr>
      </w:pPr>
      <w:r w:rsidRPr="00EF3C7A">
        <w:rPr>
          <w:rStyle w:val="FootnoteReference"/>
          <w:rFonts w:asciiTheme="majorBidi" w:hAnsiTheme="majorBidi" w:cstheme="majorBidi"/>
        </w:rPr>
        <w:footnoteRef/>
      </w:r>
      <w:r w:rsidRPr="00EF3C7A">
        <w:rPr>
          <w:rFonts w:asciiTheme="majorBidi" w:hAnsiTheme="majorBidi" w:cstheme="majorBidi"/>
        </w:rPr>
        <w:t xml:space="preserve"> </w:t>
      </w:r>
      <w:r w:rsidRPr="00EF3C7A">
        <w:rPr>
          <w:rFonts w:asciiTheme="majorBidi" w:hAnsiTheme="majorBidi" w:cstheme="majorBidi"/>
          <w:bCs/>
          <w:lang w:val="en-GB"/>
        </w:rPr>
        <w:t>(</w:t>
      </w:r>
      <w:proofErr w:type="spellStart"/>
      <w:r w:rsidRPr="00EF3C7A">
        <w:rPr>
          <w:rFonts w:asciiTheme="majorBidi" w:hAnsiTheme="majorBidi" w:cstheme="majorBidi"/>
          <w:bCs/>
          <w:lang w:val="en-GB"/>
        </w:rPr>
        <w:t>Pickthall</w:t>
      </w:r>
      <w:proofErr w:type="spellEnd"/>
      <w:r w:rsidRPr="00EF3C7A">
        <w:rPr>
          <w:rFonts w:asciiTheme="majorBidi" w:hAnsiTheme="majorBidi" w:cstheme="majorBidi"/>
          <w:bCs/>
          <w:lang w:val="en-GB"/>
        </w:rPr>
        <w:t xml:space="preserve"> 1930, 50)</w:t>
      </w:r>
    </w:p>
  </w:footnote>
  <w:footnote w:id="13">
    <w:p w14:paraId="05666142" w14:textId="1D306D7B"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(Martin</w:t>
      </w:r>
      <w:r w:rsidR="005C3F98" w:rsidRPr="0008395D">
        <w:rPr>
          <w:rFonts w:asciiTheme="majorBidi" w:hAnsiTheme="majorBidi" w:cstheme="majorBidi"/>
          <w:bCs/>
          <w:lang w:val="en-GB"/>
        </w:rPr>
        <w:t xml:space="preserve">, 1987; </w:t>
      </w:r>
      <w:r w:rsidRPr="0008395D">
        <w:rPr>
          <w:rFonts w:asciiTheme="majorBidi" w:hAnsiTheme="majorBidi" w:cstheme="majorBidi"/>
          <w:bCs/>
          <w:lang w:val="en-GB"/>
        </w:rPr>
        <w:t>116)</w:t>
      </w:r>
    </w:p>
  </w:footnote>
  <w:footnote w:id="14">
    <w:p w14:paraId="45564366" w14:textId="0A05267E" w:rsidR="00230FCA" w:rsidRDefault="00230FCA">
      <w:pPr>
        <w:pStyle w:val="FootnoteText"/>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005C3F98" w:rsidRPr="0008395D">
        <w:rPr>
          <w:rFonts w:asciiTheme="majorBidi" w:hAnsiTheme="majorBidi" w:cstheme="majorBidi"/>
        </w:rPr>
        <w:t>(</w:t>
      </w:r>
      <w:r w:rsidR="005C3F98" w:rsidRPr="0008395D">
        <w:rPr>
          <w:rFonts w:asciiTheme="majorBidi" w:hAnsiTheme="majorBidi" w:cstheme="majorBidi"/>
          <w:bCs/>
          <w:lang w:val="en-GB"/>
        </w:rPr>
        <w:t>Lapidus, 1988;</w:t>
      </w:r>
      <w:r w:rsidRPr="0008395D">
        <w:rPr>
          <w:rFonts w:asciiTheme="majorBidi" w:hAnsiTheme="majorBidi" w:cstheme="majorBidi"/>
          <w:bCs/>
          <w:lang w:val="en-GB"/>
        </w:rPr>
        <w:t xml:space="preserve"> 262- 263)</w:t>
      </w:r>
    </w:p>
  </w:footnote>
  <w:footnote w:id="15">
    <w:p w14:paraId="740761DA" w14:textId="220F0E56" w:rsidR="00350BDD" w:rsidRDefault="00350BDD">
      <w:pPr>
        <w:pStyle w:val="FootnoteText"/>
      </w:pPr>
      <w:r>
        <w:rPr>
          <w:rStyle w:val="FootnoteReference"/>
        </w:rPr>
        <w:footnoteRef/>
      </w:r>
      <w:r>
        <w:t xml:space="preserve"> </w:t>
      </w:r>
      <w:r w:rsidRPr="00350BDD">
        <w:rPr>
          <w:rFonts w:asciiTheme="majorBidi" w:hAnsiTheme="majorBidi" w:cstheme="majorBidi"/>
        </w:rPr>
        <w:t>(</w:t>
      </w:r>
      <w:r w:rsidRPr="00350BDD">
        <w:rPr>
          <w:rFonts w:asciiTheme="majorBidi" w:hAnsiTheme="majorBidi" w:cstheme="majorBidi"/>
          <w:color w:val="000000"/>
        </w:rPr>
        <w:t>al-</w:t>
      </w:r>
      <w:proofErr w:type="spellStart"/>
      <w:r w:rsidRPr="00350BDD">
        <w:rPr>
          <w:rFonts w:asciiTheme="majorBidi" w:hAnsiTheme="majorBidi" w:cstheme="majorBidi"/>
          <w:color w:val="000000"/>
        </w:rPr>
        <w:t>Qushayri</w:t>
      </w:r>
      <w:proofErr w:type="spellEnd"/>
      <w:r w:rsidRPr="00350BDD">
        <w:rPr>
          <w:rFonts w:asciiTheme="majorBidi" w:hAnsiTheme="majorBidi" w:cstheme="majorBidi"/>
          <w:color w:val="000000"/>
        </w:rPr>
        <w:t>, Abu al-</w:t>
      </w:r>
      <w:proofErr w:type="spellStart"/>
      <w:r w:rsidRPr="00350BDD">
        <w:rPr>
          <w:rFonts w:asciiTheme="majorBidi" w:hAnsiTheme="majorBidi" w:cstheme="majorBidi"/>
          <w:color w:val="000000"/>
        </w:rPr>
        <w:t>Qasim</w:t>
      </w:r>
      <w:proofErr w:type="spellEnd"/>
      <w:r w:rsidRPr="00350BDD">
        <w:rPr>
          <w:rFonts w:asciiTheme="majorBidi" w:hAnsiTheme="majorBidi" w:cstheme="majorBidi"/>
          <w:color w:val="000000"/>
        </w:rPr>
        <w:t>, 1990)</w:t>
      </w:r>
    </w:p>
  </w:footnote>
  <w:footnote w:id="16">
    <w:p w14:paraId="7508539A" w14:textId="1516339D" w:rsidR="00BE7014" w:rsidRDefault="00BE7014">
      <w:pPr>
        <w:pStyle w:val="FootnoteText"/>
      </w:pPr>
      <w:r>
        <w:rPr>
          <w:rStyle w:val="FootnoteReference"/>
        </w:rPr>
        <w:footnoteRef/>
      </w:r>
      <w:r>
        <w:t xml:space="preserve"> </w:t>
      </w:r>
      <w:r w:rsidRPr="00350BDD">
        <w:rPr>
          <w:rFonts w:asciiTheme="majorBidi" w:hAnsiTheme="majorBidi" w:cstheme="majorBidi"/>
        </w:rPr>
        <w:t>(</w:t>
      </w:r>
      <w:r w:rsidRPr="00350BDD">
        <w:rPr>
          <w:rFonts w:asciiTheme="majorBidi" w:hAnsiTheme="majorBidi" w:cstheme="majorBidi"/>
          <w:color w:val="000000"/>
        </w:rPr>
        <w:t>al-</w:t>
      </w:r>
      <w:proofErr w:type="spellStart"/>
      <w:r w:rsidRPr="00350BDD">
        <w:rPr>
          <w:rFonts w:asciiTheme="majorBidi" w:hAnsiTheme="majorBidi" w:cstheme="majorBidi"/>
          <w:color w:val="000000"/>
        </w:rPr>
        <w:t>Qushayri</w:t>
      </w:r>
      <w:proofErr w:type="spellEnd"/>
      <w:r w:rsidRPr="00350BDD">
        <w:rPr>
          <w:rFonts w:asciiTheme="majorBidi" w:hAnsiTheme="majorBidi" w:cstheme="majorBidi"/>
          <w:color w:val="000000"/>
        </w:rPr>
        <w:t>, Abu al-</w:t>
      </w:r>
      <w:proofErr w:type="spellStart"/>
      <w:r w:rsidRPr="00350BDD">
        <w:rPr>
          <w:rFonts w:asciiTheme="majorBidi" w:hAnsiTheme="majorBidi" w:cstheme="majorBidi"/>
          <w:color w:val="000000"/>
        </w:rPr>
        <w:t>Qasim</w:t>
      </w:r>
      <w:proofErr w:type="spellEnd"/>
      <w:r w:rsidRPr="00350BDD">
        <w:rPr>
          <w:rFonts w:asciiTheme="majorBidi" w:hAnsiTheme="majorBidi" w:cstheme="majorBidi"/>
          <w:color w:val="000000"/>
        </w:rPr>
        <w:t>, 1990)</w:t>
      </w:r>
    </w:p>
  </w:footnote>
  <w:footnote w:id="17">
    <w:p w14:paraId="7D6684AD" w14:textId="7DD4036A" w:rsidR="00350BDD" w:rsidRDefault="00350BDD">
      <w:pPr>
        <w:pStyle w:val="FootnoteText"/>
      </w:pPr>
      <w:r>
        <w:rPr>
          <w:rStyle w:val="FootnoteReference"/>
        </w:rPr>
        <w:footnoteRef/>
      </w:r>
      <w:r>
        <w:t xml:space="preserve"> </w:t>
      </w:r>
      <w:r w:rsidRPr="00350BDD">
        <w:rPr>
          <w:rFonts w:asciiTheme="majorBidi" w:hAnsiTheme="majorBidi" w:cstheme="majorBidi"/>
          <w:bCs/>
          <w:lang w:val="en-GB"/>
        </w:rPr>
        <w:t>(Ibn al-</w:t>
      </w:r>
      <w:proofErr w:type="spellStart"/>
      <w:r w:rsidRPr="00350BDD">
        <w:rPr>
          <w:rFonts w:asciiTheme="majorBidi" w:hAnsiTheme="majorBidi" w:cstheme="majorBidi"/>
          <w:bCs/>
          <w:lang w:val="en-GB"/>
        </w:rPr>
        <w:t>Mulaqqan</w:t>
      </w:r>
      <w:proofErr w:type="spellEnd"/>
      <w:r w:rsidRPr="00350BDD">
        <w:rPr>
          <w:rFonts w:asciiTheme="majorBidi" w:hAnsiTheme="majorBidi" w:cstheme="majorBidi"/>
          <w:bCs/>
          <w:lang w:val="en-GB"/>
        </w:rPr>
        <w:t>, 1998)</w:t>
      </w:r>
    </w:p>
  </w:footnote>
  <w:footnote w:id="18">
    <w:p w14:paraId="593C5C10" w14:textId="115BCBA3" w:rsidR="00350BDD" w:rsidRDefault="00350BDD">
      <w:pPr>
        <w:pStyle w:val="FootnoteText"/>
      </w:pPr>
      <w:r>
        <w:rPr>
          <w:rStyle w:val="FootnoteReference"/>
        </w:rPr>
        <w:footnoteRef/>
      </w:r>
      <w:r>
        <w:t xml:space="preserve"> </w:t>
      </w:r>
      <w:r w:rsidRPr="00350BDD">
        <w:t>(</w:t>
      </w:r>
      <w:r>
        <w:rPr>
          <w:rFonts w:asciiTheme="majorBidi" w:hAnsiTheme="majorBidi" w:cstheme="majorBidi"/>
          <w:color w:val="000000"/>
        </w:rPr>
        <w:t>Ibn Jubayr,</w:t>
      </w:r>
      <w:r w:rsidRPr="00350BDD">
        <w:rPr>
          <w:rFonts w:asciiTheme="majorBidi" w:hAnsiTheme="majorBidi" w:cstheme="majorBidi"/>
          <w:color w:val="000000"/>
        </w:rPr>
        <w:t xml:space="preserve"> 1981)</w:t>
      </w:r>
    </w:p>
  </w:footnote>
  <w:footnote w:id="19">
    <w:p w14:paraId="26857550" w14:textId="108DD7CF" w:rsidR="00350BDD" w:rsidRDefault="00350BDD">
      <w:pPr>
        <w:pStyle w:val="FootnoteText"/>
      </w:pPr>
      <w:r>
        <w:rPr>
          <w:rStyle w:val="FootnoteReference"/>
        </w:rPr>
        <w:footnoteRef/>
      </w:r>
      <w:r>
        <w:t xml:space="preserve"> (</w:t>
      </w:r>
      <w:r w:rsidRPr="00350BDD">
        <w:rPr>
          <w:rFonts w:asciiTheme="majorBidi" w:hAnsiTheme="majorBidi" w:cstheme="majorBidi"/>
          <w:bCs/>
          <w:lang w:val="en-GB"/>
        </w:rPr>
        <w:t>Al-</w:t>
      </w:r>
      <w:proofErr w:type="spellStart"/>
      <w:r w:rsidRPr="00350BDD">
        <w:rPr>
          <w:rFonts w:asciiTheme="majorBidi" w:hAnsiTheme="majorBidi" w:cstheme="majorBidi"/>
          <w:bCs/>
          <w:lang w:val="en-GB"/>
        </w:rPr>
        <w:t>Maqrizi</w:t>
      </w:r>
      <w:proofErr w:type="spellEnd"/>
      <w:r>
        <w:rPr>
          <w:rFonts w:asciiTheme="majorBidi" w:hAnsiTheme="majorBidi" w:cstheme="majorBidi"/>
          <w:bCs/>
          <w:lang w:val="en-GB"/>
        </w:rPr>
        <w:t>,</w:t>
      </w:r>
      <w:r w:rsidRPr="00350BDD">
        <w:rPr>
          <w:rFonts w:asciiTheme="majorBidi" w:hAnsiTheme="majorBidi" w:cstheme="majorBidi"/>
          <w:bCs/>
          <w:lang w:val="en-GB"/>
        </w:rPr>
        <w:t xml:space="preserve"> 1998)</w:t>
      </w:r>
    </w:p>
  </w:footnote>
  <w:footnote w:id="20">
    <w:p w14:paraId="4D90F4F7" w14:textId="218B02C3" w:rsidR="00BE7014" w:rsidRDefault="00BE7014">
      <w:pPr>
        <w:pStyle w:val="FootnoteText"/>
      </w:pPr>
      <w:r>
        <w:rPr>
          <w:rStyle w:val="FootnoteReference"/>
        </w:rPr>
        <w:footnoteRef/>
      </w:r>
      <w:r>
        <w:t xml:space="preserve"> (</w:t>
      </w:r>
      <w:r w:rsidRPr="00BE7014">
        <w:rPr>
          <w:rFonts w:asciiTheme="majorBidi" w:hAnsiTheme="majorBidi" w:cstheme="majorBidi"/>
          <w:color w:val="000000"/>
        </w:rPr>
        <w:t>al-Suhrawardi)</w:t>
      </w:r>
    </w:p>
  </w:footnote>
  <w:footnote w:id="21">
    <w:p w14:paraId="28FF904F" w14:textId="77777777" w:rsidR="002667DF" w:rsidRPr="00C86218" w:rsidRDefault="002667DF" w:rsidP="002667DF">
      <w:pPr>
        <w:pStyle w:val="FootnoteText"/>
        <w:rPr>
          <w:rFonts w:asciiTheme="majorBidi" w:hAnsiTheme="majorBidi" w:cstheme="majorBidi"/>
        </w:rPr>
      </w:pPr>
      <w:r w:rsidRPr="00C86218">
        <w:rPr>
          <w:rStyle w:val="FootnoteReference"/>
          <w:rFonts w:asciiTheme="majorBidi" w:hAnsiTheme="majorBidi" w:cstheme="majorBidi"/>
        </w:rPr>
        <w:footnoteRef/>
      </w:r>
      <w:r w:rsidRPr="00C86218">
        <w:rPr>
          <w:rFonts w:asciiTheme="majorBidi" w:hAnsiTheme="majorBidi" w:cstheme="majorBidi"/>
        </w:rPr>
        <w:t xml:space="preserve"> https://www.imamreza.net/eng/imamreza.php?id=13698</w:t>
      </w:r>
    </w:p>
  </w:footnote>
  <w:footnote w:id="22">
    <w:p w14:paraId="1386454C" w14:textId="77777777" w:rsidR="002667DF" w:rsidRPr="00C86218" w:rsidRDefault="002667DF" w:rsidP="002667DF">
      <w:pPr>
        <w:pStyle w:val="FootnoteText"/>
        <w:rPr>
          <w:rFonts w:asciiTheme="majorBidi" w:hAnsiTheme="majorBidi" w:cstheme="majorBidi"/>
        </w:rPr>
      </w:pPr>
      <w:r w:rsidRPr="00C86218">
        <w:rPr>
          <w:rStyle w:val="FootnoteReference"/>
          <w:rFonts w:asciiTheme="majorBidi" w:hAnsiTheme="majorBidi" w:cstheme="majorBidi"/>
        </w:rPr>
        <w:footnoteRef/>
      </w:r>
      <w:r w:rsidRPr="00C86218">
        <w:rPr>
          <w:rFonts w:asciiTheme="majorBidi" w:hAnsiTheme="majorBidi" w:cstheme="majorBidi"/>
        </w:rPr>
        <w:t xml:space="preserve"> (</w:t>
      </w:r>
      <w:r w:rsidRPr="00C86218">
        <w:rPr>
          <w:rFonts w:asciiTheme="majorBidi" w:hAnsiTheme="majorBidi" w:cstheme="majorBidi"/>
          <w:color w:val="222222"/>
          <w:shd w:val="clear" w:color="auto" w:fill="FFFFFF"/>
        </w:rPr>
        <w:t>Bigelow, A. B., 2004)</w:t>
      </w:r>
      <w:r w:rsidRPr="00C86218">
        <w:rPr>
          <w:rStyle w:val="apple-converted-space"/>
          <w:rFonts w:asciiTheme="majorBidi" w:hAnsiTheme="majorBidi" w:cstheme="majorBidi"/>
          <w:color w:val="222222"/>
          <w:shd w:val="clear" w:color="auto" w:fill="FFFFFF"/>
        </w:rPr>
        <w:t> </w:t>
      </w:r>
    </w:p>
  </w:footnote>
  <w:footnote w:id="23">
    <w:p w14:paraId="00392055" w14:textId="77777777" w:rsidR="002667DF" w:rsidRDefault="002667DF" w:rsidP="002667DF">
      <w:pPr>
        <w:pStyle w:val="FootnoteText"/>
      </w:pPr>
      <w:r w:rsidRPr="00C86218">
        <w:rPr>
          <w:rStyle w:val="FootnoteReference"/>
          <w:rFonts w:asciiTheme="majorBidi" w:hAnsiTheme="majorBidi" w:cstheme="majorBidi"/>
        </w:rPr>
        <w:footnoteRef/>
      </w:r>
      <w:r w:rsidRPr="00C86218">
        <w:rPr>
          <w:rFonts w:asciiTheme="majorBidi" w:hAnsiTheme="majorBidi" w:cstheme="majorBidi"/>
        </w:rPr>
        <w:t xml:space="preserve"> (</w:t>
      </w:r>
      <w:r w:rsidRPr="00C86218">
        <w:rPr>
          <w:rFonts w:asciiTheme="majorBidi" w:hAnsiTheme="majorBidi" w:cstheme="majorBidi"/>
          <w:color w:val="222222"/>
          <w:shd w:val="clear" w:color="auto" w:fill="FFFFFF"/>
        </w:rPr>
        <w:t>Bigelow, A. B., 2004)</w:t>
      </w:r>
      <w:r w:rsidRPr="00C86218">
        <w:rPr>
          <w:rStyle w:val="apple-converted-space"/>
          <w:rFonts w:asciiTheme="majorBidi" w:hAnsiTheme="majorBidi" w:cstheme="majorBidi"/>
          <w:color w:val="222222"/>
          <w:shd w:val="clear" w:color="auto" w:fill="FFFFFF"/>
        </w:rPr>
        <w:t> </w:t>
      </w:r>
    </w:p>
  </w:footnote>
  <w:footnote w:id="24">
    <w:p w14:paraId="0D243E1F" w14:textId="77777777" w:rsidR="004575AD" w:rsidRPr="0008395D" w:rsidRDefault="004575AD" w:rsidP="004575AD">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(Coleman &amp; Eisner, 1995; 223)</w:t>
      </w:r>
    </w:p>
  </w:footnote>
  <w:footnote w:id="25">
    <w:p w14:paraId="56657580" w14:textId="77777777" w:rsidR="00047D8B" w:rsidRPr="0008395D" w:rsidRDefault="00047D8B" w:rsidP="00047D8B">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proofErr w:type="spellStart"/>
      <w:r w:rsidRPr="0008395D">
        <w:rPr>
          <w:rFonts w:asciiTheme="majorBidi" w:hAnsiTheme="majorBidi" w:cstheme="majorBidi"/>
          <w:bCs/>
          <w:lang w:val="en-GB"/>
        </w:rPr>
        <w:t>Bennigsen</w:t>
      </w:r>
      <w:proofErr w:type="spellEnd"/>
      <w:r w:rsidRPr="0008395D">
        <w:rPr>
          <w:rFonts w:asciiTheme="majorBidi" w:hAnsiTheme="majorBidi" w:cstheme="majorBidi"/>
          <w:bCs/>
          <w:lang w:val="en-GB"/>
        </w:rPr>
        <w:t xml:space="preserve"> &amp; Wimbush 985; 115-157)</w:t>
      </w:r>
    </w:p>
  </w:footnote>
  <w:footnote w:id="26">
    <w:p w14:paraId="0D599E8C" w14:textId="77777777" w:rsidR="00047D8B" w:rsidRDefault="00047D8B" w:rsidP="00047D8B">
      <w:pPr>
        <w:pStyle w:val="FootnoteText"/>
      </w:pPr>
      <w:r w:rsidRPr="0008395D">
        <w:rPr>
          <w:rStyle w:val="FootnoteReference"/>
          <w:rFonts w:asciiTheme="majorBidi" w:hAnsiTheme="majorBidi" w:cstheme="majorBidi"/>
        </w:rPr>
        <w:footnoteRef/>
      </w:r>
      <w:r w:rsidRPr="0008395D">
        <w:rPr>
          <w:rFonts w:asciiTheme="majorBidi" w:hAnsiTheme="majorBidi" w:cstheme="majorBidi"/>
        </w:rPr>
        <w:t xml:space="preserve"> (</w:t>
      </w:r>
      <w:proofErr w:type="spellStart"/>
      <w:r w:rsidRPr="0008395D">
        <w:rPr>
          <w:rFonts w:asciiTheme="majorBidi" w:hAnsiTheme="majorBidi" w:cstheme="majorBidi"/>
          <w:bCs/>
          <w:lang w:val="en-GB"/>
        </w:rPr>
        <w:t>Subhan</w:t>
      </w:r>
      <w:proofErr w:type="spellEnd"/>
      <w:r w:rsidRPr="0008395D">
        <w:rPr>
          <w:rFonts w:asciiTheme="majorBidi" w:hAnsiTheme="majorBidi" w:cstheme="majorBidi"/>
          <w:bCs/>
          <w:lang w:val="en-GB"/>
        </w:rPr>
        <w:t>, 1960)</w:t>
      </w:r>
    </w:p>
  </w:footnote>
  <w:footnote w:id="27">
    <w:p w14:paraId="3B4B7104" w14:textId="5138A618" w:rsidR="00230FCA" w:rsidRPr="0008395D" w:rsidRDefault="00230FCA" w:rsidP="005C3F98">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(Clarke and Jennings 2008: 6)</w:t>
      </w:r>
    </w:p>
  </w:footnote>
  <w:footnote w:id="28">
    <w:p w14:paraId="3E9BCB72" w14:textId="397AEAE9"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(Berger 2003: 16)</w:t>
      </w:r>
    </w:p>
  </w:footnote>
  <w:footnote w:id="29">
    <w:p w14:paraId="19CC88B5" w14:textId="2DCC8A5A" w:rsidR="00230FCA" w:rsidRDefault="00230FCA">
      <w:pPr>
        <w:pStyle w:val="FootnoteText"/>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(Clarke 2006: 840)</w:t>
      </w:r>
    </w:p>
  </w:footnote>
  <w:footnote w:id="30">
    <w:p w14:paraId="7DF4B922" w14:textId="1E642C0C"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(Lunn 2009: 944)</w:t>
      </w:r>
    </w:p>
  </w:footnote>
  <w:footnote w:id="31">
    <w:p w14:paraId="002070B9" w14:textId="282E5E9E"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Clarke 2006)</w:t>
      </w:r>
    </w:p>
  </w:footnote>
  <w:footnote w:id="32">
    <w:p w14:paraId="4510B312" w14:textId="5D027D6B"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 xml:space="preserve">Williams and </w:t>
      </w:r>
      <w:proofErr w:type="spellStart"/>
      <w:r w:rsidRPr="0008395D">
        <w:rPr>
          <w:rFonts w:asciiTheme="majorBidi" w:hAnsiTheme="majorBidi" w:cstheme="majorBidi"/>
          <w:bCs/>
          <w:lang w:val="en-GB"/>
        </w:rPr>
        <w:t>Demerath</w:t>
      </w:r>
      <w:proofErr w:type="spellEnd"/>
      <w:r w:rsidRPr="0008395D">
        <w:rPr>
          <w:rFonts w:asciiTheme="majorBidi" w:hAnsiTheme="majorBidi" w:cstheme="majorBidi"/>
          <w:bCs/>
          <w:lang w:val="en-GB"/>
        </w:rPr>
        <w:t xml:space="preserve"> 1998)</w:t>
      </w:r>
    </w:p>
  </w:footnote>
  <w:footnote w:id="33">
    <w:p w14:paraId="2E3A91DE" w14:textId="51FFD991"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Berger 2003)</w:t>
      </w:r>
    </w:p>
  </w:footnote>
  <w:footnote w:id="34">
    <w:p w14:paraId="2667EBFD" w14:textId="4E0AB1E1"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00737385" w:rsidRPr="0008395D">
        <w:rPr>
          <w:rFonts w:asciiTheme="majorBidi" w:hAnsiTheme="majorBidi" w:cstheme="majorBidi"/>
        </w:rPr>
        <w:t>(</w:t>
      </w:r>
      <w:r w:rsidRPr="0008395D">
        <w:rPr>
          <w:rFonts w:asciiTheme="majorBidi" w:hAnsiTheme="majorBidi" w:cstheme="majorBidi"/>
          <w:bCs/>
          <w:lang w:val="en-GB"/>
        </w:rPr>
        <w:t>Martin, Chau a</w:t>
      </w:r>
      <w:r w:rsidR="00737385" w:rsidRPr="0008395D">
        <w:rPr>
          <w:rFonts w:asciiTheme="majorBidi" w:hAnsiTheme="majorBidi" w:cstheme="majorBidi"/>
          <w:bCs/>
          <w:lang w:val="en-GB"/>
        </w:rPr>
        <w:t xml:space="preserve">nd Patel </w:t>
      </w:r>
      <w:r w:rsidRPr="0008395D">
        <w:rPr>
          <w:rFonts w:asciiTheme="majorBidi" w:hAnsiTheme="majorBidi" w:cstheme="majorBidi"/>
          <w:bCs/>
          <w:lang w:val="en-GB"/>
        </w:rPr>
        <w:t>2007)</w:t>
      </w:r>
    </w:p>
  </w:footnote>
  <w:footnote w:id="35">
    <w:p w14:paraId="09633BCC" w14:textId="169A61EE" w:rsidR="00230FCA" w:rsidRDefault="00230FCA">
      <w:pPr>
        <w:pStyle w:val="FootnoteText"/>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(Clarke 2006: 845)</w:t>
      </w:r>
    </w:p>
  </w:footnote>
  <w:footnote w:id="36">
    <w:p w14:paraId="73C24E9C" w14:textId="0CF4FC6E" w:rsidR="00230FCA" w:rsidRPr="0008395D" w:rsidRDefault="00230FCA">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(Lunn 2009)</w:t>
      </w:r>
    </w:p>
  </w:footnote>
  <w:footnote w:id="37">
    <w:p w14:paraId="6D376C35" w14:textId="1E97E7BA" w:rsidR="00737385" w:rsidRPr="0008395D" w:rsidRDefault="00737385">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 xml:space="preserve">De </w:t>
      </w:r>
      <w:proofErr w:type="spellStart"/>
      <w:r w:rsidRPr="0008395D">
        <w:rPr>
          <w:rFonts w:asciiTheme="majorBidi" w:hAnsiTheme="majorBidi" w:cstheme="majorBidi"/>
          <w:bCs/>
          <w:lang w:val="en-GB"/>
        </w:rPr>
        <w:t>Kadt</w:t>
      </w:r>
      <w:proofErr w:type="spellEnd"/>
      <w:r w:rsidRPr="0008395D">
        <w:rPr>
          <w:rFonts w:asciiTheme="majorBidi" w:hAnsiTheme="majorBidi" w:cstheme="majorBidi"/>
          <w:bCs/>
          <w:lang w:val="en-GB"/>
        </w:rPr>
        <w:t xml:space="preserve"> 2009)</w:t>
      </w:r>
    </w:p>
  </w:footnote>
  <w:footnote w:id="38">
    <w:p w14:paraId="678DFC57" w14:textId="4952A613" w:rsidR="00737385" w:rsidRDefault="00737385" w:rsidP="00D43942">
      <w:pPr>
        <w:pStyle w:val="FootnoteText"/>
      </w:pPr>
      <w:r w:rsidRPr="0008395D">
        <w:rPr>
          <w:rStyle w:val="FootnoteReference"/>
          <w:rFonts w:asciiTheme="majorBidi" w:hAnsiTheme="majorBidi" w:cstheme="majorBidi"/>
        </w:rPr>
        <w:footnoteRef/>
      </w:r>
      <w:r w:rsidRPr="0008395D">
        <w:rPr>
          <w:rFonts w:asciiTheme="majorBidi" w:hAnsiTheme="majorBidi" w:cstheme="majorBidi"/>
        </w:rPr>
        <w:t xml:space="preserve"> (</w:t>
      </w:r>
      <w:r w:rsidRPr="0008395D">
        <w:rPr>
          <w:rFonts w:asciiTheme="majorBidi" w:hAnsiTheme="majorBidi" w:cstheme="majorBidi"/>
          <w:bCs/>
          <w:lang w:val="en-GB"/>
        </w:rPr>
        <w:t>Pearson and Tomalin 2008)</w:t>
      </w:r>
    </w:p>
  </w:footnote>
  <w:footnote w:id="39">
    <w:p w14:paraId="152A9285" w14:textId="77777777" w:rsidR="004161A8" w:rsidRPr="0008395D" w:rsidRDefault="004161A8" w:rsidP="004161A8">
      <w:pPr>
        <w:pStyle w:val="FootnoteText"/>
        <w:jc w:val="both"/>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In Pakistan</w:t>
      </w:r>
      <w:r>
        <w:rPr>
          <w:rFonts w:asciiTheme="majorBidi" w:hAnsiTheme="majorBidi" w:cstheme="majorBidi"/>
        </w:rPr>
        <w:t>,</w:t>
      </w:r>
      <w:r w:rsidRPr="0008395D">
        <w:rPr>
          <w:rFonts w:asciiTheme="majorBidi" w:hAnsiTheme="majorBidi" w:cstheme="majorBidi"/>
        </w:rPr>
        <w:t xml:space="preserve"> 6.3 members per each house</w:t>
      </w:r>
      <w:r>
        <w:rPr>
          <w:rFonts w:asciiTheme="majorBidi" w:hAnsiTheme="majorBidi" w:cstheme="majorBidi"/>
        </w:rPr>
        <w:t>hold on average; s</w:t>
      </w:r>
      <w:r w:rsidRPr="0008395D">
        <w:rPr>
          <w:rFonts w:asciiTheme="majorBidi" w:hAnsiTheme="majorBidi" w:cstheme="majorBidi"/>
        </w:rPr>
        <w:t xml:space="preserve">tatistics published by Pakistan bureau of statistics, available at </w:t>
      </w:r>
      <w:bookmarkStart w:id="5" w:name="_Hlk479787200"/>
      <w:bookmarkStart w:id="6" w:name="_Hlk479788453"/>
      <w:r w:rsidRPr="0008395D">
        <w:fldChar w:fldCharType="begin"/>
      </w:r>
      <w:r w:rsidRPr="0008395D">
        <w:rPr>
          <w:rFonts w:asciiTheme="majorBidi" w:hAnsiTheme="majorBidi" w:cstheme="majorBidi"/>
        </w:rPr>
        <w:instrText xml:space="preserve"> HYPERLINK "http://www.pbs.gov.pk/sites/default/files/pslm/publications/hies2013_14/tables/table01.pdf" </w:instrText>
      </w:r>
      <w:r w:rsidRPr="0008395D">
        <w:fldChar w:fldCharType="separate"/>
      </w:r>
      <w:r w:rsidRPr="0008395D">
        <w:rPr>
          <w:rStyle w:val="Hyperlink"/>
          <w:rFonts w:asciiTheme="majorBidi" w:hAnsiTheme="majorBidi" w:cstheme="majorBidi"/>
        </w:rPr>
        <w:t>http://www.pbs.gov.pk/sites/default/files/pslm/publications/hies2013_14/tables/table01.pdf</w:t>
      </w:r>
      <w:r w:rsidRPr="0008395D">
        <w:rPr>
          <w:rStyle w:val="Hyperlink"/>
          <w:rFonts w:asciiTheme="majorBidi" w:hAnsiTheme="majorBidi" w:cstheme="majorBidi"/>
        </w:rPr>
        <w:fldChar w:fldCharType="end"/>
      </w:r>
      <w:bookmarkEnd w:id="5"/>
    </w:p>
    <w:bookmarkEnd w:id="6"/>
    <w:p w14:paraId="1D43B430" w14:textId="77777777" w:rsidR="004161A8" w:rsidRPr="005361A6" w:rsidRDefault="004161A8" w:rsidP="004161A8">
      <w:pPr>
        <w:pStyle w:val="FootnoteText"/>
        <w:rPr>
          <w:rFonts w:asciiTheme="majorBidi" w:hAnsiTheme="majorBidi" w:cstheme="majorBidi"/>
          <w:sz w:val="16"/>
          <w:szCs w:val="16"/>
        </w:rPr>
      </w:pPr>
    </w:p>
    <w:p w14:paraId="49644DEF" w14:textId="77777777" w:rsidR="004161A8" w:rsidRDefault="004161A8" w:rsidP="004161A8">
      <w:pPr>
        <w:pStyle w:val="FootnoteText"/>
      </w:pPr>
    </w:p>
  </w:footnote>
  <w:footnote w:id="40">
    <w:p w14:paraId="280EA204" w14:textId="77777777" w:rsidR="004161A8" w:rsidRPr="00A11B4F" w:rsidRDefault="004161A8" w:rsidP="004161A8">
      <w:pPr>
        <w:pStyle w:val="FootnoteText"/>
        <w:rPr>
          <w:rFonts w:asciiTheme="majorBidi" w:hAnsiTheme="majorBidi" w:cstheme="majorBidi"/>
        </w:rPr>
      </w:pPr>
      <w:r>
        <w:rPr>
          <w:rStyle w:val="FootnoteReference"/>
          <w:rFonts w:asciiTheme="majorBidi" w:hAnsiTheme="majorBidi" w:cstheme="majorBidi"/>
        </w:rPr>
        <w:t xml:space="preserve">30 </w:t>
      </w:r>
      <w:bookmarkStart w:id="7" w:name="_Hlk479787298"/>
      <w:r w:rsidRPr="00A11B4F">
        <w:rPr>
          <w:rFonts w:asciiTheme="majorBidi" w:hAnsiTheme="majorBidi" w:cstheme="majorBidi"/>
        </w:rPr>
        <w:t>Technical Education and Vocational Training Authority (TEVTA)</w:t>
      </w:r>
      <w:bookmarkEnd w:id="7"/>
    </w:p>
  </w:footnote>
  <w:footnote w:id="41">
    <w:p w14:paraId="546A4546" w14:textId="77777777" w:rsidR="004161A8" w:rsidRPr="0008395D" w:rsidRDefault="004161A8" w:rsidP="004161A8">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 </w:t>
      </w:r>
      <w:proofErr w:type="spellStart"/>
      <w:r w:rsidRPr="0008395D">
        <w:rPr>
          <w:rFonts w:asciiTheme="majorBidi" w:hAnsiTheme="majorBidi" w:cstheme="majorBidi"/>
        </w:rPr>
        <w:t>Uras</w:t>
      </w:r>
      <w:proofErr w:type="spellEnd"/>
      <w:r w:rsidRPr="0008395D">
        <w:rPr>
          <w:rFonts w:asciiTheme="majorBidi" w:hAnsiTheme="majorBidi" w:cstheme="majorBidi"/>
        </w:rPr>
        <w:t xml:space="preserve"> (from Arabic: </w:t>
      </w:r>
      <w:r w:rsidRPr="0008395D">
        <w:rPr>
          <w:rFonts w:asciiTheme="majorBidi" w:hAnsiTheme="majorBidi" w:cstheme="majorBidi"/>
          <w:rtl/>
        </w:rPr>
        <w:t>عرس</w:t>
      </w:r>
      <w:r w:rsidRPr="0008395D">
        <w:rPr>
          <w:rFonts w:asciiTheme="majorBidi" w:hAnsiTheme="majorBidi" w:cstheme="majorBidi"/>
          <w:cs/>
        </w:rPr>
        <w:t>‎</w:t>
      </w:r>
      <w:r w:rsidRPr="0008395D">
        <w:rPr>
          <w:rFonts w:asciiTheme="majorBidi" w:hAnsiTheme="majorBidi" w:cstheme="majorBidi"/>
        </w:rPr>
        <w:t xml:space="preserve">), is the death anniversary of a Sufi saint in South Asia, usually held at the saint's </w:t>
      </w:r>
      <w:proofErr w:type="spellStart"/>
      <w:r w:rsidRPr="0008395D">
        <w:rPr>
          <w:rFonts w:asciiTheme="majorBidi" w:hAnsiTheme="majorBidi" w:cstheme="majorBidi"/>
        </w:rPr>
        <w:t>dargah</w:t>
      </w:r>
      <w:proofErr w:type="spellEnd"/>
      <w:r w:rsidRPr="0008395D">
        <w:rPr>
          <w:rFonts w:asciiTheme="majorBidi" w:hAnsiTheme="majorBidi" w:cstheme="majorBidi"/>
        </w:rPr>
        <w:t xml:space="preserve"> (shrine) </w:t>
      </w:r>
    </w:p>
  </w:footnote>
  <w:footnote w:id="42">
    <w:p w14:paraId="0BF075C2" w14:textId="77777777" w:rsidR="004161A8" w:rsidRPr="006572E0" w:rsidRDefault="004161A8" w:rsidP="004161A8">
      <w:pPr>
        <w:pStyle w:val="FootnoteText"/>
        <w:rPr>
          <w:rFonts w:asciiTheme="majorBidi" w:hAnsiTheme="majorBidi" w:cstheme="majorBidi"/>
          <w:sz w:val="16"/>
          <w:szCs w:val="16"/>
        </w:rPr>
      </w:pPr>
      <w:r w:rsidRPr="0008395D">
        <w:rPr>
          <w:rFonts w:asciiTheme="majorBidi" w:hAnsiTheme="majorBidi" w:cstheme="majorBidi"/>
          <w:vertAlign w:val="superscript"/>
        </w:rPr>
        <w:t>32</w:t>
      </w:r>
      <w:r w:rsidRPr="0008395D">
        <w:rPr>
          <w:rFonts w:asciiTheme="majorBidi" w:hAnsiTheme="majorBidi" w:cstheme="majorBidi"/>
        </w:rPr>
        <w:t xml:space="preserve"> A singer how sings Sufi devotional music</w:t>
      </w:r>
    </w:p>
  </w:footnote>
  <w:footnote w:id="43">
    <w:p w14:paraId="22E25976" w14:textId="77777777" w:rsidR="004161A8" w:rsidRPr="0008395D" w:rsidRDefault="004161A8" w:rsidP="004161A8">
      <w:pPr>
        <w:pStyle w:val="FootnoteText"/>
        <w:rPr>
          <w:rFonts w:asciiTheme="majorBidi" w:hAnsiTheme="majorBidi" w:cstheme="majorBidi"/>
        </w:rPr>
      </w:pPr>
      <w:r w:rsidRPr="0008395D">
        <w:rPr>
          <w:rStyle w:val="FootnoteReference"/>
          <w:rFonts w:asciiTheme="majorBidi" w:hAnsiTheme="majorBidi" w:cstheme="majorBidi"/>
        </w:rPr>
        <w:footnoteRef/>
      </w:r>
      <w:r w:rsidRPr="0008395D">
        <w:rPr>
          <w:rFonts w:asciiTheme="majorBidi" w:hAnsiTheme="majorBidi" w:cstheme="majorBidi"/>
        </w:rPr>
        <w:t xml:space="preserve">Statistics published by Pakistan bureau of statistics, available at </w:t>
      </w:r>
      <w:bookmarkStart w:id="8" w:name="_Hlk479787322"/>
      <w:r w:rsidRPr="0008395D">
        <w:fldChar w:fldCharType="begin"/>
      </w:r>
      <w:r w:rsidRPr="0008395D">
        <w:rPr>
          <w:rFonts w:asciiTheme="majorBidi" w:hAnsiTheme="majorBidi" w:cstheme="majorBidi"/>
        </w:rPr>
        <w:instrText xml:space="preserve"> HYPERLINK "http://www.pbs.gov.pk/sites/default/files/pslm/publications/hies2013_14/tables/table01.pdf" </w:instrText>
      </w:r>
      <w:r w:rsidRPr="0008395D">
        <w:fldChar w:fldCharType="separate"/>
      </w:r>
      <w:r w:rsidRPr="0008395D">
        <w:rPr>
          <w:rStyle w:val="Hyperlink"/>
          <w:rFonts w:asciiTheme="majorBidi" w:hAnsiTheme="majorBidi" w:cstheme="majorBidi"/>
        </w:rPr>
        <w:t>http://www.pbs.gov.pk/sites/default/files/pslm/publications/hies2013_14/tables/table01.pdf</w:t>
      </w:r>
      <w:r w:rsidRPr="0008395D">
        <w:rPr>
          <w:rStyle w:val="Hyperlink"/>
          <w:rFonts w:asciiTheme="majorBidi" w:hAnsiTheme="majorBidi" w:cstheme="majorBidi"/>
        </w:rPr>
        <w:fldChar w:fldCharType="end"/>
      </w:r>
      <w:bookmarkEnd w:id="8"/>
    </w:p>
    <w:p w14:paraId="608ED05E" w14:textId="77777777" w:rsidR="004161A8" w:rsidRPr="005361A6" w:rsidRDefault="004161A8" w:rsidP="004161A8">
      <w:pPr>
        <w:pStyle w:val="FootnoteText"/>
        <w:rPr>
          <w:rFonts w:asciiTheme="majorBidi" w:hAnsiTheme="majorBidi" w:cstheme="majorBidi"/>
          <w:sz w:val="16"/>
          <w:szCs w:val="16"/>
        </w:rPr>
      </w:pPr>
    </w:p>
  </w:footnote>
  <w:footnote w:id="44">
    <w:p w14:paraId="61DC9172" w14:textId="77777777" w:rsidR="004161A8" w:rsidRPr="0008395D" w:rsidRDefault="004161A8" w:rsidP="004161A8">
      <w:pPr>
        <w:pStyle w:val="FootnoteText"/>
        <w:rPr>
          <w:rFonts w:asciiTheme="majorBidi" w:hAnsiTheme="majorBidi" w:cstheme="majorBidi"/>
          <w:rtl/>
          <w:lang w:bidi="ur-PK"/>
        </w:rPr>
      </w:pPr>
      <w:r w:rsidRPr="0008395D">
        <w:rPr>
          <w:rStyle w:val="FootnoteReference"/>
          <w:rFonts w:asciiTheme="majorBidi" w:hAnsiTheme="majorBidi" w:cstheme="majorBidi"/>
        </w:rPr>
        <w:footnoteRef/>
      </w:r>
      <w:proofErr w:type="spellStart"/>
      <w:r w:rsidRPr="0008395D">
        <w:rPr>
          <w:rFonts w:asciiTheme="majorBidi" w:hAnsiTheme="majorBidi" w:cstheme="majorBidi"/>
        </w:rPr>
        <w:t>Kasuri</w:t>
      </w:r>
      <w:proofErr w:type="spellEnd"/>
      <w:r w:rsidRPr="0008395D">
        <w:rPr>
          <w:rFonts w:asciiTheme="majorBidi" w:hAnsiTheme="majorBidi" w:cstheme="majorBidi"/>
        </w:rPr>
        <w:t xml:space="preserve"> </w:t>
      </w:r>
      <w:proofErr w:type="spellStart"/>
      <w:r w:rsidRPr="0008395D">
        <w:rPr>
          <w:rFonts w:asciiTheme="majorBidi" w:hAnsiTheme="majorBidi" w:cstheme="majorBidi"/>
        </w:rPr>
        <w:t>methi</w:t>
      </w:r>
      <w:proofErr w:type="spellEnd"/>
      <w:r w:rsidRPr="0008395D">
        <w:rPr>
          <w:rFonts w:asciiTheme="majorBidi" w:hAnsiTheme="majorBidi" w:cstheme="majorBidi"/>
        </w:rPr>
        <w:t xml:space="preserve"> is dried form of Fenugreek, </w:t>
      </w:r>
      <w:proofErr w:type="spellStart"/>
      <w:r w:rsidRPr="0008395D">
        <w:rPr>
          <w:rFonts w:asciiTheme="majorBidi" w:hAnsiTheme="majorBidi" w:cstheme="majorBidi"/>
        </w:rPr>
        <w:t>Falooda</w:t>
      </w:r>
      <w:proofErr w:type="spellEnd"/>
      <w:r w:rsidRPr="0008395D">
        <w:rPr>
          <w:rFonts w:asciiTheme="majorBidi" w:hAnsiTheme="majorBidi" w:cstheme="majorBidi"/>
        </w:rPr>
        <w:t xml:space="preserve"> and </w:t>
      </w:r>
      <w:proofErr w:type="spellStart"/>
      <w:r w:rsidRPr="0008395D">
        <w:rPr>
          <w:rFonts w:asciiTheme="majorBidi" w:hAnsiTheme="majorBidi" w:cstheme="majorBidi"/>
        </w:rPr>
        <w:t>Andrasay</w:t>
      </w:r>
      <w:proofErr w:type="spellEnd"/>
      <w:r w:rsidRPr="0008395D">
        <w:rPr>
          <w:rFonts w:asciiTheme="majorBidi" w:hAnsiTheme="majorBidi" w:cstheme="majorBidi"/>
        </w:rPr>
        <w:t xml:space="preserve"> are traditional sweets</w:t>
      </w:r>
    </w:p>
    <w:p w14:paraId="65C4A072" w14:textId="77777777" w:rsidR="004161A8" w:rsidRDefault="004161A8" w:rsidP="004161A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1D0D"/>
    <w:multiLevelType w:val="hybridMultilevel"/>
    <w:tmpl w:val="B08A3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0B284C"/>
    <w:multiLevelType w:val="hybridMultilevel"/>
    <w:tmpl w:val="1ED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0468B"/>
    <w:multiLevelType w:val="multilevel"/>
    <w:tmpl w:val="EDC673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502D0A"/>
    <w:multiLevelType w:val="multilevel"/>
    <w:tmpl w:val="2D940A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5273AE"/>
    <w:multiLevelType w:val="multilevel"/>
    <w:tmpl w:val="694E46D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106E74"/>
    <w:multiLevelType w:val="multilevel"/>
    <w:tmpl w:val="2D940A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C1163C3"/>
    <w:multiLevelType w:val="multilevel"/>
    <w:tmpl w:val="2D940A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5F12ED"/>
    <w:multiLevelType w:val="hybridMultilevel"/>
    <w:tmpl w:val="E286C398"/>
    <w:lvl w:ilvl="0" w:tplc="99E8E7B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941BAE"/>
    <w:multiLevelType w:val="multilevel"/>
    <w:tmpl w:val="2F92489E"/>
    <w:lvl w:ilvl="0">
      <w:start w:val="1"/>
      <w:numFmt w:val="bullet"/>
      <w:lvlText w:val=""/>
      <w:lvlJc w:val="left"/>
      <w:pPr>
        <w:ind w:left="720" w:hanging="360"/>
      </w:pPr>
      <w:rPr>
        <w:rFonts w:ascii="Symbol" w:hAnsi="Symbol"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5D1E20"/>
    <w:multiLevelType w:val="multilevel"/>
    <w:tmpl w:val="2D940A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964734"/>
    <w:multiLevelType w:val="multilevel"/>
    <w:tmpl w:val="2D940A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3707343"/>
    <w:multiLevelType w:val="hybridMultilevel"/>
    <w:tmpl w:val="1ED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60E29"/>
    <w:multiLevelType w:val="hybridMultilevel"/>
    <w:tmpl w:val="75EE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4"/>
  </w:num>
  <w:num w:numId="6">
    <w:abstractNumId w:val="6"/>
  </w:num>
  <w:num w:numId="7">
    <w:abstractNumId w:val="3"/>
  </w:num>
  <w:num w:numId="8">
    <w:abstractNumId w:val="7"/>
  </w:num>
  <w:num w:numId="9">
    <w:abstractNumId w:val="2"/>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9C"/>
    <w:rsid w:val="00013D1C"/>
    <w:rsid w:val="0003154F"/>
    <w:rsid w:val="00035A31"/>
    <w:rsid w:val="000413E0"/>
    <w:rsid w:val="000426A0"/>
    <w:rsid w:val="00043A0F"/>
    <w:rsid w:val="00045416"/>
    <w:rsid w:val="00047D8B"/>
    <w:rsid w:val="00051B3A"/>
    <w:rsid w:val="00051F95"/>
    <w:rsid w:val="00055138"/>
    <w:rsid w:val="000662E0"/>
    <w:rsid w:val="000777D9"/>
    <w:rsid w:val="00080F95"/>
    <w:rsid w:val="00081619"/>
    <w:rsid w:val="0008395D"/>
    <w:rsid w:val="000A0E7B"/>
    <w:rsid w:val="000B6F70"/>
    <w:rsid w:val="000F4299"/>
    <w:rsid w:val="001039F2"/>
    <w:rsid w:val="0010525D"/>
    <w:rsid w:val="00105E45"/>
    <w:rsid w:val="0011086D"/>
    <w:rsid w:val="00112601"/>
    <w:rsid w:val="0011513C"/>
    <w:rsid w:val="00124CB4"/>
    <w:rsid w:val="0012550E"/>
    <w:rsid w:val="00144864"/>
    <w:rsid w:val="001712D2"/>
    <w:rsid w:val="00174DD0"/>
    <w:rsid w:val="00180318"/>
    <w:rsid w:val="001837E2"/>
    <w:rsid w:val="00193495"/>
    <w:rsid w:val="00194E33"/>
    <w:rsid w:val="00194F25"/>
    <w:rsid w:val="001B2BF2"/>
    <w:rsid w:val="001C0A28"/>
    <w:rsid w:val="001D60DD"/>
    <w:rsid w:val="001E7DCD"/>
    <w:rsid w:val="002003E4"/>
    <w:rsid w:val="002146FD"/>
    <w:rsid w:val="0021524F"/>
    <w:rsid w:val="00230FCA"/>
    <w:rsid w:val="00253782"/>
    <w:rsid w:val="002667DF"/>
    <w:rsid w:val="00267663"/>
    <w:rsid w:val="00270D86"/>
    <w:rsid w:val="00271788"/>
    <w:rsid w:val="0029307E"/>
    <w:rsid w:val="002A2EBA"/>
    <w:rsid w:val="002B4433"/>
    <w:rsid w:val="002C101F"/>
    <w:rsid w:val="002D40D9"/>
    <w:rsid w:val="002D7DCF"/>
    <w:rsid w:val="002E7D6C"/>
    <w:rsid w:val="002F2544"/>
    <w:rsid w:val="002F4E62"/>
    <w:rsid w:val="00323E7A"/>
    <w:rsid w:val="00327B43"/>
    <w:rsid w:val="00342421"/>
    <w:rsid w:val="00343A3C"/>
    <w:rsid w:val="003458AE"/>
    <w:rsid w:val="003465CC"/>
    <w:rsid w:val="00350BDD"/>
    <w:rsid w:val="003551B8"/>
    <w:rsid w:val="003552C7"/>
    <w:rsid w:val="00361454"/>
    <w:rsid w:val="00372A14"/>
    <w:rsid w:val="00385A5F"/>
    <w:rsid w:val="00393D03"/>
    <w:rsid w:val="003B313D"/>
    <w:rsid w:val="003C6C93"/>
    <w:rsid w:val="003D122A"/>
    <w:rsid w:val="003D280A"/>
    <w:rsid w:val="003E0796"/>
    <w:rsid w:val="003F43BA"/>
    <w:rsid w:val="003F52B3"/>
    <w:rsid w:val="004127AE"/>
    <w:rsid w:val="004127D6"/>
    <w:rsid w:val="004161A8"/>
    <w:rsid w:val="004163E7"/>
    <w:rsid w:val="0043294A"/>
    <w:rsid w:val="004329E7"/>
    <w:rsid w:val="00441CB1"/>
    <w:rsid w:val="0045012B"/>
    <w:rsid w:val="004537F3"/>
    <w:rsid w:val="004575AD"/>
    <w:rsid w:val="0046083A"/>
    <w:rsid w:val="00465272"/>
    <w:rsid w:val="00466D81"/>
    <w:rsid w:val="00467FA5"/>
    <w:rsid w:val="00476685"/>
    <w:rsid w:val="00491170"/>
    <w:rsid w:val="00491E24"/>
    <w:rsid w:val="00496B76"/>
    <w:rsid w:val="004A5A37"/>
    <w:rsid w:val="004A63D8"/>
    <w:rsid w:val="004B739E"/>
    <w:rsid w:val="004C1626"/>
    <w:rsid w:val="004C522D"/>
    <w:rsid w:val="004C5E6D"/>
    <w:rsid w:val="004D0230"/>
    <w:rsid w:val="004D7D5B"/>
    <w:rsid w:val="004E2375"/>
    <w:rsid w:val="004F56FF"/>
    <w:rsid w:val="004F6D63"/>
    <w:rsid w:val="004F720D"/>
    <w:rsid w:val="004F7238"/>
    <w:rsid w:val="005250E6"/>
    <w:rsid w:val="00525BEE"/>
    <w:rsid w:val="005320F8"/>
    <w:rsid w:val="00542A31"/>
    <w:rsid w:val="00547579"/>
    <w:rsid w:val="00550719"/>
    <w:rsid w:val="00550798"/>
    <w:rsid w:val="0055187D"/>
    <w:rsid w:val="00567963"/>
    <w:rsid w:val="005717D7"/>
    <w:rsid w:val="0057264D"/>
    <w:rsid w:val="00574EAB"/>
    <w:rsid w:val="00581BC1"/>
    <w:rsid w:val="005B2BD1"/>
    <w:rsid w:val="005B31EF"/>
    <w:rsid w:val="005B55EF"/>
    <w:rsid w:val="005C3A48"/>
    <w:rsid w:val="005C3F98"/>
    <w:rsid w:val="005D1295"/>
    <w:rsid w:val="005D6868"/>
    <w:rsid w:val="005E2C14"/>
    <w:rsid w:val="005F1C76"/>
    <w:rsid w:val="00603026"/>
    <w:rsid w:val="00604DB6"/>
    <w:rsid w:val="00615942"/>
    <w:rsid w:val="00634141"/>
    <w:rsid w:val="00646510"/>
    <w:rsid w:val="00662DD2"/>
    <w:rsid w:val="00680946"/>
    <w:rsid w:val="00682495"/>
    <w:rsid w:val="00690E01"/>
    <w:rsid w:val="0069136C"/>
    <w:rsid w:val="006B7618"/>
    <w:rsid w:val="006C1687"/>
    <w:rsid w:val="006D4739"/>
    <w:rsid w:val="006D5BE9"/>
    <w:rsid w:val="006D6B1C"/>
    <w:rsid w:val="006F19E7"/>
    <w:rsid w:val="006F51C4"/>
    <w:rsid w:val="00706D52"/>
    <w:rsid w:val="007100B3"/>
    <w:rsid w:val="00730C29"/>
    <w:rsid w:val="00737385"/>
    <w:rsid w:val="0074286F"/>
    <w:rsid w:val="00743D94"/>
    <w:rsid w:val="00750EC5"/>
    <w:rsid w:val="007525D9"/>
    <w:rsid w:val="007545A4"/>
    <w:rsid w:val="00756F34"/>
    <w:rsid w:val="007630C0"/>
    <w:rsid w:val="0076384E"/>
    <w:rsid w:val="0076405F"/>
    <w:rsid w:val="00770B93"/>
    <w:rsid w:val="007854DF"/>
    <w:rsid w:val="007860CC"/>
    <w:rsid w:val="0079332E"/>
    <w:rsid w:val="00797526"/>
    <w:rsid w:val="007A0DA6"/>
    <w:rsid w:val="007B60F4"/>
    <w:rsid w:val="007C5037"/>
    <w:rsid w:val="007E0DC3"/>
    <w:rsid w:val="007F559D"/>
    <w:rsid w:val="007F5F3B"/>
    <w:rsid w:val="008030D3"/>
    <w:rsid w:val="00807603"/>
    <w:rsid w:val="00811591"/>
    <w:rsid w:val="00814D22"/>
    <w:rsid w:val="00816560"/>
    <w:rsid w:val="0081708A"/>
    <w:rsid w:val="00822773"/>
    <w:rsid w:val="00834A55"/>
    <w:rsid w:val="008609AF"/>
    <w:rsid w:val="00861613"/>
    <w:rsid w:val="00861908"/>
    <w:rsid w:val="00874952"/>
    <w:rsid w:val="00876C5C"/>
    <w:rsid w:val="00882A95"/>
    <w:rsid w:val="00883752"/>
    <w:rsid w:val="0089007C"/>
    <w:rsid w:val="008A7A6D"/>
    <w:rsid w:val="008B6762"/>
    <w:rsid w:val="008B7A3D"/>
    <w:rsid w:val="008D7439"/>
    <w:rsid w:val="008E02D0"/>
    <w:rsid w:val="008E6C74"/>
    <w:rsid w:val="008E6CF2"/>
    <w:rsid w:val="008F4F6E"/>
    <w:rsid w:val="008F690C"/>
    <w:rsid w:val="00907F84"/>
    <w:rsid w:val="00922040"/>
    <w:rsid w:val="00935D84"/>
    <w:rsid w:val="00936C4C"/>
    <w:rsid w:val="0094552C"/>
    <w:rsid w:val="009572B7"/>
    <w:rsid w:val="009623B2"/>
    <w:rsid w:val="00963244"/>
    <w:rsid w:val="00971650"/>
    <w:rsid w:val="009730F9"/>
    <w:rsid w:val="00973643"/>
    <w:rsid w:val="00973DF2"/>
    <w:rsid w:val="0099036E"/>
    <w:rsid w:val="00992A26"/>
    <w:rsid w:val="009C11CD"/>
    <w:rsid w:val="009E385D"/>
    <w:rsid w:val="00A00061"/>
    <w:rsid w:val="00A11B4F"/>
    <w:rsid w:val="00A20F32"/>
    <w:rsid w:val="00A20F43"/>
    <w:rsid w:val="00A26966"/>
    <w:rsid w:val="00A35262"/>
    <w:rsid w:val="00A36422"/>
    <w:rsid w:val="00A47201"/>
    <w:rsid w:val="00A53F60"/>
    <w:rsid w:val="00A575AD"/>
    <w:rsid w:val="00AA09DB"/>
    <w:rsid w:val="00AB349C"/>
    <w:rsid w:val="00AC1556"/>
    <w:rsid w:val="00AC6AB3"/>
    <w:rsid w:val="00AE30D8"/>
    <w:rsid w:val="00AE6756"/>
    <w:rsid w:val="00AF505E"/>
    <w:rsid w:val="00B2202B"/>
    <w:rsid w:val="00B23940"/>
    <w:rsid w:val="00B2764D"/>
    <w:rsid w:val="00B33172"/>
    <w:rsid w:val="00B3705C"/>
    <w:rsid w:val="00B44C5F"/>
    <w:rsid w:val="00B46FF3"/>
    <w:rsid w:val="00B53186"/>
    <w:rsid w:val="00B55EF6"/>
    <w:rsid w:val="00B61E51"/>
    <w:rsid w:val="00B90B2E"/>
    <w:rsid w:val="00B90E0F"/>
    <w:rsid w:val="00B92072"/>
    <w:rsid w:val="00BB0076"/>
    <w:rsid w:val="00BB0342"/>
    <w:rsid w:val="00BB2F9F"/>
    <w:rsid w:val="00BC0C02"/>
    <w:rsid w:val="00BE7014"/>
    <w:rsid w:val="00BF30B7"/>
    <w:rsid w:val="00BF4748"/>
    <w:rsid w:val="00BF7CA7"/>
    <w:rsid w:val="00C00874"/>
    <w:rsid w:val="00C02E92"/>
    <w:rsid w:val="00C07B5B"/>
    <w:rsid w:val="00C16A7C"/>
    <w:rsid w:val="00C20377"/>
    <w:rsid w:val="00C20EA1"/>
    <w:rsid w:val="00C20EC1"/>
    <w:rsid w:val="00C333AC"/>
    <w:rsid w:val="00C66753"/>
    <w:rsid w:val="00C831A9"/>
    <w:rsid w:val="00C86218"/>
    <w:rsid w:val="00C92346"/>
    <w:rsid w:val="00C97953"/>
    <w:rsid w:val="00CA2ED8"/>
    <w:rsid w:val="00CA40FF"/>
    <w:rsid w:val="00CB0391"/>
    <w:rsid w:val="00CB11A9"/>
    <w:rsid w:val="00CB2705"/>
    <w:rsid w:val="00CB709C"/>
    <w:rsid w:val="00CC1382"/>
    <w:rsid w:val="00CD6FEE"/>
    <w:rsid w:val="00CF0CE8"/>
    <w:rsid w:val="00CF73C5"/>
    <w:rsid w:val="00D07B76"/>
    <w:rsid w:val="00D127DD"/>
    <w:rsid w:val="00D23C00"/>
    <w:rsid w:val="00D4059B"/>
    <w:rsid w:val="00D43942"/>
    <w:rsid w:val="00D54657"/>
    <w:rsid w:val="00D665E2"/>
    <w:rsid w:val="00D67114"/>
    <w:rsid w:val="00D72951"/>
    <w:rsid w:val="00D72EDB"/>
    <w:rsid w:val="00D859BC"/>
    <w:rsid w:val="00D87782"/>
    <w:rsid w:val="00DA476E"/>
    <w:rsid w:val="00DB16EB"/>
    <w:rsid w:val="00DB2AEF"/>
    <w:rsid w:val="00DB6474"/>
    <w:rsid w:val="00DB7786"/>
    <w:rsid w:val="00DC0C6A"/>
    <w:rsid w:val="00DC674B"/>
    <w:rsid w:val="00DC6E2D"/>
    <w:rsid w:val="00DD0114"/>
    <w:rsid w:val="00DD3BEC"/>
    <w:rsid w:val="00DD3E3B"/>
    <w:rsid w:val="00DD3F87"/>
    <w:rsid w:val="00DD4334"/>
    <w:rsid w:val="00DF327E"/>
    <w:rsid w:val="00E05A6D"/>
    <w:rsid w:val="00E07375"/>
    <w:rsid w:val="00E13E31"/>
    <w:rsid w:val="00E26ABD"/>
    <w:rsid w:val="00E30220"/>
    <w:rsid w:val="00E30232"/>
    <w:rsid w:val="00E345D0"/>
    <w:rsid w:val="00E430C0"/>
    <w:rsid w:val="00E46937"/>
    <w:rsid w:val="00E46ECB"/>
    <w:rsid w:val="00E50AF5"/>
    <w:rsid w:val="00E51A35"/>
    <w:rsid w:val="00E61A8E"/>
    <w:rsid w:val="00E6435E"/>
    <w:rsid w:val="00E646E8"/>
    <w:rsid w:val="00E830ED"/>
    <w:rsid w:val="00E8567E"/>
    <w:rsid w:val="00E90591"/>
    <w:rsid w:val="00E92629"/>
    <w:rsid w:val="00E9395B"/>
    <w:rsid w:val="00E93960"/>
    <w:rsid w:val="00E9572D"/>
    <w:rsid w:val="00E9692F"/>
    <w:rsid w:val="00EA4166"/>
    <w:rsid w:val="00EB3F7E"/>
    <w:rsid w:val="00EC6034"/>
    <w:rsid w:val="00ED7EDE"/>
    <w:rsid w:val="00EE387F"/>
    <w:rsid w:val="00EE6D54"/>
    <w:rsid w:val="00EF3C7A"/>
    <w:rsid w:val="00EF5C7B"/>
    <w:rsid w:val="00EF6668"/>
    <w:rsid w:val="00EF75BC"/>
    <w:rsid w:val="00F058D8"/>
    <w:rsid w:val="00F179CA"/>
    <w:rsid w:val="00F2068B"/>
    <w:rsid w:val="00F22C04"/>
    <w:rsid w:val="00F26CE1"/>
    <w:rsid w:val="00F27AAA"/>
    <w:rsid w:val="00F331E0"/>
    <w:rsid w:val="00F35AF7"/>
    <w:rsid w:val="00F54F71"/>
    <w:rsid w:val="00F649B1"/>
    <w:rsid w:val="00F64EE1"/>
    <w:rsid w:val="00F6541B"/>
    <w:rsid w:val="00F70B08"/>
    <w:rsid w:val="00F75056"/>
    <w:rsid w:val="00F76F51"/>
    <w:rsid w:val="00F816C8"/>
    <w:rsid w:val="00F83CC7"/>
    <w:rsid w:val="00F8482C"/>
    <w:rsid w:val="00F87B48"/>
    <w:rsid w:val="00FA1033"/>
    <w:rsid w:val="00FA6367"/>
    <w:rsid w:val="00FB56C0"/>
    <w:rsid w:val="00FD4CA2"/>
    <w:rsid w:val="00FF0188"/>
    <w:rsid w:val="00FF2F24"/>
    <w:rsid w:val="00FF54E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9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09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6"/>
    <w:pPr>
      <w:spacing w:line="259" w:lineRule="auto"/>
      <w:ind w:left="720"/>
      <w:contextualSpacing/>
    </w:pPr>
  </w:style>
  <w:style w:type="character" w:customStyle="1" w:styleId="st">
    <w:name w:val="st"/>
    <w:rsid w:val="00D72951"/>
  </w:style>
  <w:style w:type="paragraph" w:styleId="NormalWeb">
    <w:name w:val="Normal (Web)"/>
    <w:basedOn w:val="Normal"/>
    <w:uiPriority w:val="99"/>
    <w:unhideWhenUsed/>
    <w:rsid w:val="00E07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100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0B3"/>
  </w:style>
  <w:style w:type="paragraph" w:styleId="Footer">
    <w:name w:val="footer"/>
    <w:basedOn w:val="Normal"/>
    <w:link w:val="FooterChar"/>
    <w:uiPriority w:val="99"/>
    <w:unhideWhenUsed/>
    <w:rsid w:val="0071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B3"/>
  </w:style>
  <w:style w:type="paragraph" w:styleId="FootnoteText">
    <w:name w:val="footnote text"/>
    <w:basedOn w:val="Normal"/>
    <w:link w:val="FootnoteTextChar"/>
    <w:uiPriority w:val="99"/>
    <w:unhideWhenUsed/>
    <w:rsid w:val="00E92629"/>
    <w:pPr>
      <w:spacing w:after="0" w:line="240" w:lineRule="auto"/>
    </w:pPr>
    <w:rPr>
      <w:sz w:val="20"/>
      <w:szCs w:val="20"/>
    </w:rPr>
  </w:style>
  <w:style w:type="character" w:customStyle="1" w:styleId="FootnoteTextChar">
    <w:name w:val="Footnote Text Char"/>
    <w:basedOn w:val="DefaultParagraphFont"/>
    <w:link w:val="FootnoteText"/>
    <w:uiPriority w:val="99"/>
    <w:rsid w:val="00E92629"/>
    <w:rPr>
      <w:sz w:val="20"/>
      <w:szCs w:val="20"/>
    </w:rPr>
  </w:style>
  <w:style w:type="character" w:styleId="FootnoteReference">
    <w:name w:val="footnote reference"/>
    <w:aliases w:val="Footnote Reference + AGA Arabesque (رمز)، (لاتيني) ‏16 نقطة،...,Footnote Reference + AGA Arabesque (رمز)،..."/>
    <w:basedOn w:val="DefaultParagraphFont"/>
    <w:uiPriority w:val="99"/>
    <w:unhideWhenUsed/>
    <w:rsid w:val="00E92629"/>
    <w:rPr>
      <w:vertAlign w:val="superscript"/>
    </w:rPr>
  </w:style>
  <w:style w:type="character" w:styleId="Hyperlink">
    <w:name w:val="Hyperlink"/>
    <w:basedOn w:val="DefaultParagraphFont"/>
    <w:uiPriority w:val="99"/>
    <w:unhideWhenUsed/>
    <w:rsid w:val="00E92629"/>
    <w:rPr>
      <w:color w:val="0000FF" w:themeColor="hyperlink"/>
      <w:u w:val="single"/>
    </w:rPr>
  </w:style>
  <w:style w:type="character" w:customStyle="1" w:styleId="apple-converted-space">
    <w:name w:val="apple-converted-space"/>
    <w:basedOn w:val="DefaultParagraphFont"/>
    <w:rsid w:val="0008395D"/>
  </w:style>
  <w:style w:type="paragraph" w:customStyle="1" w:styleId="Default">
    <w:name w:val="Default"/>
    <w:rsid w:val="00B531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gov.pk/sites/default/files/pslm/publications/hies2013_14/tables/table01.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gov.pk/sites/default/files/pslm/publications/hies2013_14/tables/table01.pdf" TargetMode="External"/><Relationship Id="rId9" Type="http://schemas.openxmlformats.org/officeDocument/2006/relationships/hyperlink" Target="https://en.wikipedia.org/wiki/Urs" TargetMode="External"/><Relationship Id="rId10" Type="http://schemas.openxmlformats.org/officeDocument/2006/relationships/hyperlink" Target="https://en.wikipedia.org/wiki/Sufi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9B79-A9DC-0B46-9B73-83F1BCCC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25</Pages>
  <Words>7929</Words>
  <Characters>45201</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Hussain Mohi-ud-Din Qadri</cp:lastModifiedBy>
  <cp:revision>28</cp:revision>
  <dcterms:created xsi:type="dcterms:W3CDTF">2017-04-12T14:17:00Z</dcterms:created>
  <dcterms:modified xsi:type="dcterms:W3CDTF">2018-04-06T18:28:00Z</dcterms:modified>
</cp:coreProperties>
</file>