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B4E75" w14:textId="0BB058B5" w:rsidR="008A48E2" w:rsidRPr="00960D43" w:rsidRDefault="008A48E2" w:rsidP="008A48E2">
      <w:pPr>
        <w:spacing w:after="0" w:line="360" w:lineRule="auto"/>
        <w:jc w:val="center"/>
        <w:rPr>
          <w:rFonts w:ascii="Times New Roman" w:hAnsi="Times New Roman" w:cs="Times New Roman"/>
          <w:b/>
          <w:sz w:val="30"/>
          <w:szCs w:val="30"/>
        </w:rPr>
      </w:pPr>
      <w:r w:rsidRPr="00960D43">
        <w:rPr>
          <w:rFonts w:ascii="Times New Roman" w:hAnsi="Times New Roman" w:cs="Times New Roman"/>
          <w:b/>
          <w:sz w:val="30"/>
          <w:szCs w:val="30"/>
        </w:rPr>
        <w:t xml:space="preserve">The </w:t>
      </w:r>
      <w:r w:rsidR="00507619">
        <w:rPr>
          <w:rFonts w:ascii="Times New Roman" w:hAnsi="Times New Roman" w:cs="Times New Roman"/>
          <w:b/>
          <w:sz w:val="30"/>
          <w:szCs w:val="30"/>
        </w:rPr>
        <w:t xml:space="preserve">impact of </w:t>
      </w:r>
      <w:r w:rsidRPr="00960D43">
        <w:rPr>
          <w:rFonts w:ascii="Times New Roman" w:hAnsi="Times New Roman" w:cs="Times New Roman"/>
          <w:b/>
          <w:sz w:val="30"/>
          <w:szCs w:val="30"/>
        </w:rPr>
        <w:t xml:space="preserve">macroeconomic determinants </w:t>
      </w:r>
      <w:r w:rsidR="00507619">
        <w:rPr>
          <w:rFonts w:ascii="Times New Roman" w:hAnsi="Times New Roman" w:cs="Times New Roman"/>
          <w:b/>
          <w:sz w:val="30"/>
          <w:szCs w:val="30"/>
        </w:rPr>
        <w:t>on</w:t>
      </w:r>
      <w:r w:rsidRPr="00960D43">
        <w:rPr>
          <w:rFonts w:ascii="Times New Roman" w:hAnsi="Times New Roman" w:cs="Times New Roman"/>
          <w:b/>
          <w:sz w:val="30"/>
          <w:szCs w:val="30"/>
        </w:rPr>
        <w:t xml:space="preserve"> cross</w:t>
      </w:r>
      <w:r w:rsidR="00507619">
        <w:rPr>
          <w:rFonts w:ascii="Times New Roman" w:hAnsi="Times New Roman" w:cs="Times New Roman"/>
          <w:b/>
          <w:sz w:val="30"/>
          <w:szCs w:val="30"/>
        </w:rPr>
        <w:t>-</w:t>
      </w:r>
      <w:r w:rsidRPr="00960D43">
        <w:rPr>
          <w:rFonts w:ascii="Times New Roman" w:hAnsi="Times New Roman" w:cs="Times New Roman"/>
          <w:b/>
          <w:sz w:val="30"/>
          <w:szCs w:val="30"/>
        </w:rPr>
        <w:t>country FDI flows:</w:t>
      </w:r>
      <w:r w:rsidR="00507619">
        <w:rPr>
          <w:rFonts w:ascii="Times New Roman" w:hAnsi="Times New Roman" w:cs="Times New Roman"/>
          <w:b/>
          <w:sz w:val="30"/>
          <w:szCs w:val="30"/>
        </w:rPr>
        <w:t xml:space="preserve"> </w:t>
      </w:r>
      <w:r w:rsidR="00723B4C" w:rsidRPr="00960D43">
        <w:rPr>
          <w:rFonts w:ascii="Times New Roman" w:hAnsi="Times New Roman" w:cs="Times New Roman"/>
          <w:b/>
          <w:sz w:val="30"/>
          <w:szCs w:val="30"/>
        </w:rPr>
        <w:t>A c</w:t>
      </w:r>
      <w:r w:rsidR="00264281" w:rsidRPr="00960D43">
        <w:rPr>
          <w:rFonts w:ascii="Times New Roman" w:hAnsi="Times New Roman" w:cs="Times New Roman"/>
          <w:b/>
          <w:sz w:val="30"/>
          <w:szCs w:val="30"/>
        </w:rPr>
        <w:t xml:space="preserve">omparative analysis </w:t>
      </w:r>
      <w:r w:rsidR="004C0A07" w:rsidRPr="00960D43">
        <w:rPr>
          <w:rFonts w:ascii="Times New Roman" w:hAnsi="Times New Roman" w:cs="Times New Roman"/>
          <w:b/>
          <w:sz w:val="30"/>
          <w:szCs w:val="30"/>
        </w:rPr>
        <w:t>of</w:t>
      </w:r>
      <w:r w:rsidR="003A56FC" w:rsidRPr="00960D43">
        <w:rPr>
          <w:rFonts w:ascii="Times New Roman" w:hAnsi="Times New Roman" w:cs="Times New Roman"/>
          <w:b/>
          <w:sz w:val="30"/>
          <w:szCs w:val="30"/>
        </w:rPr>
        <w:t xml:space="preserve"> </w:t>
      </w:r>
      <w:r w:rsidR="00CE76CF">
        <w:rPr>
          <w:rFonts w:ascii="Times New Roman" w:hAnsi="Times New Roman" w:cs="Times New Roman"/>
          <w:b/>
          <w:sz w:val="30"/>
          <w:szCs w:val="30"/>
        </w:rPr>
        <w:t xml:space="preserve">14 </w:t>
      </w:r>
      <w:r w:rsidRPr="00960D43">
        <w:rPr>
          <w:rFonts w:ascii="Times New Roman" w:hAnsi="Times New Roman" w:cs="Times New Roman"/>
          <w:b/>
          <w:sz w:val="30"/>
          <w:szCs w:val="30"/>
        </w:rPr>
        <w:t xml:space="preserve">international alliances  </w:t>
      </w:r>
    </w:p>
    <w:p w14:paraId="7682190C" w14:textId="77777777" w:rsidR="008A48E2" w:rsidRPr="00960D43" w:rsidRDefault="008A48E2" w:rsidP="006C6F9D">
      <w:pPr>
        <w:jc w:val="center"/>
        <w:rPr>
          <w:rFonts w:ascii="Times New Roman" w:hAnsi="Times New Roman" w:cs="Times New Roman"/>
          <w:b/>
        </w:rPr>
      </w:pPr>
    </w:p>
    <w:p w14:paraId="11D65715" w14:textId="38D58CD5" w:rsidR="006C6F9D" w:rsidRPr="0023388C" w:rsidRDefault="00647A8E" w:rsidP="006C6F9D">
      <w:pPr>
        <w:jc w:val="center"/>
        <w:rPr>
          <w:b/>
        </w:rPr>
      </w:pPr>
      <w:proofErr w:type="spellStart"/>
      <w:r w:rsidRPr="0023388C">
        <w:rPr>
          <w:b/>
        </w:rPr>
        <w:t>Md</w:t>
      </w:r>
      <w:proofErr w:type="spellEnd"/>
      <w:r w:rsidRPr="0023388C">
        <w:rPr>
          <w:b/>
        </w:rPr>
        <w:t xml:space="preserve"> </w:t>
      </w:r>
      <w:proofErr w:type="spellStart"/>
      <w:r w:rsidRPr="0023388C">
        <w:rPr>
          <w:b/>
        </w:rPr>
        <w:t>Harun</w:t>
      </w:r>
      <w:proofErr w:type="spellEnd"/>
      <w:r w:rsidRPr="0023388C">
        <w:rPr>
          <w:b/>
        </w:rPr>
        <w:t xml:space="preserve"> </w:t>
      </w:r>
      <w:proofErr w:type="gramStart"/>
      <w:r w:rsidRPr="0023388C">
        <w:rPr>
          <w:b/>
        </w:rPr>
        <w:t>Or</w:t>
      </w:r>
      <w:proofErr w:type="gramEnd"/>
      <w:r w:rsidRPr="0023388C">
        <w:rPr>
          <w:b/>
        </w:rPr>
        <w:t xml:space="preserve"> </w:t>
      </w:r>
      <w:proofErr w:type="spellStart"/>
      <w:r w:rsidRPr="0023388C">
        <w:rPr>
          <w:b/>
        </w:rPr>
        <w:t>Rosid</w:t>
      </w:r>
      <w:proofErr w:type="spellEnd"/>
      <w:r w:rsidRPr="0023388C">
        <w:rPr>
          <w:b/>
        </w:rPr>
        <w:t xml:space="preserve"> *, Zhao </w:t>
      </w:r>
      <w:proofErr w:type="spellStart"/>
      <w:r w:rsidRPr="0023388C">
        <w:rPr>
          <w:b/>
        </w:rPr>
        <w:t>Xuefeng</w:t>
      </w:r>
      <w:proofErr w:type="spellEnd"/>
      <w:r w:rsidRPr="0023388C">
        <w:rPr>
          <w:b/>
        </w:rPr>
        <w:t>*</w:t>
      </w:r>
      <w:r w:rsidRPr="0023388C">
        <w:rPr>
          <w:b/>
        </w:rPr>
        <w:t>, Sujan Chandra Paul</w:t>
      </w:r>
      <w:r w:rsidRPr="0023388C">
        <w:rPr>
          <w:b/>
        </w:rPr>
        <w:t>**</w:t>
      </w:r>
      <w:r w:rsidRPr="0023388C">
        <w:rPr>
          <w:b/>
        </w:rPr>
        <w:t xml:space="preserve">, Mohammad </w:t>
      </w:r>
      <w:r w:rsidRPr="0023388C">
        <w:rPr>
          <w:b/>
        </w:rPr>
        <w:br/>
      </w:r>
      <w:proofErr w:type="spellStart"/>
      <w:r w:rsidRPr="0023388C">
        <w:rPr>
          <w:b/>
        </w:rPr>
        <w:t>Rakibul</w:t>
      </w:r>
      <w:proofErr w:type="spellEnd"/>
      <w:r w:rsidRPr="0023388C">
        <w:rPr>
          <w:b/>
        </w:rPr>
        <w:t xml:space="preserve"> Islam</w:t>
      </w:r>
      <w:r w:rsidRPr="0023388C">
        <w:rPr>
          <w:b/>
        </w:rPr>
        <w:t>**</w:t>
      </w:r>
      <w:r w:rsidRPr="0023388C">
        <w:rPr>
          <w:b/>
        </w:rPr>
        <w:t xml:space="preserve">, </w:t>
      </w:r>
      <w:proofErr w:type="spellStart"/>
      <w:r w:rsidRPr="0023388C">
        <w:rPr>
          <w:b/>
        </w:rPr>
        <w:t>Refat</w:t>
      </w:r>
      <w:proofErr w:type="spellEnd"/>
      <w:r w:rsidRPr="0023388C">
        <w:rPr>
          <w:b/>
        </w:rPr>
        <w:t xml:space="preserve"> </w:t>
      </w:r>
      <w:proofErr w:type="spellStart"/>
      <w:r w:rsidRPr="0023388C">
        <w:rPr>
          <w:b/>
        </w:rPr>
        <w:t>Ferdous</w:t>
      </w:r>
      <w:proofErr w:type="spellEnd"/>
      <w:r w:rsidRPr="0023388C">
        <w:rPr>
          <w:b/>
        </w:rPr>
        <w:t>**</w:t>
      </w:r>
    </w:p>
    <w:p w14:paraId="73438BFB" w14:textId="42D3E646" w:rsidR="00647A8E" w:rsidRDefault="00647A8E" w:rsidP="006C6F9D">
      <w:pPr>
        <w:jc w:val="center"/>
      </w:pPr>
      <w:r>
        <w:t>*</w:t>
      </w:r>
      <w:r w:rsidRPr="00647A8E">
        <w:t xml:space="preserve"> School of Management</w:t>
      </w:r>
      <w:r>
        <w:t xml:space="preserve">, </w:t>
      </w:r>
      <w:proofErr w:type="spellStart"/>
      <w:r w:rsidRPr="00647A8E">
        <w:t>Huazhong</w:t>
      </w:r>
      <w:proofErr w:type="spellEnd"/>
      <w:r w:rsidRPr="00647A8E">
        <w:t xml:space="preserve"> University of Science and Technology</w:t>
      </w:r>
      <w:r>
        <w:t>, China</w:t>
      </w:r>
    </w:p>
    <w:p w14:paraId="69ECB175" w14:textId="23CAEC67" w:rsidR="00647A8E" w:rsidRDefault="00647A8E" w:rsidP="006C6F9D">
      <w:pPr>
        <w:jc w:val="center"/>
      </w:pPr>
      <w:r>
        <w:t>**Department of Accounting and Information Systems, University of Barishal, Bangladesh.</w:t>
      </w:r>
    </w:p>
    <w:p w14:paraId="40F3C685" w14:textId="06BB2CFB" w:rsidR="00647A8E" w:rsidRDefault="00647A8E" w:rsidP="006C6F9D">
      <w:pPr>
        <w:jc w:val="center"/>
      </w:pPr>
      <w:r>
        <w:t>***Department of Economics, University of Barishal, Bangladesh.</w:t>
      </w:r>
    </w:p>
    <w:p w14:paraId="738886D7" w14:textId="41E9E58D" w:rsidR="00647A8E" w:rsidRPr="00647A8E" w:rsidRDefault="00647A8E" w:rsidP="00647A8E">
      <w:pPr>
        <w:rPr>
          <w:rFonts w:ascii="Times New Roman" w:hAnsi="Times New Roman" w:cs="Times New Roman"/>
          <w:b/>
        </w:rPr>
      </w:pPr>
    </w:p>
    <w:p w14:paraId="66D78E1A" w14:textId="5E7FF738" w:rsidR="006C6F9D" w:rsidRPr="00960D43" w:rsidRDefault="006C6F9D" w:rsidP="008A48E2">
      <w:pPr>
        <w:jc w:val="center"/>
        <w:rPr>
          <w:rFonts w:ascii="Times New Roman" w:hAnsi="Times New Roman" w:cs="Times New Roman"/>
          <w:b/>
        </w:rPr>
      </w:pPr>
      <w:r w:rsidRPr="00960D43">
        <w:rPr>
          <w:rFonts w:ascii="Times New Roman" w:hAnsi="Times New Roman" w:cs="Times New Roman"/>
          <w:b/>
        </w:rPr>
        <w:t>Abstract</w:t>
      </w:r>
      <w:bookmarkStart w:id="0" w:name="_GoBack"/>
      <w:bookmarkEnd w:id="0"/>
    </w:p>
    <w:p w14:paraId="2E3D5B84" w14:textId="77777777" w:rsidR="00507619" w:rsidRDefault="00507619" w:rsidP="00507619">
      <w:pPr>
        <w:spacing w:after="0" w:line="330" w:lineRule="atLeast"/>
        <w:jc w:val="both"/>
        <w:rPr>
          <w:rFonts w:ascii="Calibri" w:eastAsia="Times New Roman" w:hAnsi="Calibri" w:cs="Calibri"/>
        </w:rPr>
      </w:pPr>
      <w:r>
        <w:rPr>
          <w:rFonts w:ascii="Times New Roman" w:eastAsia="Times New Roman" w:hAnsi="Times New Roman" w:cs="Times New Roman"/>
          <w:i/>
          <w:iCs/>
        </w:rPr>
        <w:t xml:space="preserve">This study investigates the relationship between Foreign Direct Investment (FDI) and macroeconomic variables like Gross Domestic Product (GDP), Gross Capital Formation (GCF), Agriculture, Forestry, and Fishing (AFF), Industry, Import, Export, Inflation and Unemployment rate. Panel Data of 14 regional alliances countries from 1990-2018 were collected from the World Development Indicators. This research has come to conclusion based on the robust regression models like Driscoll </w:t>
      </w:r>
      <w:proofErr w:type="spellStart"/>
      <w:r>
        <w:rPr>
          <w:rFonts w:ascii="Times New Roman" w:eastAsia="Times New Roman" w:hAnsi="Times New Roman" w:cs="Times New Roman"/>
          <w:i/>
          <w:iCs/>
        </w:rPr>
        <w:t>Kraay</w:t>
      </w:r>
      <w:proofErr w:type="spellEnd"/>
      <w:r>
        <w:rPr>
          <w:rFonts w:ascii="Times New Roman" w:eastAsia="Times New Roman" w:hAnsi="Times New Roman" w:cs="Times New Roman"/>
          <w:i/>
          <w:iCs/>
        </w:rPr>
        <w:t xml:space="preserve">, Two Stage Least Square and Generalized methods of moments. It is found that GDP has significant positive relationship with FDI in all regions except Arab League, EU and G7 countries. Alongside, GCF has positive impact on FDI in Arab League, BRI, GATT, NAFTA countries while negative impact in APEC, G7 countries. On the other hand, AFF has positive influence on FDI in BRICS, GATT countries &amp; negative relationship in African Union, ASEAN, BIMSTEC, BRI, BRICS, SAFTA countries. Unlike GDP, GCF and AFF other variables have heterogenous relationship with FDI for different alliances. Overall, the study has significant insights of impact of macroeconomic variables on FDI on 14 international alliances.   </w:t>
      </w:r>
    </w:p>
    <w:p w14:paraId="41F45C5F" w14:textId="5B56DBDC" w:rsidR="0090098E" w:rsidRPr="00960D43" w:rsidRDefault="007B15F0" w:rsidP="0090098E">
      <w:pPr>
        <w:widowControl w:val="0"/>
        <w:autoSpaceDE w:val="0"/>
        <w:autoSpaceDN w:val="0"/>
        <w:adjustRightInd w:val="0"/>
        <w:spacing w:after="0" w:line="360" w:lineRule="auto"/>
        <w:jc w:val="both"/>
        <w:rPr>
          <w:rFonts w:ascii="Times New Roman" w:hAnsi="Times New Roman" w:cs="Times New Roman"/>
          <w:i/>
        </w:rPr>
      </w:pPr>
      <w:r w:rsidRPr="00960D43">
        <w:rPr>
          <w:rFonts w:ascii="Times New Roman" w:hAnsi="Times New Roman" w:cs="Times New Roman"/>
          <w:i/>
        </w:rPr>
        <w:t xml:space="preserve"> </w:t>
      </w:r>
    </w:p>
    <w:p w14:paraId="56888CB1" w14:textId="77777777" w:rsidR="0090098E" w:rsidRPr="00960D43" w:rsidRDefault="0090098E" w:rsidP="0090098E">
      <w:pPr>
        <w:tabs>
          <w:tab w:val="left" w:pos="8100"/>
        </w:tabs>
        <w:autoSpaceDE w:val="0"/>
        <w:autoSpaceDN w:val="0"/>
        <w:adjustRightInd w:val="0"/>
        <w:spacing w:after="0" w:line="360" w:lineRule="auto"/>
        <w:jc w:val="both"/>
        <w:rPr>
          <w:rFonts w:ascii="Times New Roman" w:hAnsi="Times New Roman" w:cs="Times New Roman"/>
          <w:i/>
        </w:rPr>
      </w:pPr>
    </w:p>
    <w:p w14:paraId="4F8A3685" w14:textId="77777777" w:rsidR="0090098E" w:rsidRPr="00960D43" w:rsidRDefault="0090098E" w:rsidP="0090098E">
      <w:pPr>
        <w:tabs>
          <w:tab w:val="left" w:pos="8100"/>
        </w:tabs>
        <w:autoSpaceDE w:val="0"/>
        <w:autoSpaceDN w:val="0"/>
        <w:adjustRightInd w:val="0"/>
        <w:spacing w:after="0" w:line="360" w:lineRule="auto"/>
        <w:jc w:val="both"/>
        <w:rPr>
          <w:rFonts w:ascii="Times New Roman" w:hAnsi="Times New Roman" w:cs="Times New Roman"/>
          <w:i/>
        </w:rPr>
      </w:pPr>
      <w:r w:rsidRPr="00960D43">
        <w:rPr>
          <w:rFonts w:ascii="Times New Roman" w:hAnsi="Times New Roman" w:cs="Times New Roman"/>
          <w:b/>
          <w:bCs/>
          <w:i/>
        </w:rPr>
        <w:t>Key words:</w:t>
      </w:r>
      <w:r w:rsidRPr="00960D43">
        <w:rPr>
          <w:rFonts w:ascii="Times New Roman" w:hAnsi="Times New Roman" w:cs="Times New Roman"/>
          <w:i/>
        </w:rPr>
        <w:t xml:space="preserve"> Foreign Direct Investment, Gross Domestic Product, Gross Capital Formation, Agriculture, Forestry and Fishing, Industry, Export, Import, Inflation rate, Unemployment rate.</w:t>
      </w:r>
    </w:p>
    <w:p w14:paraId="3CD204D3" w14:textId="77777777" w:rsidR="0090098E" w:rsidRPr="00960D43" w:rsidRDefault="0090098E" w:rsidP="008A48E2">
      <w:pPr>
        <w:jc w:val="center"/>
        <w:rPr>
          <w:rFonts w:ascii="Times New Roman" w:hAnsi="Times New Roman" w:cs="Times New Roman"/>
          <w:b/>
        </w:rPr>
      </w:pPr>
    </w:p>
    <w:p w14:paraId="464D2D22" w14:textId="0653AF20" w:rsidR="006C6F9D" w:rsidRPr="00E3374B" w:rsidRDefault="006C6F9D" w:rsidP="006949CA">
      <w:pPr>
        <w:pStyle w:val="ListParagraph"/>
        <w:numPr>
          <w:ilvl w:val="0"/>
          <w:numId w:val="14"/>
        </w:numPr>
        <w:spacing w:line="360" w:lineRule="auto"/>
        <w:rPr>
          <w:rFonts w:ascii="Times New Roman" w:hAnsi="Times New Roman" w:cs="Times New Roman"/>
          <w:b/>
          <w:sz w:val="24"/>
          <w:szCs w:val="24"/>
        </w:rPr>
      </w:pPr>
      <w:r w:rsidRPr="00960D43">
        <w:rPr>
          <w:rFonts w:ascii="Times New Roman" w:hAnsi="Times New Roman" w:cs="Times New Roman"/>
          <w:b/>
        </w:rPr>
        <w:br w:type="page"/>
      </w:r>
      <w:r w:rsidRPr="00E3374B">
        <w:rPr>
          <w:rFonts w:ascii="Times New Roman" w:hAnsi="Times New Roman" w:cs="Times New Roman"/>
          <w:b/>
          <w:sz w:val="24"/>
          <w:szCs w:val="24"/>
        </w:rPr>
        <w:lastRenderedPageBreak/>
        <w:t>Introduction:</w:t>
      </w:r>
    </w:p>
    <w:p w14:paraId="6700235A" w14:textId="5E92F188" w:rsidR="007A3024" w:rsidRPr="00E3374B" w:rsidRDefault="007A3024" w:rsidP="006949CA">
      <w:pPr>
        <w:spacing w:line="360" w:lineRule="auto"/>
        <w:jc w:val="both"/>
        <w:rPr>
          <w:rStyle w:val="fontstyle01"/>
          <w:rFonts w:ascii="Times New Roman" w:hAnsi="Times New Roman" w:cs="Times New Roman"/>
          <w:color w:val="auto"/>
          <w:sz w:val="24"/>
          <w:szCs w:val="24"/>
        </w:rPr>
      </w:pPr>
      <w:r w:rsidRPr="00E3374B">
        <w:rPr>
          <w:rStyle w:val="fontstyle01"/>
          <w:rFonts w:ascii="Times New Roman" w:hAnsi="Times New Roman" w:cs="Times New Roman"/>
          <w:color w:val="auto"/>
          <w:sz w:val="24"/>
          <w:szCs w:val="24"/>
        </w:rPr>
        <w:t>The paper is aimed to analyze relationship between foreign direct investment (FDI) and some macroeconomic</w:t>
      </w:r>
      <w:r w:rsidRPr="00E3374B">
        <w:rPr>
          <w:rFonts w:ascii="Times New Roman" w:hAnsi="Times New Roman" w:cs="Times New Roman"/>
          <w:sz w:val="24"/>
          <w:szCs w:val="24"/>
        </w:rPr>
        <w:t xml:space="preserve"> variables such as gross domestic product, gross capital formation, value addition of agriculture, forestry and fishing, value addition of industry including constructions, import of goods and services, export of goods and services, consumer price indices, unemployment rate</w:t>
      </w:r>
      <w:r w:rsidR="00535EDE" w:rsidRPr="00E3374B">
        <w:rPr>
          <w:rStyle w:val="fontstyle01"/>
          <w:rFonts w:ascii="Times New Roman" w:hAnsi="Times New Roman" w:cs="Times New Roman"/>
          <w:color w:val="auto"/>
          <w:sz w:val="24"/>
          <w:szCs w:val="24"/>
        </w:rPr>
        <w:t xml:space="preserve"> of 14 regional alliances’ countries of the world. </w:t>
      </w:r>
      <w:r w:rsidRPr="00E3374B">
        <w:rPr>
          <w:rStyle w:val="fontstyle01"/>
          <w:rFonts w:ascii="Times New Roman" w:hAnsi="Times New Roman" w:cs="Times New Roman"/>
          <w:color w:val="auto"/>
          <w:sz w:val="24"/>
          <w:szCs w:val="24"/>
        </w:rPr>
        <w:t>It is assumed that there might be a link between foreign direct investments and these variables. As all of these indicators directly and indirectly influence the gross domestic product of a country, we want to find their relationship with foreign direct</w:t>
      </w:r>
      <w:r w:rsidRPr="00E3374B">
        <w:rPr>
          <w:rFonts w:ascii="Times New Roman" w:hAnsi="Times New Roman" w:cs="Times New Roman"/>
          <w:sz w:val="24"/>
          <w:szCs w:val="24"/>
        </w:rPr>
        <w:t xml:space="preserve"> </w:t>
      </w:r>
      <w:r w:rsidRPr="00E3374B">
        <w:rPr>
          <w:rStyle w:val="fontstyle01"/>
          <w:rFonts w:ascii="Times New Roman" w:hAnsi="Times New Roman" w:cs="Times New Roman"/>
          <w:color w:val="auto"/>
          <w:sz w:val="24"/>
          <w:szCs w:val="24"/>
        </w:rPr>
        <w:t xml:space="preserve">investment. </w:t>
      </w:r>
    </w:p>
    <w:p w14:paraId="32F64473" w14:textId="2F83AE17" w:rsidR="007A3024" w:rsidRPr="00E3374B" w:rsidRDefault="007A3024" w:rsidP="00397610">
      <w:pPr>
        <w:spacing w:line="360" w:lineRule="auto"/>
        <w:jc w:val="both"/>
        <w:rPr>
          <w:rFonts w:ascii="Times New Roman" w:hAnsi="Times New Roman" w:cs="Times New Roman"/>
          <w:sz w:val="24"/>
          <w:szCs w:val="24"/>
        </w:rPr>
      </w:pPr>
      <w:r w:rsidRPr="00E3374B">
        <w:rPr>
          <w:rFonts w:ascii="Times New Roman" w:eastAsia="Times New Roman" w:hAnsi="Times New Roman" w:cs="Times New Roman"/>
          <w:sz w:val="24"/>
          <w:szCs w:val="24"/>
        </w:rPr>
        <w:t xml:space="preserve">De Mello has noticed beneficial impact of FDI on economic development, both in developed and developing countries, but concludes that long-term growth in host countries is driven by technology and infrastructure. Information spillovers from countries that spend in developing countries </w:t>
      </w:r>
      <w:r w:rsidR="00397610"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&lt;EndNote&gt;&lt;Cite&gt;&lt;Author&gt;De Mello&lt;/Author&gt;&lt;Year&gt;1999&lt;/Year&gt;&lt;RecNum&gt;27&lt;/RecNum&gt;&lt;DisplayText&gt;[1]&lt;/DisplayText&gt;&lt;record&gt;&lt;rec-number&gt;27&lt;/rec-number&gt;&lt;foreign-keys&gt;&lt;key app="EN" db-id="vzpfxdfw4zs0rneaw9fvetzg9wazxte9z5ef" timestamp="1602336087"&gt;27&lt;/key&gt;&lt;/foreign-keys&gt;&lt;ref-type name="Journal Article"&gt;17&lt;/ref-type&gt;&lt;contributors&gt;&lt;authors&gt;&lt;author&gt;De Mello, Luiz R %J Oxford economic papers&lt;/author&gt;&lt;/authors&gt;&lt;/contributors&gt;&lt;titles&gt;&lt;title&gt;Foreign direct investment-led growth: evidence from time series and panel data&lt;/title&gt;&lt;/titles&gt;&lt;pages&gt;133-151&lt;/pages&gt;&lt;volume&gt;51&lt;/volume&gt;&lt;number&gt;1&lt;/number&gt;&lt;dates&gt;&lt;year&gt;1999&lt;/year&gt;&lt;/dates&gt;&lt;isbn&gt;0030-7653&lt;/isbn&gt;&lt;urls&gt;&lt;/urls&gt;&lt;/record&gt;&lt;/Cite&gt;&lt;/EndNote&gt;</w:instrText>
      </w:r>
      <w:r w:rsidR="00397610"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w:t>
      </w:r>
      <w:r w:rsidR="00397610"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proofErr w:type="spellStart"/>
      <w:r w:rsidRPr="00E3374B">
        <w:rPr>
          <w:rFonts w:ascii="Times New Roman" w:eastAsia="Times New Roman" w:hAnsi="Times New Roman" w:cs="Times New Roman"/>
          <w:sz w:val="24"/>
          <w:szCs w:val="24"/>
        </w:rPr>
        <w:t>Blomstrom</w:t>
      </w:r>
      <w:proofErr w:type="spellEnd"/>
      <w:r w:rsidRPr="00E3374B">
        <w:rPr>
          <w:rFonts w:ascii="Times New Roman" w:eastAsia="Times New Roman" w:hAnsi="Times New Roman" w:cs="Times New Roman"/>
          <w:sz w:val="24"/>
          <w:szCs w:val="24"/>
        </w:rPr>
        <w:t xml:space="preserve"> states that, in order for FDI to have a significant effect on economic growth, the nation must have reached a degree of production that allows it to benefit from the effects of high productivity </w:t>
      </w:r>
      <w:r w:rsidR="006A409A" w:rsidRPr="00E3374B">
        <w:rPr>
          <w:rFonts w:ascii="Times New Roman" w:eastAsia="Times New Roman" w:hAnsi="Times New Roman" w:cs="Times New Roman"/>
          <w:sz w:val="24"/>
          <w:szCs w:val="24"/>
        </w:rPr>
        <w:fldChar w:fldCharType="begin"/>
      </w:r>
      <w:r w:rsidR="00A80366">
        <w:rPr>
          <w:rFonts w:ascii="Times New Roman" w:eastAsia="Times New Roman" w:hAnsi="Times New Roman" w:cs="Times New Roman"/>
          <w:sz w:val="24"/>
          <w:szCs w:val="24"/>
        </w:rPr>
        <w:instrText xml:space="preserve"> ADDIN EN.CITE &lt;EndNote&gt;&lt;Cite&gt;&lt;Author&gt;Blomstrom&lt;/Author&gt;&lt;Year&gt;1994&lt;/Year&gt;&lt;RecNum&gt;69&lt;/RecNum&gt;&lt;DisplayText&gt;[2]&lt;/DisplayText&gt;&lt;record&gt;&lt;rec-number&gt;69&lt;/rec-number&gt;&lt;foreign-keys&gt;&lt;key app="EN" db-id="vzpfxdfw4zs0rneaw9fvetzg9wazxte9z5ef" timestamp="1602341297"&gt;69&lt;/key&gt;&lt;/foreign-keys&gt;&lt;ref-type name="Journal Article"&gt;17&lt;/ref-type&gt;&lt;contributors&gt;&lt;authors&gt;&lt;author&gt;Blomstrom, Magnus&lt;/author&gt;&lt;author&gt;Lipsey, Robert E&lt;/author&gt;&lt;author&gt;Zejan, Mario %J Convergence of productivity: Cross-national studies&lt;/author&gt;&lt;author&gt;historical evidence&lt;/author&gt;&lt;/authors&gt;&lt;/contributors&gt;&lt;titles&gt;&lt;title&gt;What explains the growth of developing countries?&lt;/title&gt;&lt;/titles&gt;&lt;pages&gt;243-259&lt;/pages&gt;&lt;dates&gt;&lt;year&gt;1994&lt;/year&gt;&lt;/dates&gt;&lt;urls&gt;&lt;/urls&gt;&lt;/record&gt;&lt;/Cite&gt;&lt;Cite&gt;&lt;Author&gt;Blomstrom&lt;/Author&gt;&lt;Year&gt;1994&lt;/Year&gt;&lt;RecNum&gt;69&lt;/RecNum&gt;&lt;record&gt;&lt;rec-number&gt;69&lt;/rec-number&gt;&lt;foreign-keys&gt;&lt;key app="EN" db-id="vzpfxdfw4zs0rneaw9fvetzg9wazxte9z5ef" timestamp="1602341297"&gt;69&lt;/key&gt;&lt;/foreign-keys&gt;&lt;ref-type name="Journal Article"&gt;17&lt;/ref-type&gt;&lt;contributors&gt;&lt;authors&gt;&lt;author&gt;Blomstrom, Magnus&lt;/author&gt;&lt;author&gt;Lipsey, Robert E&lt;/author&gt;&lt;author&gt;Zejan, Mario %J Convergence of productivity: Cross-national studies&lt;/author&gt;&lt;author&gt;historical evidence&lt;/author&gt;&lt;/authors&gt;&lt;/contributors&gt;&lt;titles&gt;&lt;title&gt;What explains the growth of developing countries?&lt;/title&gt;&lt;/titles&gt;&lt;pages&gt;243-259&lt;/pages&gt;&lt;dates&gt;&lt;year&gt;1994&lt;/year&gt;&lt;/dates&gt;&lt;urls&gt;&lt;/urls&gt;&lt;/record&gt;&lt;/Cite&gt;&lt;/EndNote&gt;</w:instrText>
      </w:r>
      <w:r w:rsidR="006A409A" w:rsidRPr="00E3374B">
        <w:rPr>
          <w:rFonts w:ascii="Times New Roman" w:eastAsia="Times New Roman" w:hAnsi="Times New Roman" w:cs="Times New Roman"/>
          <w:sz w:val="24"/>
          <w:szCs w:val="24"/>
        </w:rPr>
        <w:fldChar w:fldCharType="separate"/>
      </w:r>
      <w:r w:rsidR="00A80366">
        <w:rPr>
          <w:rFonts w:ascii="Times New Roman" w:eastAsia="Times New Roman" w:hAnsi="Times New Roman" w:cs="Times New Roman"/>
          <w:noProof/>
          <w:sz w:val="24"/>
          <w:szCs w:val="24"/>
        </w:rPr>
        <w:t>[2]</w:t>
      </w:r>
      <w:r w:rsidR="006A409A" w:rsidRPr="00E3374B">
        <w:rPr>
          <w:rFonts w:ascii="Times New Roman" w:eastAsia="Times New Roman" w:hAnsi="Times New Roman" w:cs="Times New Roman"/>
          <w:sz w:val="24"/>
          <w:szCs w:val="24"/>
        </w:rPr>
        <w:fldChar w:fldCharType="end"/>
      </w:r>
      <w:r w:rsidR="009B3346" w:rsidRPr="00E3374B">
        <w:rPr>
          <w:rFonts w:ascii="Times New Roman" w:eastAsia="Times New Roman" w:hAnsi="Times New Roman" w:cs="Times New Roman"/>
          <w:sz w:val="24"/>
          <w:szCs w:val="24"/>
        </w:rPr>
        <w:t>.</w:t>
      </w:r>
    </w:p>
    <w:p w14:paraId="0A860976" w14:textId="7C9FF242" w:rsidR="007A3024" w:rsidRPr="00E3374B" w:rsidRDefault="009B3346" w:rsidP="006A409A">
      <w:pPr>
        <w:spacing w:after="160" w:line="360" w:lineRule="auto"/>
        <w:jc w:val="both"/>
        <w:rPr>
          <w:rFonts w:ascii="Times New Roman" w:hAnsi="Times New Roman" w:cs="Times New Roman"/>
          <w:sz w:val="24"/>
          <w:szCs w:val="24"/>
        </w:rPr>
      </w:pPr>
      <w:proofErr w:type="spellStart"/>
      <w:r w:rsidRPr="00E3374B">
        <w:rPr>
          <w:rFonts w:ascii="Times New Roman" w:hAnsi="Times New Roman" w:cs="Times New Roman"/>
          <w:sz w:val="24"/>
          <w:szCs w:val="24"/>
        </w:rPr>
        <w:t>Makki</w:t>
      </w:r>
      <w:proofErr w:type="spellEnd"/>
      <w:r w:rsidRPr="00E3374B">
        <w:rPr>
          <w:rFonts w:ascii="Times New Roman" w:hAnsi="Times New Roman" w:cs="Times New Roman"/>
          <w:sz w:val="24"/>
          <w:szCs w:val="24"/>
        </w:rPr>
        <w:t xml:space="preserve"> et al </w:t>
      </w:r>
      <w:r w:rsidR="007A3024" w:rsidRPr="00E3374B">
        <w:rPr>
          <w:rFonts w:ascii="Times New Roman" w:hAnsi="Times New Roman" w:cs="Times New Roman"/>
          <w:sz w:val="24"/>
          <w:szCs w:val="24"/>
        </w:rPr>
        <w:t>said foreign direct investment (FDI) and trade are also seen as significant catalysts for developed countries ' economic development. They introduced FDI as an important tool for the transition of technology from developed to emerging countries. In addition, FDI promotes domestic investment and encourages developments in host country human resources and institutions</w:t>
      </w:r>
      <w:r w:rsidRPr="00E3374B">
        <w:rPr>
          <w:rFonts w:ascii="Times New Roman" w:hAnsi="Times New Roman" w:cs="Times New Roman"/>
          <w:sz w:val="24"/>
          <w:szCs w:val="24"/>
        </w:rPr>
        <w:t xml:space="preserve"> </w:t>
      </w:r>
      <w:r w:rsidRPr="00E3374B">
        <w:rPr>
          <w:rStyle w:val="Hyperlink"/>
          <w:rFonts w:ascii="Times New Roman" w:hAnsi="Times New Roman" w:cs="Times New Roman"/>
          <w:color w:val="auto"/>
          <w:sz w:val="24"/>
          <w:szCs w:val="24"/>
          <w:u w:val="none"/>
        </w:rPr>
        <w:fldChar w:fldCharType="begin"/>
      </w:r>
      <w:r w:rsidR="00A80366">
        <w:rPr>
          <w:rStyle w:val="Hyperlink"/>
          <w:rFonts w:ascii="Times New Roman" w:hAnsi="Times New Roman" w:cs="Times New Roman"/>
          <w:color w:val="auto"/>
          <w:sz w:val="24"/>
          <w:szCs w:val="24"/>
          <w:u w:val="none"/>
        </w:rPr>
        <w:instrText xml:space="preserve"> ADDIN EN.CITE &lt;EndNote&gt;&lt;Cite&gt;&lt;Author&gt;Makki&lt;/Author&gt;&lt;Year&gt;2004&lt;/Year&gt;&lt;RecNum&gt;55&lt;/RecNum&gt;&lt;DisplayText&gt;[3]&lt;/DisplayText&gt;&lt;record&gt;&lt;rec-number&gt;55&lt;/rec-number&gt;&lt;foreign-keys&gt;&lt;key app="EN" db-id="vzpfxdfw4zs0rneaw9fvetzg9wazxte9z5ef" timestamp="1602337259"&gt;55&lt;/key&gt;&lt;/foreign-keys&gt;&lt;ref-type name="Journal Article"&gt;17&lt;/ref-type&gt;&lt;contributors&gt;&lt;authors&gt;&lt;author&gt;Makki, Shiva S&lt;/author&gt;&lt;author&gt;Somwaru, Agapi %J American journal of agricultural economics&lt;/author&gt;&lt;/authors&gt;&lt;/contributors&gt;&lt;titles&gt;&lt;title&gt;Impact of foreign direct investment and trade on economic growth: Evidence from developing countries&lt;/title&gt;&lt;/titles&gt;&lt;pages&gt;795-801&lt;/pages&gt;&lt;volume&gt;86&lt;/volume&gt;&lt;number&gt;3&lt;/number&gt;&lt;dates&gt;&lt;year&gt;2004&lt;/year&gt;&lt;/dates&gt;&lt;isbn&gt;1467-8276&lt;/isbn&gt;&lt;urls&gt;&lt;/urls&gt;&lt;/record&gt;&lt;/Cite&gt;&lt;/EndNote&gt;</w:instrText>
      </w:r>
      <w:r w:rsidRPr="00E3374B">
        <w:rPr>
          <w:rStyle w:val="Hyperlink"/>
          <w:rFonts w:ascii="Times New Roman" w:hAnsi="Times New Roman" w:cs="Times New Roman"/>
          <w:color w:val="auto"/>
          <w:sz w:val="24"/>
          <w:szCs w:val="24"/>
          <w:u w:val="none"/>
        </w:rPr>
        <w:fldChar w:fldCharType="separate"/>
      </w:r>
      <w:r w:rsidR="00A80366">
        <w:rPr>
          <w:rStyle w:val="Hyperlink"/>
          <w:rFonts w:ascii="Times New Roman" w:hAnsi="Times New Roman" w:cs="Times New Roman"/>
          <w:noProof/>
          <w:color w:val="auto"/>
          <w:sz w:val="24"/>
          <w:szCs w:val="24"/>
          <w:u w:val="none"/>
        </w:rPr>
        <w:t>[3]</w:t>
      </w:r>
      <w:r w:rsidRPr="00E3374B">
        <w:rPr>
          <w:rStyle w:val="Hyperlink"/>
          <w:rFonts w:ascii="Times New Roman" w:hAnsi="Times New Roman" w:cs="Times New Roman"/>
          <w:color w:val="auto"/>
          <w:sz w:val="24"/>
          <w:szCs w:val="24"/>
          <w:u w:val="none"/>
        </w:rPr>
        <w:fldChar w:fldCharType="end"/>
      </w:r>
      <w:r w:rsidR="007A3024" w:rsidRPr="00E3374B">
        <w:rPr>
          <w:rFonts w:ascii="Times New Roman" w:hAnsi="Times New Roman" w:cs="Times New Roman"/>
          <w:sz w:val="24"/>
          <w:szCs w:val="24"/>
        </w:rPr>
        <w:t>.</w:t>
      </w:r>
    </w:p>
    <w:p w14:paraId="777C57FC" w14:textId="0A8ABD28" w:rsidR="007A3024" w:rsidRPr="00E3374B" w:rsidRDefault="009B3346" w:rsidP="00397610">
      <w:pPr>
        <w:spacing w:line="360" w:lineRule="auto"/>
        <w:jc w:val="both"/>
        <w:rPr>
          <w:rFonts w:ascii="Times New Roman" w:hAnsi="Times New Roman" w:cs="Times New Roman"/>
          <w:sz w:val="24"/>
          <w:szCs w:val="24"/>
        </w:rPr>
      </w:pPr>
      <w:r w:rsidRPr="00E3374B">
        <w:rPr>
          <w:rFonts w:ascii="Times New Roman" w:hAnsi="Times New Roman" w:cs="Times New Roman"/>
          <w:sz w:val="24"/>
          <w:szCs w:val="24"/>
        </w:rPr>
        <w:t xml:space="preserve">Kueh et al </w:t>
      </w:r>
      <w:r w:rsidR="007A3024" w:rsidRPr="00E3374B">
        <w:rPr>
          <w:rFonts w:ascii="Times New Roman" w:hAnsi="Times New Roman" w:cs="Times New Roman"/>
          <w:sz w:val="24"/>
          <w:szCs w:val="24"/>
        </w:rPr>
        <w:t xml:space="preserve">claimed that Malaysia 's external FDI data was particularly apparent in the 1990s. Their research aimed to investigate the macroeconomic determinants of Malaysia 's outer FDI, namely real wages, exchange rate, free trade and interest rate. They used the cointegration test by Johansen and </w:t>
      </w:r>
      <w:proofErr w:type="spellStart"/>
      <w:r w:rsidR="007A3024" w:rsidRPr="00E3374B">
        <w:rPr>
          <w:rFonts w:ascii="Times New Roman" w:hAnsi="Times New Roman" w:cs="Times New Roman"/>
          <w:sz w:val="24"/>
          <w:szCs w:val="24"/>
        </w:rPr>
        <w:t>Juselius</w:t>
      </w:r>
      <w:proofErr w:type="spellEnd"/>
      <w:r w:rsidR="007A3024" w:rsidRPr="00E3374B">
        <w:rPr>
          <w:rFonts w:ascii="Times New Roman" w:hAnsi="Times New Roman" w:cs="Times New Roman"/>
          <w:sz w:val="24"/>
          <w:szCs w:val="24"/>
        </w:rPr>
        <w:t xml:space="preserve"> and the technique for correction of vector errors. They studied the quarterly data from 1991: Q1to 2005: Q4 and found that Malaysia 's outward FDI is favorably influenced in the long run by all of the variables under review. They also found that in the short term, Granger's interest rate will not trigger external FDI</w:t>
      </w:r>
      <w:r w:rsidRPr="00E3374B">
        <w:rPr>
          <w:rFonts w:ascii="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&lt;EndNote&gt;&lt;Cite&gt;&lt;Author&gt;Kueh&lt;/Author&gt;&lt;Year&gt;2009&lt;/Year&gt;&lt;RecNum&gt;37&lt;/RecNum&gt;&lt;DisplayText&gt;[4]&lt;/DisplayText&gt;&lt;record&gt;&lt;rec-number&gt;37&lt;/rec-number&gt;&lt;foreign-keys&gt;&lt;key app="EN" db-id="vzpfxdfw4zs0rneaw9fvetzg9wazxte9z5ef" timestamp="1602336564"&gt;37&lt;/key&gt;&lt;/foreign-keys&gt;&lt;ref-type name="Journal Article"&gt;17&lt;/ref-type&gt;&lt;contributors&gt;&lt;authors&gt;&lt;author&gt;Kueh, Jerome Swee-Hui&lt;/author&gt;&lt;author&gt;Puah, Chin-Hong&lt;/author&gt;&lt;author&gt;Abu Mansor, Shazali&lt;/author&gt;&lt;/authors&gt;&lt;/contributors&gt;&lt;titles&gt;&lt;title&gt;Empirical analysis on emerging issues of Malaysia outward FDI from macroeconomic perspective&lt;/title&gt;&lt;/titles&gt;&lt;dates&gt;&lt;year&gt;2009&lt;/year&gt;&lt;/dates&gt;&lt;urls&gt;&lt;/urls&gt;&lt;/record&gt;&lt;/Cite&gt;&lt;/EndNote&gt;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[4]</w:t>
      </w:r>
      <w:r w:rsidRPr="00E3374B">
        <w:rPr>
          <w:rFonts w:ascii="Times New Roman" w:hAnsi="Times New Roman" w:cs="Times New Roman"/>
          <w:sz w:val="24"/>
          <w:szCs w:val="24"/>
        </w:rPr>
        <w:fldChar w:fldCharType="end"/>
      </w:r>
      <w:r w:rsidRPr="00E3374B">
        <w:rPr>
          <w:rFonts w:ascii="Times New Roman" w:hAnsi="Times New Roman" w:cs="Times New Roman"/>
          <w:sz w:val="24"/>
          <w:szCs w:val="24"/>
        </w:rPr>
        <w:t xml:space="preserve"> </w:t>
      </w:r>
      <w:r w:rsidR="007A3024" w:rsidRPr="00E3374B">
        <w:rPr>
          <w:rFonts w:ascii="Times New Roman" w:hAnsi="Times New Roman" w:cs="Times New Roman"/>
          <w:sz w:val="24"/>
          <w:szCs w:val="24"/>
        </w:rPr>
        <w:t>.</w:t>
      </w:r>
    </w:p>
    <w:p w14:paraId="78484904" w14:textId="19AB8026" w:rsidR="007A3024" w:rsidRPr="00E3374B" w:rsidRDefault="009B3346" w:rsidP="00397610">
      <w:pPr>
        <w:spacing w:line="360" w:lineRule="auto"/>
        <w:jc w:val="both"/>
        <w:rPr>
          <w:rFonts w:ascii="Times New Roman" w:hAnsi="Times New Roman" w:cs="Times New Roman"/>
          <w:sz w:val="24"/>
          <w:szCs w:val="24"/>
        </w:rPr>
      </w:pPr>
      <w:proofErr w:type="spellStart"/>
      <w:r w:rsidRPr="00E3374B">
        <w:rPr>
          <w:rFonts w:ascii="Times New Roman" w:hAnsi="Times New Roman" w:cs="Times New Roman"/>
          <w:sz w:val="24"/>
          <w:szCs w:val="24"/>
        </w:rPr>
        <w:t>Babajide</w:t>
      </w:r>
      <w:proofErr w:type="spellEnd"/>
      <w:r w:rsidRPr="00E3374B">
        <w:rPr>
          <w:rFonts w:ascii="Times New Roman" w:hAnsi="Times New Roman" w:cs="Times New Roman"/>
          <w:sz w:val="24"/>
          <w:szCs w:val="24"/>
        </w:rPr>
        <w:t xml:space="preserve"> et al </w:t>
      </w:r>
      <w:r w:rsidR="007A3024" w:rsidRPr="00E3374B">
        <w:rPr>
          <w:rFonts w:ascii="Times New Roman" w:hAnsi="Times New Roman" w:cs="Times New Roman"/>
          <w:sz w:val="24"/>
          <w:szCs w:val="24"/>
        </w:rPr>
        <w:t xml:space="preserve">analyzed the interaction between the FDI and some of the chosen macroeconomic factors, both in Nigeria's long-term and short-term equilibrium, based on the FDI Macroeconomic Theory. Their research used ARDL estimation techniques to investigate </w:t>
      </w:r>
      <w:r w:rsidR="007A3024" w:rsidRPr="00E3374B">
        <w:rPr>
          <w:rFonts w:ascii="Times New Roman" w:hAnsi="Times New Roman" w:cs="Times New Roman"/>
          <w:sz w:val="24"/>
          <w:szCs w:val="24"/>
        </w:rPr>
        <w:lastRenderedPageBreak/>
        <w:t>whether the chosen macroeconomic variables have substantial impact on FDI, what macroeconomic variable(s) should be exploited to boost FDI inflows to the economy of the country, and what policy consequences should be implemented. Their findings found that strategies that aim to boost trade, raise government spending, control the exchange rate mechanism, reduce inflation and interest rates are useful to draw FDI inflows</w:t>
      </w:r>
      <w:r w:rsidRPr="00E3374B">
        <w:rPr>
          <w:rFonts w:ascii="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&lt;EndNote&gt;&lt;Cite&gt;&lt;Author&gt;Babajide&lt;/Author&gt;&lt;Year&gt;2016&lt;/Year&gt;&lt;RecNum&gt;35&lt;/RecNum&gt;&lt;DisplayText&gt;[5]&lt;/DisplayText&gt;&lt;record&gt;&lt;rec-number&gt;35&lt;/rec-number&gt;&lt;foreign-keys&gt;&lt;key app="EN" db-id="vzpfxdfw4zs0rneaw9fvetzg9wazxte9z5ef" timestamp="1602336475"&gt;35&lt;/key&gt;&lt;/foreign-keys&gt;&lt;ref-type name="Journal Article"&gt;17&lt;/ref-type&gt;&lt;contributors&gt;&lt;authors&gt;&lt;author&gt;Babajide, Abiola A&lt;/author&gt;&lt;author&gt;Lawal, Adedoyin I %J British Journal of Economics, Finance&lt;/author&gt;&lt;author&gt;Management Sciences&lt;/author&gt;&lt;/authors&gt;&lt;/contributors&gt;&lt;titles&gt;&lt;title&gt;Macroeconomic behaviour and FDI inflows in Nigeria: An application of the ARDL model&lt;/title&gt;&lt;/titles&gt;&lt;pages&gt;84-107&lt;/pages&gt;&lt;volume&gt;11&lt;/volume&gt;&lt;number&gt;1&lt;/number&gt;&lt;dates&gt;&lt;year&gt;2016&lt;/year&gt;&lt;/dates&gt;&lt;urls&gt;&lt;/urls&gt;&lt;/record&gt;&lt;/Cite&gt;&lt;/EndNote&gt;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[5]</w:t>
      </w:r>
      <w:r w:rsidRPr="00E3374B">
        <w:rPr>
          <w:rFonts w:ascii="Times New Roman" w:hAnsi="Times New Roman" w:cs="Times New Roman"/>
          <w:sz w:val="24"/>
          <w:szCs w:val="24"/>
        </w:rPr>
        <w:fldChar w:fldCharType="end"/>
      </w:r>
      <w:r w:rsidR="007A3024" w:rsidRPr="00E3374B">
        <w:rPr>
          <w:rFonts w:ascii="Times New Roman" w:hAnsi="Times New Roman" w:cs="Times New Roman"/>
          <w:sz w:val="24"/>
          <w:szCs w:val="24"/>
        </w:rPr>
        <w:t>.</w:t>
      </w:r>
    </w:p>
    <w:p w14:paraId="08262301" w14:textId="3457FA1A" w:rsidR="007A3024" w:rsidRPr="00E3374B" w:rsidRDefault="009B3346" w:rsidP="00397610">
      <w:pPr>
        <w:spacing w:after="160" w:line="360" w:lineRule="auto"/>
        <w:jc w:val="both"/>
        <w:rPr>
          <w:rFonts w:ascii="Times New Roman" w:hAnsi="Times New Roman" w:cs="Times New Roman"/>
          <w:sz w:val="24"/>
          <w:szCs w:val="24"/>
        </w:rPr>
      </w:pPr>
      <w:r w:rsidRPr="00E3374B">
        <w:rPr>
          <w:rFonts w:ascii="Times New Roman" w:hAnsi="Times New Roman" w:cs="Times New Roman"/>
          <w:sz w:val="24"/>
          <w:szCs w:val="24"/>
        </w:rPr>
        <w:t xml:space="preserve">Iwasaki et al </w:t>
      </w:r>
      <w:r w:rsidR="007A3024" w:rsidRPr="00E3374B">
        <w:rPr>
          <w:rFonts w:ascii="Times New Roman" w:hAnsi="Times New Roman" w:cs="Times New Roman"/>
          <w:sz w:val="24"/>
          <w:szCs w:val="24"/>
        </w:rPr>
        <w:t>published a meta-analysis of the literature analyzing empirically the effect of FDI on economic development in Central and Eastern Europe and the former Soviet Union. The findings of their analysis of meta-regression revealed that the impact size and statistical importance of the recorded effects are highly dependent on conditions of study. They found that current studies indicate a</w:t>
      </w:r>
      <w:r w:rsidR="006A409A" w:rsidRPr="00E3374B">
        <w:rPr>
          <w:rFonts w:ascii="Times New Roman" w:hAnsi="Times New Roman" w:cs="Times New Roman"/>
          <w:sz w:val="24"/>
          <w:szCs w:val="24"/>
        </w:rPr>
        <w:t xml:space="preserve"> </w:t>
      </w:r>
      <w:r w:rsidR="007A3024" w:rsidRPr="00E3374B">
        <w:rPr>
          <w:rFonts w:ascii="Times New Roman" w:hAnsi="Times New Roman" w:cs="Times New Roman"/>
          <w:sz w:val="24"/>
          <w:szCs w:val="24"/>
        </w:rPr>
        <w:t>growth-enhancing impact of FDI in the entire region. They also noted that the experiments in question did not provide conclusive evidence of a non-zero FDI influence. Ultimately, they claimed that further work was required to determine the true effect</w:t>
      </w:r>
      <w:r w:rsidRPr="00E3374B">
        <w:rPr>
          <w:rFonts w:ascii="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&lt;EndNote&gt;&lt;Cite&gt;&lt;Author&gt;Iwasaki&lt;/Author&gt;&lt;Year&gt;2014&lt;/Year&gt;&lt;RecNum&gt;34&lt;/RecNum&gt;&lt;DisplayText&gt;[6]&lt;/DisplayText&gt;&lt;record&gt;&lt;rec-number&gt;34&lt;/rec-number&gt;&lt;foreign-keys&gt;&lt;key app="EN" db-id="vzpfxdfw4zs0rneaw9fvetzg9wazxte9z5ef" timestamp="1602336440"&gt;34&lt;/key&gt;&lt;/foreign-keys&gt;&lt;ref-type name="Journal Article"&gt;17&lt;/ref-type&gt;&lt;contributors&gt;&lt;authors&gt;&lt;author&gt;Iwasaki, Ichiro&lt;/author&gt;&lt;author&gt;Tokunaga, Masahiro %J World Development&lt;/author&gt;&lt;/authors&gt;&lt;/contributors&gt;&lt;titles&gt;&lt;title&gt;Macroeconomic impacts of FDI in transition economies: A meta-analysis&lt;/title&gt;&lt;/titles&gt;&lt;pages&gt;53-69&lt;/pages&gt;&lt;volume&gt;61&lt;/volume&gt;&lt;dates&gt;&lt;year&gt;2014&lt;/year&gt;&lt;/dates&gt;&lt;isbn&gt;0305-750X&lt;/isbn&gt;&lt;urls&gt;&lt;/urls&gt;&lt;/record&gt;&lt;/Cite&gt;&lt;/EndNote&gt;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[6]</w:t>
      </w:r>
      <w:r w:rsidRPr="00E3374B">
        <w:rPr>
          <w:rFonts w:ascii="Times New Roman" w:hAnsi="Times New Roman" w:cs="Times New Roman"/>
          <w:sz w:val="24"/>
          <w:szCs w:val="24"/>
        </w:rPr>
        <w:fldChar w:fldCharType="end"/>
      </w:r>
      <w:r w:rsidR="007A3024" w:rsidRPr="00E3374B">
        <w:rPr>
          <w:rFonts w:ascii="Times New Roman" w:hAnsi="Times New Roman" w:cs="Times New Roman"/>
          <w:sz w:val="24"/>
          <w:szCs w:val="24"/>
        </w:rPr>
        <w:t>.</w:t>
      </w:r>
    </w:p>
    <w:p w14:paraId="79BF4AFD" w14:textId="77777777" w:rsidR="007A3024" w:rsidRPr="00E3374B" w:rsidRDefault="007A3024" w:rsidP="006949CA">
      <w:pPr>
        <w:spacing w:line="360" w:lineRule="auto"/>
        <w:jc w:val="both"/>
        <w:rPr>
          <w:rFonts w:ascii="Times New Roman" w:hAnsi="Times New Roman" w:cs="Times New Roman"/>
          <w:sz w:val="24"/>
          <w:szCs w:val="24"/>
        </w:rPr>
      </w:pPr>
    </w:p>
    <w:p w14:paraId="3A199D47" w14:textId="77777777" w:rsidR="007A3024" w:rsidRPr="00E3374B" w:rsidRDefault="007A3024" w:rsidP="006949CA">
      <w:pPr>
        <w:spacing w:line="360" w:lineRule="auto"/>
        <w:jc w:val="both"/>
        <w:rPr>
          <w:rStyle w:val="fontstyle01"/>
          <w:rFonts w:ascii="Times New Roman" w:hAnsi="Times New Roman" w:cs="Times New Roman"/>
          <w:color w:val="auto"/>
          <w:sz w:val="24"/>
          <w:szCs w:val="24"/>
        </w:rPr>
      </w:pPr>
      <w:r w:rsidRPr="00E3374B">
        <w:rPr>
          <w:rStyle w:val="fontstyle01"/>
          <w:rFonts w:ascii="Times New Roman" w:hAnsi="Times New Roman" w:cs="Times New Roman"/>
          <w:color w:val="auto"/>
          <w:sz w:val="24"/>
          <w:szCs w:val="24"/>
        </w:rPr>
        <w:t>The paper is divided into five chapters. First chapter is the introduction. The second chapter is aimed at the relevant literature overview. A model used and data are specified in the third chapter. The third chapter also deals with research methodology. The</w:t>
      </w:r>
      <w:r w:rsidRPr="00E3374B">
        <w:rPr>
          <w:rFonts w:ascii="Times New Roman" w:hAnsi="Times New Roman" w:cs="Times New Roman"/>
          <w:sz w:val="24"/>
          <w:szCs w:val="24"/>
        </w:rPr>
        <w:t xml:space="preserve"> </w:t>
      </w:r>
      <w:r w:rsidRPr="00E3374B">
        <w:rPr>
          <w:rStyle w:val="fontstyle01"/>
          <w:rFonts w:ascii="Times New Roman" w:hAnsi="Times New Roman" w:cs="Times New Roman"/>
          <w:color w:val="auto"/>
          <w:sz w:val="24"/>
          <w:szCs w:val="24"/>
        </w:rPr>
        <w:t>forth chapter is about the finding and analysis of different model. The last chapter includes conclusion along with some recommendation.</w:t>
      </w:r>
    </w:p>
    <w:p w14:paraId="19E56043" w14:textId="77777777" w:rsidR="007B15F0" w:rsidRPr="00E3374B" w:rsidRDefault="007B15F0" w:rsidP="006949CA">
      <w:pPr>
        <w:spacing w:line="360" w:lineRule="auto"/>
        <w:rPr>
          <w:rFonts w:ascii="Times New Roman" w:hAnsi="Times New Roman" w:cs="Times New Roman"/>
          <w:b/>
          <w:sz w:val="24"/>
          <w:szCs w:val="24"/>
        </w:rPr>
      </w:pPr>
    </w:p>
    <w:p w14:paraId="3BF8BFEB" w14:textId="62A54643" w:rsidR="00F27E08" w:rsidRPr="00E3374B" w:rsidRDefault="007B15F0" w:rsidP="00AA644D">
      <w:pPr>
        <w:spacing w:line="360" w:lineRule="auto"/>
        <w:rPr>
          <w:rFonts w:ascii="Times New Roman" w:hAnsi="Times New Roman" w:cs="Times New Roman"/>
          <w:b/>
          <w:sz w:val="24"/>
          <w:szCs w:val="24"/>
        </w:rPr>
      </w:pPr>
      <w:r w:rsidRPr="00E3374B">
        <w:rPr>
          <w:rFonts w:ascii="Times New Roman" w:hAnsi="Times New Roman" w:cs="Times New Roman"/>
          <w:b/>
          <w:sz w:val="24"/>
          <w:szCs w:val="24"/>
        </w:rPr>
        <w:t xml:space="preserve">2. </w:t>
      </w:r>
      <w:r w:rsidR="006C6F9D" w:rsidRPr="00E3374B">
        <w:rPr>
          <w:rFonts w:ascii="Times New Roman" w:hAnsi="Times New Roman" w:cs="Times New Roman"/>
          <w:b/>
          <w:sz w:val="24"/>
          <w:szCs w:val="24"/>
        </w:rPr>
        <w:t>Literature Review:</w:t>
      </w:r>
      <w:r w:rsidR="00C159FB" w:rsidRPr="00E3374B">
        <w:rPr>
          <w:rFonts w:ascii="Times New Roman" w:hAnsi="Times New Roman" w:cs="Times New Roman"/>
          <w:b/>
          <w:sz w:val="24"/>
          <w:szCs w:val="24"/>
        </w:rPr>
        <w:t xml:space="preserve"> </w:t>
      </w:r>
    </w:p>
    <w:p w14:paraId="0C5DE396" w14:textId="1A66453A" w:rsidR="00535EDE" w:rsidRPr="00E3374B" w:rsidRDefault="00535EDE" w:rsidP="00F27E08">
      <w:pPr>
        <w:spacing w:line="360" w:lineRule="auto"/>
        <w:rPr>
          <w:rFonts w:ascii="Times New Roman" w:hAnsi="Times New Roman" w:cs="Times New Roman"/>
          <w:sz w:val="24"/>
          <w:szCs w:val="24"/>
        </w:rPr>
      </w:pPr>
      <w:r w:rsidRPr="00E3374B">
        <w:rPr>
          <w:rFonts w:ascii="Times New Roman" w:eastAsia="Times New Roman" w:hAnsi="Times New Roman" w:cs="Times New Roman"/>
          <w:sz w:val="24"/>
          <w:szCs w:val="24"/>
        </w:rPr>
        <w:t xml:space="preserve">Many scholars have confirmed the positive effect of FDI on developing economies </w:t>
      </w:r>
      <w:r w:rsidR="00F27E08"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&lt;EndNote&gt;&lt;Cite&gt;&lt;Author&gt;Schneider&lt;/Author&gt;&lt;Year&gt;1985&lt;/Year&gt;&lt;RecNum&gt;56&lt;/RecNum&gt;&lt;DisplayText&gt;[7]&lt;/DisplayText&gt;&lt;record&gt;&lt;rec-number&gt;56&lt;/rec-number&gt;&lt;foreign-keys&gt;&lt;key app="EN" db-id="vzpfxdfw4zs0rneaw9fvetzg9wazxte9z5ef" timestamp="1602337309"&gt;56&lt;/key&gt;&lt;/foreign-keys&gt;&lt;ref-type name="Journal Article"&gt;17&lt;/ref-type&gt;&lt;contributors&gt;&lt;authors&gt;&lt;author&gt;Schneider, Friedrich&lt;/author&gt;&lt;author&gt;Frey, Bruno S %J World development&lt;/author&gt;&lt;/authors&gt;&lt;/contributors&gt;&lt;titles&gt;&lt;title&gt;Economic and political determinants of foreign direct investment&lt;/title&gt;&lt;/titles&gt;&lt;pages&gt;161-175&lt;/pages&gt;&lt;volume&gt;13&lt;/volume&gt;&lt;number&gt;2&lt;/number&gt;&lt;dates&gt;&lt;year&gt;1985&lt;/year&gt;&lt;/dates&gt;&lt;isbn&gt;0305-750X&lt;/isbn&gt;&lt;urls&gt;&lt;/urls&gt;&lt;/record&gt;&lt;/Cite&gt;&lt;/EndNote&gt;</w:instrText>
      </w:r>
      <w:r w:rsidR="00F27E08"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[7]</w:t>
      </w:r>
      <w:r w:rsidR="00F27E08" w:rsidRPr="00E3374B">
        <w:rPr>
          <w:rFonts w:ascii="Times New Roman" w:hAnsi="Times New Roman" w:cs="Times New Roman"/>
          <w:sz w:val="24"/>
          <w:szCs w:val="24"/>
        </w:rPr>
        <w:fldChar w:fldCharType="end"/>
      </w:r>
      <w:r w:rsidR="00F27E08" w:rsidRPr="00E3374B">
        <w:rPr>
          <w:rFonts w:ascii="Times New Roman" w:hAnsi="Times New Roman" w:cs="Times New Roman"/>
          <w:sz w:val="24"/>
          <w:szCs w:val="24"/>
        </w:rPr>
        <w:t xml:space="preserve">, </w:t>
      </w:r>
      <w:r w:rsidR="00F27E08"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&lt;EndNote&gt;&lt;Cite&gt;&lt;Author&gt;Neuhaus&lt;/Author&gt;&lt;Year&gt;2006&lt;/Year&gt;&lt;RecNum&gt;48&lt;/RecNum&gt;&lt;DisplayText&gt;[8]&lt;/DisplayText&gt;&lt;record&gt;&lt;rec-number&gt;48&lt;/rec-number&gt;&lt;foreign-keys&gt;&lt;key app="EN" db-id="vzpfxdfw4zs0rneaw9fvetzg9wazxte9z5ef" timestamp="1602337004"&gt;48&lt;/key&gt;&lt;/foreign-keys&gt;&lt;ref-type name="Book"&gt;6&lt;/ref-type&gt;&lt;contributors&gt;&lt;authors&gt;&lt;author&gt;Neuhaus, Marco&lt;/author&gt;&lt;/authors&gt;&lt;/contributors&gt;&lt;titles&gt;&lt;title&gt;The impact of FDI on economic growth: an analysis for the transition countries of Central and Eastern Europe&lt;/title&gt;&lt;/titles&gt;&lt;dates&gt;&lt;year&gt;2006&lt;/year&gt;&lt;/dates&gt;&lt;publisher&gt;Springer Science &amp;amp; Business Media&lt;/publisher&gt;&lt;isbn&gt;379081735X&lt;/isbn&gt;&lt;urls&gt;&lt;/urls&gt;&lt;/record&gt;&lt;/Cite&gt;&lt;/EndNote&gt;</w:instrText>
      </w:r>
      <w:r w:rsidR="00F27E08"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[8]</w:t>
      </w:r>
      <w:r w:rsidR="00F27E08"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FDI is especially important for transition economies, as these economies have inadequate savings, and technologies and resources are required to</w:t>
      </w:r>
      <w:r w:rsidR="00F27E08" w:rsidRPr="00E3374B">
        <w:rPr>
          <w:rFonts w:ascii="Times New Roman" w:eastAsia="Times New Roman" w:hAnsi="Times New Roman" w:cs="Times New Roman"/>
          <w:sz w:val="24"/>
          <w:szCs w:val="24"/>
        </w:rPr>
        <w:t xml:space="preserve"> support economic development. </w:t>
      </w:r>
      <w:r w:rsidR="00F27E08"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&lt;EndNote&gt;&lt;Cite&gt;&lt;Author&gt;Babajide&lt;/Author&gt;&lt;Year&gt;2016&lt;/Year&gt;&lt;RecNum&gt;66&lt;/RecNum&gt;&lt;DisplayText&gt;[5, 9]&lt;/DisplayText&gt;&lt;record&gt;&lt;rec-number&gt;66&lt;/rec-number&gt;&lt;foreign-keys&gt;&lt;key app="EN" db-id="vzpfxdfw4zs0rneaw9fvetzg9wazxte9z5ef" timestamp="1602337822"&gt;66&lt;/key&gt;&lt;/foreign-keys&gt;&lt;ref-type name="Journal Article"&gt;17&lt;/ref-type&gt;&lt;contributors&gt;&lt;authors&gt;&lt;author&gt;Babajide, Abiola A&lt;/author&gt;&lt;author&gt;Lawal, Adedoyin I %J British Journal of Economics, Finance&lt;/author&gt;&lt;author&gt;Management Sciences&lt;/author&gt;&lt;/authors&gt;&lt;/contributors&gt;&lt;titles&gt;&lt;title&gt;Macroeconomic behaviour and FDI inflows in Nigeria: An application of the ARDL model&lt;/title&gt;&lt;/titles&gt;&lt;pages&gt;84-107&lt;/pages&gt;&lt;volume&gt;11&lt;/volume&gt;&lt;number&gt;1&lt;/number&gt;&lt;dates&gt;&lt;year&gt;2016&lt;/year&gt;&lt;/dates&gt;&lt;urls&gt;&lt;/urls&gt;&lt;/record&gt;&lt;/Cite&gt;&lt;Cite&gt;&lt;Author&gt;Billington&lt;/Author&gt;&lt;Year&gt;1999&lt;/Year&gt;&lt;RecNum&gt;16&lt;/RecNum&gt;&lt;record&gt;&lt;rec-number&gt;16&lt;/rec-number&gt;&lt;foreign-keys&gt;&lt;key app="EN" db-id="vzpfxdfw4zs0rneaw9fvetzg9wazxte9z5ef" timestamp="1602335451"&gt;16&lt;/key&gt;&lt;/foreign-keys&gt;&lt;ref-type name="Journal Article"&gt;17&lt;/ref-type&gt;&lt;contributors&gt;&lt;authors&gt;&lt;author&gt;Billington, Nicholas %J Applied economics&lt;/author&gt;&lt;/authors&gt;&lt;/contributors&gt;&lt;titles&gt;&lt;title&gt;The location of foreign direct investment: an empirical analysis&lt;/title&gt;&lt;/titles&gt;&lt;pages&gt;65-76&lt;/pages&gt;&lt;volume&gt;31&lt;/volume&gt;&lt;number&gt;1&lt;/number&gt;&lt;dates&gt;&lt;year&gt;1999&lt;/year&gt;&lt;/dates&gt;&lt;isbn&gt;0003-6846&lt;/isbn&gt;&lt;urls&gt;&lt;/urls&gt;&lt;/record&gt;&lt;/Cite&gt;&lt;/EndNote&gt;</w:instrText>
      </w:r>
      <w:r w:rsidR="00F27E08"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[5, 9]</w:t>
      </w:r>
      <w:r w:rsidR="00F27E08"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F27E08" w:rsidRPr="00E3374B">
        <w:rPr>
          <w:rFonts w:ascii="Times New Roman" w:hAnsi="Times New Roman" w:cs="Times New Roman"/>
          <w:sz w:val="24"/>
          <w:szCs w:val="24"/>
        </w:rPr>
        <w:fldChar w:fldCharType="begin">
          <w:fldData xml:space="preserve">PEVuZE5vdGU+PENpdGU+PEF1dGhvcj5CaGF2YW48L0F1dGhvcj48WWVhcj4yMDExPC9ZZWFyPjxS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=
</w:fldData>
        </w:fldChar>
      </w:r>
      <w:r w:rsidR="00A80366">
        <w:rPr>
          <w:rFonts w:ascii="Times New Roman" w:hAnsi="Times New Roman" w:cs="Times New Roman"/>
          <w:sz w:val="24"/>
          <w:szCs w:val="24"/>
        </w:rPr>
        <w:instrText xml:space="preserve"> ADDIN EN.CITE </w:instrText>
      </w:r>
      <w:r w:rsidR="00A80366">
        <w:rPr>
          <w:rFonts w:ascii="Times New Roman" w:hAnsi="Times New Roman" w:cs="Times New Roman"/>
          <w:sz w:val="24"/>
          <w:szCs w:val="24"/>
        </w:rPr>
        <w:fldChar w:fldCharType="begin">
          <w:fldData xml:space="preserve">PEVuZE5vdGU+PENpdGU+PEF1dGhvcj5CaGF2YW48L0F1dGhvcj48WWVhcj4yMDExPC9ZZWFyPjxS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=
</w:fldData>
        </w:fldChar>
      </w:r>
      <w:r w:rsidR="00A80366">
        <w:rPr>
          <w:rFonts w:ascii="Times New Roman" w:hAnsi="Times New Roman" w:cs="Times New Roman"/>
          <w:sz w:val="24"/>
          <w:szCs w:val="24"/>
        </w:rPr>
        <w:instrText xml:space="preserve"> ADDIN EN.CITE.DATA </w:instrText>
      </w:r>
      <w:r w:rsidR="00A80366">
        <w:rPr>
          <w:rFonts w:ascii="Times New Roman" w:hAnsi="Times New Roman" w:cs="Times New Roman"/>
          <w:sz w:val="24"/>
          <w:szCs w:val="24"/>
        </w:rPr>
      </w:r>
      <w:r w:rsidR="00A80366">
        <w:rPr>
          <w:rFonts w:ascii="Times New Roman" w:hAnsi="Times New Roman" w:cs="Times New Roman"/>
          <w:sz w:val="24"/>
          <w:szCs w:val="24"/>
        </w:rPr>
        <w:fldChar w:fldCharType="end"/>
      </w:r>
      <w:r w:rsidR="00F27E08" w:rsidRPr="00E3374B">
        <w:rPr>
          <w:rFonts w:ascii="Times New Roman" w:hAnsi="Times New Roman" w:cs="Times New Roman"/>
          <w:sz w:val="24"/>
          <w:szCs w:val="24"/>
        </w:rPr>
      </w:r>
      <w:r w:rsidR="00F27E08"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[10]</w:t>
      </w:r>
      <w:r w:rsidR="00F27E08" w:rsidRPr="00E3374B">
        <w:rPr>
          <w:rFonts w:ascii="Times New Roman" w:hAnsi="Times New Roman" w:cs="Times New Roman"/>
          <w:sz w:val="24"/>
          <w:szCs w:val="24"/>
        </w:rPr>
        <w:fldChar w:fldCharType="end"/>
      </w:r>
    </w:p>
    <w:p w14:paraId="26D67547" w14:textId="77777777" w:rsidR="00535EDE" w:rsidRPr="00E3374B" w:rsidRDefault="00535EDE" w:rsidP="006949CA">
      <w:pPr>
        <w:spacing w:after="0" w:line="360" w:lineRule="auto"/>
        <w:jc w:val="both"/>
        <w:rPr>
          <w:rFonts w:ascii="Times New Roman" w:hAnsi="Times New Roman" w:cs="Times New Roman"/>
          <w:b/>
          <w:sz w:val="24"/>
          <w:szCs w:val="24"/>
        </w:rPr>
      </w:pPr>
    </w:p>
    <w:p w14:paraId="175C8902" w14:textId="7058819E" w:rsidR="00471B8D" w:rsidRPr="00E3374B" w:rsidRDefault="00471B8D" w:rsidP="00867F77">
      <w:pPr>
        <w:spacing w:line="360" w:lineRule="auto"/>
        <w:jc w:val="both"/>
        <w:rPr>
          <w:rFonts w:ascii="Times New Roman" w:hAnsi="Times New Roman" w:cs="Times New Roman"/>
          <w:sz w:val="24"/>
          <w:szCs w:val="24"/>
        </w:rPr>
      </w:pPr>
      <w:proofErr w:type="spellStart"/>
      <w:r w:rsidRPr="00E3374B">
        <w:rPr>
          <w:rFonts w:ascii="Times New Roman" w:eastAsia="Times New Roman" w:hAnsi="Times New Roman" w:cs="Times New Roman"/>
          <w:sz w:val="24"/>
          <w:szCs w:val="24"/>
        </w:rPr>
        <w:t>Abramovitz</w:t>
      </w:r>
      <w:proofErr w:type="spellEnd"/>
      <w:r w:rsidRPr="00E3374B">
        <w:rPr>
          <w:rFonts w:ascii="Times New Roman" w:eastAsia="Times New Roman" w:hAnsi="Times New Roman" w:cs="Times New Roman"/>
          <w:sz w:val="24"/>
          <w:szCs w:val="24"/>
        </w:rPr>
        <w:t xml:space="preserve"> (1986) concluded that human capital power, economic and political stability as well as market transparency are the requirements for host countries to benefit from FDI inflows. </w:t>
      </w:r>
      <w:proofErr w:type="spellStart"/>
      <w:r w:rsidR="001524C2" w:rsidRPr="00E3374B">
        <w:rPr>
          <w:rFonts w:ascii="Times New Roman" w:eastAsia="Times New Roman" w:hAnsi="Times New Roman" w:cs="Times New Roman"/>
          <w:sz w:val="24"/>
          <w:szCs w:val="24"/>
        </w:rPr>
        <w:t>Barensztein</w:t>
      </w:r>
      <w:proofErr w:type="spellEnd"/>
      <w:r w:rsidR="001524C2" w:rsidRPr="00E3374B">
        <w:rPr>
          <w:rFonts w:ascii="Times New Roman" w:eastAsia="Times New Roman" w:hAnsi="Times New Roman" w:cs="Times New Roman"/>
          <w:sz w:val="24"/>
          <w:szCs w:val="24"/>
        </w:rPr>
        <w:t xml:space="preserve"> et al </w:t>
      </w:r>
      <w:r w:rsidRPr="00E3374B">
        <w:rPr>
          <w:rFonts w:ascii="Times New Roman" w:eastAsia="Times New Roman" w:hAnsi="Times New Roman" w:cs="Times New Roman"/>
          <w:sz w:val="24"/>
          <w:szCs w:val="24"/>
        </w:rPr>
        <w:t>assumed that FDI could impose higher output productivity only if the host developing countries achieved the lowest level of human capital accumulation</w:t>
      </w:r>
      <w:r w:rsidR="001524C2" w:rsidRPr="00E3374B">
        <w:rPr>
          <w:rFonts w:ascii="Times New Roman" w:eastAsia="Times New Roman" w:hAnsi="Times New Roman" w:cs="Times New Roman"/>
          <w:sz w:val="24"/>
          <w:szCs w:val="24"/>
        </w:rPr>
        <w:t xml:space="preserve"> </w:t>
      </w:r>
      <w:r w:rsidR="001524C2"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&lt;EndNote&gt;&lt;Cite&gt;&lt;Author&gt;Borensztein&lt;/Author&gt;&lt;Year&gt;1998&lt;/Year&gt;&lt;RecNum&gt;21&lt;/RecNum&gt;&lt;DisplayText&gt;[11]&lt;/DisplayText&gt;&lt;record&gt;&lt;rec-number&gt;21&lt;/rec-number&gt;&lt;foreign-keys&gt;&lt;key app="EN" db-id="vzpfxdfw4zs0rneaw9fvetzg9wazxte9z5ef" timestamp="1602335840"&gt;21&lt;/key&gt;&lt;/foreign-keys&gt;&lt;ref-type name="Journal Article"&gt;17&lt;/ref-type&gt;&lt;contributors&gt;&lt;authors&gt;&lt;author&gt;Borensztein, Eduardo&lt;/author&gt;&lt;author&gt;De Gregorio, Jose&lt;/author&gt;&lt;author&gt;Lee, Jong-Wha %J Journal of international Economics&lt;/author&gt;&lt;/authors&gt;&lt;/contributors&gt;&lt;titles&gt;&lt;title&gt;How does foreign direct investment affect economic growth?&lt;/title&gt;&lt;/titles&gt;&lt;pages&gt;115-135&lt;/pages&gt;&lt;volume&gt;45&lt;/volume&gt;&lt;number&gt;1&lt;/number&gt;&lt;dates&gt;&lt;year&gt;1998&lt;/year&gt;&lt;/dates&gt;&lt;isbn&gt;0022-1996&lt;/isbn&gt;&lt;urls&gt;&lt;/urls&gt;&lt;/record&gt;&lt;/Cite&gt;&lt;/EndNote&gt;</w:instrText>
      </w:r>
      <w:r w:rsidR="001524C2"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[11]</w:t>
      </w:r>
      <w:r w:rsidR="001524C2" w:rsidRPr="00E3374B">
        <w:rPr>
          <w:rFonts w:ascii="Times New Roman" w:hAnsi="Times New Roman" w:cs="Times New Roman"/>
          <w:sz w:val="24"/>
          <w:szCs w:val="24"/>
        </w:rPr>
        <w:fldChar w:fldCharType="end"/>
      </w:r>
      <w:r w:rsidR="001524C2" w:rsidRPr="00E3374B">
        <w:rPr>
          <w:rFonts w:ascii="Times New Roman" w:hAnsi="Times New Roman" w:cs="Times New Roman"/>
          <w:sz w:val="24"/>
          <w:szCs w:val="24"/>
        </w:rPr>
        <w:t>.</w:t>
      </w:r>
      <w:r w:rsidRPr="00E3374B">
        <w:rPr>
          <w:rFonts w:ascii="Times New Roman" w:eastAsia="Times New Roman" w:hAnsi="Times New Roman" w:cs="Times New Roman"/>
          <w:sz w:val="24"/>
          <w:szCs w:val="24"/>
        </w:rPr>
        <w:t xml:space="preserve"> </w:t>
      </w:r>
      <w:proofErr w:type="spellStart"/>
      <w:r w:rsidR="001524C2" w:rsidRPr="00E3374B">
        <w:rPr>
          <w:rFonts w:ascii="Times New Roman" w:hAnsi="Times New Roman" w:cs="Times New Roman"/>
          <w:sz w:val="24"/>
          <w:szCs w:val="24"/>
        </w:rPr>
        <w:lastRenderedPageBreak/>
        <w:t>Markusen</w:t>
      </w:r>
      <w:proofErr w:type="spellEnd"/>
      <w:r w:rsidR="001524C2" w:rsidRPr="00E3374B">
        <w:rPr>
          <w:rFonts w:ascii="Times New Roman" w:hAnsi="Times New Roman" w:cs="Times New Roman"/>
          <w:sz w:val="24"/>
          <w:szCs w:val="24"/>
        </w:rPr>
        <w:t xml:space="preserve"> et al. </w:t>
      </w:r>
      <w:r w:rsidRPr="00E3374B">
        <w:rPr>
          <w:rFonts w:ascii="Times New Roman" w:eastAsia="Times New Roman" w:hAnsi="Times New Roman" w:cs="Times New Roman"/>
          <w:sz w:val="24"/>
          <w:szCs w:val="24"/>
        </w:rPr>
        <w:t>from the point of view of the developed countries, stressed long-term deciding factors for FDI operations, such as absolute / comparative national endowment, business scale / di</w:t>
      </w:r>
      <w:r w:rsidR="00F27E08" w:rsidRPr="00E3374B">
        <w:rPr>
          <w:rFonts w:ascii="Times New Roman" w:eastAsia="Times New Roman" w:hAnsi="Times New Roman" w:cs="Times New Roman"/>
          <w:sz w:val="24"/>
          <w:szCs w:val="24"/>
        </w:rPr>
        <w:t>stance and trade</w:t>
      </w:r>
      <w:r w:rsidR="001524C2" w:rsidRPr="00E3374B">
        <w:rPr>
          <w:rFonts w:ascii="Times New Roman" w:eastAsia="Times New Roman" w:hAnsi="Times New Roman" w:cs="Times New Roman"/>
          <w:sz w:val="24"/>
          <w:szCs w:val="24"/>
        </w:rPr>
        <w:t xml:space="preserve"> </w:t>
      </w:r>
      <w:r w:rsidR="001524C2"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&lt;EndNote&gt;&lt;Cite&gt;&lt;Author&gt;Markusen&lt;/Author&gt;&lt;Year&gt;2002&lt;/Year&gt;&lt;RecNum&gt;47&lt;/RecNum&gt;&lt;DisplayText&gt;[12]&lt;/DisplayText&gt;&lt;record&gt;&lt;rec-number&gt;47&lt;/rec-number&gt;&lt;foreign-keys&gt;&lt;key app="EN" db-id="vzpfxdfw4zs0rneaw9fvetzg9wazxte9z5ef" timestamp="1602336960"&gt;47&lt;/key&gt;&lt;/foreign-keys&gt;&lt;ref-type name="Journal Article"&gt;17&lt;/ref-type&gt;&lt;contributors&gt;&lt;authors&gt;&lt;author&gt;Markusen, James R&lt;/author&gt;&lt;author&gt;Maskus, Keith E %J Review of international economics&lt;/author&gt;&lt;/authors&gt;&lt;/contributors&gt;&lt;titles&gt;&lt;title&gt;Discriminating among alternative theories of the multinational enterprise&lt;/title&gt;&lt;/titles&gt;&lt;pages&gt;694-707&lt;/pages&gt;&lt;volume&gt;10&lt;/volume&gt;&lt;number&gt;4&lt;/number&gt;&lt;dates&gt;&lt;year&gt;2002&lt;/year&gt;&lt;/dates&gt;&lt;isbn&gt;0965-7576&lt;/isbn&gt;&lt;urls&gt;&lt;/urls&gt;&lt;/record&gt;&lt;/Cite&gt;&lt;/EndNote&gt;</w:instrText>
      </w:r>
      <w:r w:rsidR="001524C2"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[12]</w:t>
      </w:r>
      <w:r w:rsidR="001524C2" w:rsidRPr="00E3374B">
        <w:rPr>
          <w:rFonts w:ascii="Times New Roman" w:hAnsi="Times New Roman" w:cs="Times New Roman"/>
          <w:sz w:val="24"/>
          <w:szCs w:val="24"/>
        </w:rPr>
        <w:fldChar w:fldCharType="end"/>
      </w:r>
      <w:r w:rsidR="00F27E08" w:rsidRPr="00E3374B">
        <w:rPr>
          <w:rFonts w:ascii="Times New Roman" w:eastAsia="Times New Roman" w:hAnsi="Times New Roman" w:cs="Times New Roman"/>
          <w:sz w:val="24"/>
          <w:szCs w:val="24"/>
        </w:rPr>
        <w:t>. According to</w:t>
      </w:r>
      <w:r w:rsidR="001524C2" w:rsidRPr="00E3374B">
        <w:rPr>
          <w:rFonts w:ascii="Times New Roman" w:eastAsia="Times New Roman" w:hAnsi="Times New Roman" w:cs="Times New Roman"/>
          <w:sz w:val="24"/>
          <w:szCs w:val="24"/>
        </w:rPr>
        <w:t xml:space="preserve"> </w:t>
      </w:r>
      <w:proofErr w:type="spellStart"/>
      <w:r w:rsidR="001524C2" w:rsidRPr="00E3374B">
        <w:rPr>
          <w:rFonts w:ascii="Times New Roman" w:eastAsia="Times New Roman" w:hAnsi="Times New Roman" w:cs="Times New Roman"/>
          <w:sz w:val="24"/>
          <w:szCs w:val="24"/>
        </w:rPr>
        <w:t>Bengoa</w:t>
      </w:r>
      <w:proofErr w:type="spellEnd"/>
      <w:r w:rsidR="001524C2" w:rsidRPr="00E3374B">
        <w:rPr>
          <w:rFonts w:ascii="Times New Roman" w:eastAsia="Times New Roman" w:hAnsi="Times New Roman" w:cs="Times New Roman"/>
          <w:sz w:val="24"/>
          <w:szCs w:val="24"/>
        </w:rPr>
        <w:t xml:space="preserve"> et al </w:t>
      </w:r>
      <w:r w:rsidR="00F27E08" w:rsidRPr="00E3374B">
        <w:rPr>
          <w:rFonts w:ascii="Times New Roman" w:hAnsi="Times New Roman" w:cs="Times New Roman"/>
          <w:sz w:val="24"/>
          <w:szCs w:val="24"/>
        </w:rPr>
        <w:t xml:space="preserve"> </w:t>
      </w:r>
      <w:r w:rsidRPr="00E3374B">
        <w:rPr>
          <w:rFonts w:ascii="Times New Roman" w:eastAsia="Times New Roman" w:hAnsi="Times New Roman" w:cs="Times New Roman"/>
          <w:sz w:val="24"/>
          <w:szCs w:val="24"/>
        </w:rPr>
        <w:t>recipient economies need human resources, economic growth, and liberalized markets to benefit from long-term FDI inflows</w:t>
      </w:r>
      <w:r w:rsidR="001524C2" w:rsidRPr="00E3374B">
        <w:rPr>
          <w:rFonts w:ascii="Times New Roman" w:eastAsia="Times New Roman" w:hAnsi="Times New Roman" w:cs="Times New Roman"/>
          <w:sz w:val="24"/>
          <w:szCs w:val="24"/>
        </w:rPr>
        <w:t xml:space="preserve"> </w:t>
      </w:r>
      <w:r w:rsidR="001524C2"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&lt;EndNote&gt;&lt;Cite&gt;&lt;Author&gt;Bengoa&lt;/Author&gt;&lt;Year&gt;2003&lt;/Year&gt;&lt;RecNum&gt;24&lt;/RecNum&gt;&lt;DisplayText&gt;[13]&lt;/DisplayText&gt;&lt;record&gt;&lt;rec-number&gt;24&lt;/rec-number&gt;&lt;foreign-keys&gt;&lt;key app="EN" db-id="vzpfxdfw4zs0rneaw9fvetzg9wazxte9z5ef" timestamp="1602335967"&gt;24&lt;/key&gt;&lt;/foreign-keys&gt;&lt;ref-type name="Journal Article"&gt;17&lt;/ref-type&gt;&lt;contributors&gt;&lt;authors&gt;&lt;author&gt;Bengoa, Marta&lt;/author&gt;&lt;author&gt;Sanchez-Robles, Blanca %J European journal of political economy&lt;/author&gt;&lt;/authors&gt;&lt;/contributors&gt;&lt;titles&gt;&lt;title&gt;Foreign direct investment, economic freedom and growth: new evidence from Latin America&lt;/title&gt;&lt;/titles&gt;&lt;pages&gt;529-545&lt;/pages&gt;&lt;volume&gt;19&lt;/volume&gt;&lt;number&gt;3&lt;/number&gt;&lt;dates&gt;&lt;year&gt;2003&lt;/year&gt;&lt;/dates&gt;&lt;isbn&gt;0176-2680&lt;/isbn&gt;&lt;urls&gt;&lt;/urls&gt;&lt;/record&gt;&lt;/Cite&gt;&lt;/EndNote&gt;</w:instrText>
      </w:r>
      <w:r w:rsidR="001524C2"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[13]</w:t>
      </w:r>
      <w:r w:rsidR="001524C2"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p>
    <w:p w14:paraId="79B979CF" w14:textId="77777777" w:rsidR="00471B8D" w:rsidRPr="00E3374B" w:rsidRDefault="00471B8D" w:rsidP="006949CA">
      <w:pPr>
        <w:spacing w:line="360" w:lineRule="auto"/>
        <w:jc w:val="both"/>
        <w:rPr>
          <w:rFonts w:ascii="Times New Roman" w:hAnsi="Times New Roman" w:cs="Times New Roman"/>
          <w:sz w:val="24"/>
          <w:szCs w:val="24"/>
        </w:rPr>
      </w:pPr>
    </w:p>
    <w:p w14:paraId="5E0A9612" w14:textId="75D5D2ED" w:rsidR="00614D0D" w:rsidRPr="00E3374B" w:rsidRDefault="00614D0D" w:rsidP="00867F77">
      <w:pPr>
        <w:spacing w:line="360" w:lineRule="auto"/>
        <w:jc w:val="both"/>
        <w:rPr>
          <w:rFonts w:ascii="Times New Roman" w:hAnsi="Times New Roman" w:cs="Times New Roman"/>
          <w:sz w:val="24"/>
          <w:szCs w:val="24"/>
        </w:rPr>
      </w:pPr>
      <w:r w:rsidRPr="00E3374B">
        <w:rPr>
          <w:rFonts w:ascii="Times New Roman" w:eastAsia="Times New Roman" w:hAnsi="Times New Roman" w:cs="Times New Roman"/>
          <w:sz w:val="24"/>
          <w:szCs w:val="24"/>
        </w:rPr>
        <w:t>The relationship between FDI and several other significant parameters, such as the political system and foreign trade, has drawn many researchers around the world and has given rise to broad and growing literature.</w:t>
      </w:r>
      <w:r w:rsidR="00AC4658" w:rsidRPr="00E3374B">
        <w:rPr>
          <w:rFonts w:ascii="Times New Roman" w:eastAsia="Times New Roman" w:hAnsi="Times New Roman" w:cs="Times New Roman"/>
          <w:sz w:val="24"/>
          <w:szCs w:val="24"/>
        </w:rPr>
        <w:t xml:space="preserve"> </w:t>
      </w:r>
      <w:r w:rsidR="002B7AB6" w:rsidRPr="00E3374B">
        <w:rPr>
          <w:rFonts w:ascii="Times New Roman" w:hAnsi="Times New Roman" w:cs="Times New Roman"/>
          <w:sz w:val="24"/>
          <w:szCs w:val="24"/>
        </w:rPr>
        <w:t xml:space="preserve">Hanson et al </w:t>
      </w:r>
      <w:r w:rsidRPr="00E3374B">
        <w:rPr>
          <w:rFonts w:ascii="Times New Roman" w:eastAsia="Times New Roman" w:hAnsi="Times New Roman" w:cs="Times New Roman"/>
          <w:sz w:val="24"/>
          <w:szCs w:val="24"/>
        </w:rPr>
        <w:t>argues that the evidence that FDI produces beneficial spillovers for host countries is small</w:t>
      </w:r>
      <w:r w:rsidR="002B7AB6" w:rsidRPr="00E3374B">
        <w:rPr>
          <w:rFonts w:ascii="Times New Roman" w:eastAsia="Times New Roman" w:hAnsi="Times New Roman" w:cs="Times New Roman"/>
          <w:sz w:val="24"/>
          <w:szCs w:val="24"/>
        </w:rPr>
        <w:t xml:space="preserve"> </w:t>
      </w:r>
      <w:r w:rsidR="002B7AB6"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&lt;EndNote&gt;&lt;Cite&gt;&lt;Author&gt;Hanson&lt;/Author&gt;&lt;RecNum&gt;32&lt;/RecNum&gt;&lt;DisplayText&gt;[14]&lt;/DisplayText&gt;&lt;record&gt;&lt;rec-number&gt;32&lt;/rec-number&gt;&lt;foreign-keys&gt;&lt;key app="EN" db-id="vzpfxdfw4zs0rneaw9fvetzg9wazxte9z5ef" timestamp="1602336326"&gt;32&lt;/key&gt;&lt;/foreign-keys&gt;&lt;ref-type name="Conference Proceedings"&gt;10&lt;/ref-type&gt;&lt;contributors&gt;&lt;authors&gt;&lt;author&gt;Hanson, Gordon H&lt;/author&gt;&lt;author&gt;Mataloni, Raymond J&lt;/author&gt;&lt;author&gt;Slaughter, Matthew J&lt;/author&gt;&lt;/authors&gt;&lt;/contributors&gt;&lt;titles&gt;&lt;title&gt;2001),“Expansion strategies of US multinational firms&lt;/title&gt;&lt;secondary-title&gt;in D. Rodrik and S. Collins (eds.), Brookings Trade Forum 2001&lt;/secondary-title&gt;&lt;/titles&gt;&lt;dates&gt;&lt;/dates&gt;&lt;publisher&gt;Citeseer&lt;/publisher&gt;&lt;urls&gt;&lt;/urls&gt;&lt;/record&gt;&lt;/Cite&gt;&lt;/EndNote&gt;</w:instrText>
      </w:r>
      <w:r w:rsidR="002B7AB6"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[14]</w:t>
      </w:r>
      <w:r w:rsidR="002B7AB6"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2B7AB6" w:rsidRPr="00E3374B">
        <w:rPr>
          <w:rFonts w:ascii="Times New Roman" w:eastAsia="Times New Roman" w:hAnsi="Times New Roman" w:cs="Times New Roman"/>
          <w:sz w:val="24"/>
          <w:szCs w:val="24"/>
        </w:rPr>
        <w:t xml:space="preserve">Mansfield et al </w:t>
      </w:r>
      <w:r w:rsidRPr="00E3374B">
        <w:rPr>
          <w:rFonts w:ascii="Times New Roman" w:eastAsia="Times New Roman" w:hAnsi="Times New Roman" w:cs="Times New Roman"/>
          <w:sz w:val="24"/>
          <w:szCs w:val="24"/>
        </w:rPr>
        <w:t xml:space="preserve"> notice</w:t>
      </w:r>
      <w:r w:rsidR="002B7AB6" w:rsidRPr="00E3374B">
        <w:rPr>
          <w:rFonts w:ascii="Times New Roman" w:eastAsia="Times New Roman" w:hAnsi="Times New Roman" w:cs="Times New Roman"/>
          <w:sz w:val="24"/>
          <w:szCs w:val="24"/>
        </w:rPr>
        <w:t>d</w:t>
      </w:r>
      <w:r w:rsidRPr="00E3374B">
        <w:rPr>
          <w:rFonts w:ascii="Times New Roman" w:eastAsia="Times New Roman" w:hAnsi="Times New Roman" w:cs="Times New Roman"/>
          <w:sz w:val="24"/>
          <w:szCs w:val="24"/>
        </w:rPr>
        <w:t xml:space="preserve"> that pairs of democratic countries set lower barriers to trade and thereby participate in more free international ties</w:t>
      </w:r>
      <w:r w:rsidR="002B7AB6" w:rsidRPr="00E3374B">
        <w:rPr>
          <w:rFonts w:ascii="Times New Roman" w:eastAsia="Times New Roman" w:hAnsi="Times New Roman" w:cs="Times New Roman"/>
          <w:sz w:val="24"/>
          <w:szCs w:val="24"/>
        </w:rPr>
        <w:t xml:space="preserve"> </w:t>
      </w:r>
      <w:r w:rsidR="002B7AB6"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&lt;EndNote&gt;&lt;Cite&gt;&lt;Author&gt;Mansfield&lt;/Author&gt;&lt;Year&gt;2000&lt;/Year&gt;&lt;RecNum&gt;46&lt;/RecNum&gt;&lt;DisplayText&gt;[15]&lt;/DisplayText&gt;&lt;record&gt;&lt;rec-number&gt;46&lt;/rec-number&gt;&lt;foreign-keys&gt;&lt;key app="EN" db-id="vzpfxdfw4zs0rneaw9fvetzg9wazxte9z5ef" timestamp="1602336926"&gt;46&lt;/key&gt;&lt;/foreign-keys&gt;&lt;ref-type name="Journal Article"&gt;17&lt;/ref-type&gt;&lt;contributors&gt;&lt;authors&gt;&lt;author&gt;Mansfield, Edward D&lt;/author&gt;&lt;author&gt;Milner, Helen V&lt;/author&gt;&lt;author&gt;Rosendorff, B Peter %J American political science review&lt;/author&gt;&lt;/authors&gt;&lt;/contributors&gt;&lt;titles&gt;&lt;title&gt;Free to trade: Democracies, autocracies, and international trade&lt;/title&gt;&lt;/titles&gt;&lt;pages&gt;305-321&lt;/pages&gt;&lt;volume&gt;94&lt;/volume&gt;&lt;number&gt;2&lt;/number&gt;&lt;dates&gt;&lt;year&gt;2000&lt;/year&gt;&lt;/dates&gt;&lt;isbn&gt;0003-0554&lt;/isbn&gt;&lt;urls&gt;&lt;/urls&gt;&lt;/record&gt;&lt;/Cite&gt;&lt;/EndNote&gt;</w:instrText>
      </w:r>
      <w:r w:rsidR="002B7AB6"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[15]</w:t>
      </w:r>
      <w:r w:rsidR="002B7AB6"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proofErr w:type="spellStart"/>
      <w:r w:rsidR="002B7AB6" w:rsidRPr="00E3374B">
        <w:rPr>
          <w:rFonts w:ascii="Times New Roman" w:eastAsia="Times New Roman" w:hAnsi="Times New Roman" w:cs="Times New Roman"/>
          <w:sz w:val="24"/>
          <w:szCs w:val="24"/>
        </w:rPr>
        <w:t>Borensztein</w:t>
      </w:r>
      <w:proofErr w:type="spellEnd"/>
      <w:r w:rsidR="002B7AB6" w:rsidRPr="00E3374B">
        <w:rPr>
          <w:rFonts w:ascii="Times New Roman" w:eastAsia="Times New Roman" w:hAnsi="Times New Roman" w:cs="Times New Roman"/>
          <w:sz w:val="24"/>
          <w:szCs w:val="24"/>
        </w:rPr>
        <w:t xml:space="preserve"> et al </w:t>
      </w:r>
      <w:r w:rsidR="00880867" w:rsidRPr="00E3374B">
        <w:rPr>
          <w:rFonts w:ascii="Times New Roman" w:eastAsia="Times New Roman" w:hAnsi="Times New Roman" w:cs="Times New Roman"/>
          <w:sz w:val="24"/>
          <w:szCs w:val="24"/>
        </w:rPr>
        <w:t>e</w:t>
      </w:r>
      <w:r w:rsidRPr="00E3374B">
        <w:rPr>
          <w:rFonts w:ascii="Times New Roman" w:eastAsia="Times New Roman" w:hAnsi="Times New Roman" w:cs="Times New Roman"/>
          <w:sz w:val="24"/>
          <w:szCs w:val="24"/>
        </w:rPr>
        <w:t>mpirically investigated the association between FDI and economic development in developing countries. They have shown that FDI enables technological transfer and faster development when the host country has a minimum human capital stock threshold</w:t>
      </w:r>
      <w:r w:rsidR="002B7AB6" w:rsidRPr="00E3374B">
        <w:rPr>
          <w:rFonts w:ascii="Times New Roman" w:eastAsia="Times New Roman" w:hAnsi="Times New Roman" w:cs="Times New Roman"/>
          <w:sz w:val="24"/>
          <w:szCs w:val="24"/>
        </w:rPr>
        <w:t xml:space="preserve"> </w:t>
      </w:r>
      <w:r w:rsidR="002B7AB6" w:rsidRPr="00E3374B">
        <w:rPr>
          <w:rFonts w:ascii="Times New Roman" w:eastAsia="Times New Roman" w:hAnsi="Times New Roman" w:cs="Times New Roman"/>
          <w:sz w:val="24"/>
          <w:szCs w:val="24"/>
        </w:rPr>
        <w:fldChar w:fldCharType="begin"/>
      </w:r>
      <w:r w:rsidR="00A80366">
        <w:rPr>
          <w:rFonts w:ascii="Times New Roman" w:eastAsia="Times New Roman" w:hAnsi="Times New Roman" w:cs="Times New Roman"/>
          <w:sz w:val="24"/>
          <w:szCs w:val="24"/>
        </w:rPr>
        <w:instrText xml:space="preserve"> ADDIN EN.CITE &lt;EndNote&gt;&lt;Cite&gt;&lt;Author&gt;Borensztein&lt;/Author&gt;&lt;Year&gt;1998&lt;/Year&gt;&lt;RecNum&gt;70&lt;/RecNum&gt;&lt;DisplayText&gt;[11]&lt;/DisplayText&gt;&lt;record&gt;&lt;rec-number&gt;70&lt;/rec-number&gt;&lt;foreign-keys&gt;&lt;key app="EN" db-id="vzpfxdfw4zs0rneaw9fvetzg9wazxte9z5ef" timestamp="1602341547"&gt;70&lt;/key&gt;&lt;/foreign-keys&gt;&lt;ref-type name="Journal Article"&gt;17&lt;/ref-type&gt;&lt;contributors&gt;&lt;authors&gt;&lt;author&gt;Borensztein, Eduardo&lt;/author&gt;&lt;author&gt;De Gregorio, Jose&lt;/author&gt;&lt;author&gt;Lee, Jong-Wha %J Journal of international Economics&lt;/author&gt;&lt;/authors&gt;&lt;/contributors&gt;&lt;titles&gt;&lt;title&gt;How does foreign direct investment affect economic growth?&lt;/title&gt;&lt;/titles&gt;&lt;pages&gt;115-135&lt;/pages&gt;&lt;volume&gt;45&lt;/volume&gt;&lt;number&gt;1&lt;/number&gt;&lt;dates&gt;&lt;year&gt;1998&lt;/year&gt;&lt;/dates&gt;&lt;isbn&gt;0022-1996&lt;/isbn&gt;&lt;urls&gt;&lt;/urls&gt;&lt;/record&gt;&lt;/Cite&gt;&lt;/EndNote&gt;</w:instrText>
      </w:r>
      <w:r w:rsidR="002B7AB6" w:rsidRPr="00E3374B">
        <w:rPr>
          <w:rFonts w:ascii="Times New Roman" w:eastAsia="Times New Roman" w:hAnsi="Times New Roman" w:cs="Times New Roman"/>
          <w:sz w:val="24"/>
          <w:szCs w:val="24"/>
        </w:rPr>
        <w:fldChar w:fldCharType="separate"/>
      </w:r>
      <w:r w:rsidR="00A80366">
        <w:rPr>
          <w:rFonts w:ascii="Times New Roman" w:eastAsia="Times New Roman" w:hAnsi="Times New Roman" w:cs="Times New Roman"/>
          <w:noProof/>
          <w:sz w:val="24"/>
          <w:szCs w:val="24"/>
        </w:rPr>
        <w:t>[11]</w:t>
      </w:r>
      <w:r w:rsidR="002B7AB6" w:rsidRPr="00E3374B">
        <w:rPr>
          <w:rFonts w:ascii="Times New Roman" w:eastAsia="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proofErr w:type="spellStart"/>
      <w:r w:rsidR="002B7AB6" w:rsidRPr="00E3374B">
        <w:rPr>
          <w:rFonts w:ascii="Times New Roman" w:eastAsia="Times New Roman" w:hAnsi="Times New Roman" w:cs="Times New Roman"/>
          <w:sz w:val="24"/>
          <w:szCs w:val="24"/>
        </w:rPr>
        <w:t>Busse</w:t>
      </w:r>
      <w:proofErr w:type="spellEnd"/>
      <w:r w:rsidR="002B7AB6" w:rsidRPr="00E3374B">
        <w:rPr>
          <w:rFonts w:ascii="Times New Roman" w:eastAsia="Times New Roman" w:hAnsi="Times New Roman" w:cs="Times New Roman"/>
          <w:sz w:val="24"/>
          <w:szCs w:val="24"/>
        </w:rPr>
        <w:t xml:space="preserve"> studied </w:t>
      </w:r>
      <w:r w:rsidR="00112F8E" w:rsidRPr="00E3374B">
        <w:rPr>
          <w:rFonts w:ascii="Times New Roman" w:hAnsi="Times New Roman" w:cs="Times New Roman"/>
          <w:sz w:val="24"/>
          <w:szCs w:val="24"/>
        </w:rPr>
        <w:t xml:space="preserve"> </w:t>
      </w:r>
      <w:r w:rsidRPr="00E3374B">
        <w:rPr>
          <w:rFonts w:ascii="Times New Roman" w:eastAsia="Times New Roman" w:hAnsi="Times New Roman" w:cs="Times New Roman"/>
          <w:sz w:val="24"/>
          <w:szCs w:val="24"/>
        </w:rPr>
        <w:t>both cross-section and panel data analysis were used and showed that democracy is rising FDI inflows in developing countries</w:t>
      </w:r>
      <w:r w:rsidR="002B7AB6" w:rsidRPr="00E3374B">
        <w:rPr>
          <w:rFonts w:ascii="Times New Roman" w:eastAsia="Times New Roman" w:hAnsi="Times New Roman" w:cs="Times New Roman"/>
          <w:sz w:val="24"/>
          <w:szCs w:val="24"/>
        </w:rPr>
        <w:t xml:space="preserve"> </w:t>
      </w:r>
      <w:r w:rsidR="002B7AB6"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&lt;EndNote&gt;&lt;Cite&gt;&lt;Author&gt;Busse&lt;/Author&gt;&lt;Year&gt;2003&lt;/Year&gt;&lt;RecNum&gt;22&lt;/RecNum&gt;&lt;DisplayText&gt;[16]&lt;/DisplayText&gt;&lt;record&gt;&lt;rec-number&gt;22&lt;/rec-number&gt;&lt;foreign-keys&gt;&lt;key app="EN" db-id="vzpfxdfw4zs0rneaw9fvetzg9wazxte9z5ef" timestamp="1602335888"&gt;22&lt;/key&gt;&lt;/foreign-keys&gt;&lt;ref-type name="Journal Article"&gt;17&lt;/ref-type&gt;&lt;contributors&gt;&lt;authors&gt;&lt;author&gt;Busse, Matthias&lt;/author&gt;&lt;/authors&gt;&lt;/contributors&gt;&lt;titles&gt;&lt;title&gt;Democracy and FDI&lt;/title&gt;&lt;/titles&gt;&lt;dates&gt;&lt;year&gt;2003&lt;/year&gt;&lt;/dates&gt;&lt;urls&gt;&lt;/urls&gt;&lt;/record&gt;&lt;/Cite&gt;&lt;/EndNote&gt;</w:instrText>
      </w:r>
      <w:r w:rsidR="002B7AB6"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[16]</w:t>
      </w:r>
      <w:r w:rsidR="002B7AB6"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p>
    <w:p w14:paraId="7ED5E1C2" w14:textId="77777777" w:rsidR="00932BD7" w:rsidRPr="00E3374B" w:rsidRDefault="00932BD7" w:rsidP="006949CA">
      <w:pPr>
        <w:spacing w:line="360" w:lineRule="auto"/>
        <w:rPr>
          <w:rFonts w:ascii="Times New Roman" w:hAnsi="Times New Roman" w:cs="Times New Roman"/>
          <w:sz w:val="24"/>
          <w:szCs w:val="24"/>
        </w:rPr>
      </w:pPr>
    </w:p>
    <w:p w14:paraId="03676D3D" w14:textId="3D72371C" w:rsidR="00614D0D" w:rsidRPr="00E3374B" w:rsidRDefault="002A28F9" w:rsidP="00867F77">
      <w:pPr>
        <w:spacing w:line="360" w:lineRule="auto"/>
        <w:jc w:val="both"/>
        <w:rPr>
          <w:rFonts w:ascii="Times New Roman" w:hAnsi="Times New Roman" w:cs="Times New Roman"/>
          <w:sz w:val="24"/>
          <w:szCs w:val="24"/>
        </w:rPr>
      </w:pPr>
      <w:proofErr w:type="spellStart"/>
      <w:r w:rsidRPr="00E3374B">
        <w:rPr>
          <w:rFonts w:ascii="Times New Roman" w:hAnsi="Times New Roman" w:cs="Times New Roman"/>
          <w:sz w:val="24"/>
          <w:szCs w:val="24"/>
        </w:rPr>
        <w:t>Meon</w:t>
      </w:r>
      <w:proofErr w:type="spellEnd"/>
      <w:r w:rsidRPr="00E3374B">
        <w:rPr>
          <w:rFonts w:ascii="Times New Roman" w:hAnsi="Times New Roman" w:cs="Times New Roman"/>
          <w:sz w:val="24"/>
          <w:szCs w:val="24"/>
        </w:rPr>
        <w:t xml:space="preserve"> and </w:t>
      </w:r>
      <w:proofErr w:type="spellStart"/>
      <w:r w:rsidRPr="00E3374B">
        <w:rPr>
          <w:rFonts w:ascii="Times New Roman" w:hAnsi="Times New Roman" w:cs="Times New Roman"/>
          <w:sz w:val="24"/>
          <w:szCs w:val="24"/>
        </w:rPr>
        <w:t>Sekkat</w:t>
      </w:r>
      <w:proofErr w:type="spellEnd"/>
      <w:r w:rsidRPr="00E3374B">
        <w:rPr>
          <w:rFonts w:ascii="Times New Roman" w:hAnsi="Times New Roman" w:cs="Times New Roman"/>
          <w:sz w:val="24"/>
          <w:szCs w:val="24"/>
        </w:rPr>
        <w:t xml:space="preserve"> concluded </w:t>
      </w:r>
      <w:r w:rsidR="00614D0D" w:rsidRPr="00E3374B">
        <w:rPr>
          <w:rFonts w:ascii="Times New Roman" w:eastAsia="Times New Roman" w:hAnsi="Times New Roman" w:cs="Times New Roman"/>
          <w:sz w:val="24"/>
          <w:szCs w:val="24"/>
        </w:rPr>
        <w:t>based on MENA countries, also explores the relationship between the institutions and the FDI</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&lt;EndNote&gt;&lt;Cite&gt;&lt;Author&gt;Méon&lt;/Author&gt;&lt;Year&gt;2005&lt;/Year&gt;&lt;RecNum&gt;43&lt;/RecNum&gt;&lt;DisplayText&gt;[17]&lt;/DisplayText&gt;&lt;record&gt;&lt;rec-number&gt;43&lt;/rec-number&gt;&lt;foreign-keys&gt;&lt;key app="EN" db-id="vzpfxdfw4zs0rneaw9fvetzg9wazxte9z5ef" timestamp="1602336793"&gt;43&lt;/key&gt;&lt;/foreign-keys&gt;&lt;ref-type name="Journal Article"&gt;17&lt;/ref-type&gt;&lt;contributors&gt;&lt;authors&gt;&lt;author&gt;Méon, Pierre-Guillaume&lt;/author&gt;&lt;author&gt;Sekkat, Khalid %J The world Economy-Global Trade Policy&lt;/author&gt;&lt;/authors&gt;&lt;/contributors&gt;&lt;titles&gt;&lt;title&gt;Does the quality of Institutions Limit the MENA’s integration in the World Economy&lt;/title&gt;&lt;/titles&gt;&lt;pages&gt;155-178&lt;/pages&gt;&lt;volume&gt;27&lt;/volume&gt;&lt;number&gt;9&lt;/number&gt;&lt;dates&gt;&lt;year&gt;2005&lt;/year&gt;&lt;/dates&gt;&lt;urls&gt;&lt;/urls&gt;&lt;/record&gt;&lt;/Cite&gt;&lt;/EndNote&gt;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[17]</w:t>
      </w:r>
      <w:r w:rsidRPr="00E3374B">
        <w:rPr>
          <w:rFonts w:ascii="Times New Roman" w:hAnsi="Times New Roman" w:cs="Times New Roman"/>
          <w:sz w:val="24"/>
          <w:szCs w:val="24"/>
        </w:rPr>
        <w:fldChar w:fldCharType="end"/>
      </w:r>
      <w:r w:rsidR="00614D0D"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t xml:space="preserve">Milner and Kubota </w:t>
      </w:r>
      <w:r w:rsidR="00614D0D" w:rsidRPr="00E3374B">
        <w:rPr>
          <w:rFonts w:ascii="Times New Roman" w:eastAsia="Times New Roman" w:hAnsi="Times New Roman" w:cs="Times New Roman"/>
          <w:sz w:val="24"/>
          <w:szCs w:val="24"/>
        </w:rPr>
        <w:t>argue that regime change into democracy decreases the potential for political institutions to create support for trade barriers, which is why it is democratization that increases trade transparency</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&lt;EndNote&gt;&lt;Cite&gt;&lt;Author&gt;Milner&lt;/Author&gt;&lt;Year&gt;2005&lt;/Year&gt;&lt;RecNum&gt;44&lt;/RecNum&gt;&lt;DisplayText&gt;[18]&lt;/DisplayText&gt;&lt;record&gt;&lt;rec-number&gt;44&lt;/rec-number&gt;&lt;foreign-keys&gt;&lt;key app="EN" db-id="vzpfxdfw4zs0rneaw9fvetzg9wazxte9z5ef" timestamp="1602336844"&gt;44&lt;/key&gt;&lt;/foreign-keys&gt;&lt;ref-type name="Journal Article"&gt;17&lt;/ref-type&gt;&lt;contributors&gt;&lt;authors&gt;&lt;author&gt;Milner, Helen V&lt;/author&gt;&lt;author&gt;Kubota, Keiko %J International organization&lt;/author&gt;&lt;/authors&gt;&lt;/contributors&gt;&lt;titles&gt;&lt;title&gt;Why the move to free trade? Democracy and trade policy in the developing countries&lt;/title&gt;&lt;/titles&gt;&lt;pages&gt;107-143&lt;/pages&gt;&lt;dates&gt;&lt;year&gt;2005&lt;/year&gt;&lt;/dates&gt;&lt;isbn&gt;0020-8183&lt;/isbn&gt;&lt;urls&gt;&lt;/urls&gt;&lt;/record&gt;&lt;/Cite&gt;&lt;/EndNote&gt;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[18]</w:t>
      </w:r>
      <w:r w:rsidRPr="00E3374B">
        <w:rPr>
          <w:rFonts w:ascii="Times New Roman" w:hAnsi="Times New Roman" w:cs="Times New Roman"/>
          <w:sz w:val="24"/>
          <w:szCs w:val="24"/>
        </w:rPr>
        <w:fldChar w:fldCharType="end"/>
      </w:r>
      <w:r w:rsidR="00614D0D" w:rsidRPr="00E3374B">
        <w:rPr>
          <w:rFonts w:ascii="Times New Roman" w:eastAsia="Times New Roman" w:hAnsi="Times New Roman" w:cs="Times New Roman"/>
          <w:sz w:val="24"/>
          <w:szCs w:val="24"/>
        </w:rPr>
        <w:t xml:space="preserve">. </w:t>
      </w:r>
      <w:proofErr w:type="spellStart"/>
      <w:r w:rsidRPr="00E3374B">
        <w:rPr>
          <w:rFonts w:ascii="Times New Roman" w:eastAsia="Times New Roman" w:hAnsi="Times New Roman" w:cs="Times New Roman"/>
          <w:sz w:val="24"/>
          <w:szCs w:val="24"/>
        </w:rPr>
        <w:t>Benassy</w:t>
      </w:r>
      <w:proofErr w:type="spellEnd"/>
      <w:r w:rsidRPr="00E3374B">
        <w:rPr>
          <w:rFonts w:ascii="Times New Roman" w:eastAsia="Times New Roman" w:hAnsi="Times New Roman" w:cs="Times New Roman"/>
          <w:sz w:val="24"/>
          <w:szCs w:val="24"/>
        </w:rPr>
        <w:t xml:space="preserve"> et al </w:t>
      </w:r>
      <w:r w:rsidR="00614D0D" w:rsidRPr="00E3374B">
        <w:rPr>
          <w:rFonts w:ascii="Times New Roman" w:eastAsia="Times New Roman" w:hAnsi="Times New Roman" w:cs="Times New Roman"/>
          <w:sz w:val="24"/>
          <w:szCs w:val="24"/>
        </w:rPr>
        <w:t>explore</w:t>
      </w:r>
      <w:r w:rsidRPr="00E3374B">
        <w:rPr>
          <w:rFonts w:ascii="Times New Roman" w:eastAsia="Times New Roman" w:hAnsi="Times New Roman" w:cs="Times New Roman"/>
          <w:sz w:val="24"/>
          <w:szCs w:val="24"/>
        </w:rPr>
        <w:t>d</w:t>
      </w:r>
      <w:r w:rsidR="00614D0D" w:rsidRPr="00E3374B">
        <w:rPr>
          <w:rFonts w:ascii="Times New Roman" w:eastAsia="Times New Roman" w:hAnsi="Times New Roman" w:cs="Times New Roman"/>
          <w:sz w:val="24"/>
          <w:szCs w:val="24"/>
        </w:rPr>
        <w:t xml:space="preserve"> the structural determinants of FDI, concentrating primarily on the principles of 'institutional consistency' and 'institutional scope</w:t>
      </w:r>
      <w:r w:rsidRPr="00E3374B">
        <w:rPr>
          <w:rFonts w:ascii="Times New Roman" w:eastAsia="Times New Roman" w:hAnsi="Times New Roman" w:cs="Times New Roman"/>
          <w:sz w:val="24"/>
          <w:szCs w:val="24"/>
        </w:rPr>
        <w:t xml:space="preserve">’ </w:t>
      </w:r>
      <w:r w:rsidRPr="00E3374B">
        <w:rPr>
          <w:rFonts w:ascii="Times New Roman" w:eastAsia="Times New Roman" w:hAnsi="Times New Roman" w:cs="Times New Roman"/>
          <w:sz w:val="24"/>
          <w:szCs w:val="24"/>
        </w:rPr>
        <w:fldChar w:fldCharType="begin"/>
      </w:r>
      <w:r w:rsidR="00A80366">
        <w:rPr>
          <w:rFonts w:ascii="Times New Roman" w:eastAsia="Times New Roman" w:hAnsi="Times New Roman" w:cs="Times New Roman"/>
          <w:sz w:val="24"/>
          <w:szCs w:val="24"/>
        </w:rPr>
        <w:instrText xml:space="preserve"> ADDIN EN.CITE &lt;EndNote&gt;&lt;Cite&gt;&lt;Author&gt;Bénassy-Quéré&lt;/Author&gt;&lt;Year&gt;2005&lt;/Year&gt;&lt;RecNum&gt;72&lt;/RecNum&gt;&lt;DisplayText&gt;[19]&lt;/DisplayText&gt;&lt;record&gt;&lt;rec-number&gt;72&lt;/rec-number&gt;&lt;foreign-keys&gt;&lt;key app="EN" db-id="vzpfxdfw4zs0rneaw9fvetzg9wazxte9z5ef" timestamp="1602341674"&gt;72&lt;/key&gt;&lt;/foreign-keys&gt;&lt;ref-type name="Journal Article"&gt;17&lt;/ref-type&gt;&lt;contributors&gt;&lt;authors&gt;&lt;author&gt;Bénassy-Quéré, A&lt;/author&gt;&lt;author&gt;Coupet, M %J Institutional Determinants of Foreign Direct Investment. Centre d&amp;apos;Etudes Prospectives et d&amp;apos;Informations Internationales CEPII Working Paper&lt;/author&gt;&lt;/authors&gt;&lt;/contributors&gt;&lt;titles&gt;&lt;title&gt;with Mayer T&lt;/title&gt;&lt;/titles&gt;&lt;number&gt;2005-2005&lt;/number&gt;&lt;dates&gt;&lt;year&gt;2005&lt;/year&gt;&lt;/dates&gt;&lt;urls&gt;&lt;/urls&gt;&lt;/record&gt;&lt;/Cite&gt;&lt;/EndNote&gt;</w:instrText>
      </w:r>
      <w:r w:rsidRPr="00E3374B">
        <w:rPr>
          <w:rFonts w:ascii="Times New Roman" w:eastAsia="Times New Roman" w:hAnsi="Times New Roman" w:cs="Times New Roman"/>
          <w:sz w:val="24"/>
          <w:szCs w:val="24"/>
        </w:rPr>
        <w:fldChar w:fldCharType="separate"/>
      </w:r>
      <w:r w:rsidR="00A80366">
        <w:rPr>
          <w:rFonts w:ascii="Times New Roman" w:eastAsia="Times New Roman" w:hAnsi="Times New Roman" w:cs="Times New Roman"/>
          <w:noProof/>
          <w:sz w:val="24"/>
          <w:szCs w:val="24"/>
        </w:rPr>
        <w:t>[19]</w:t>
      </w:r>
      <w:r w:rsidRPr="00E3374B">
        <w:rPr>
          <w:rFonts w:ascii="Times New Roman" w:eastAsia="Times New Roman" w:hAnsi="Times New Roman" w:cs="Times New Roman"/>
          <w:sz w:val="24"/>
          <w:szCs w:val="24"/>
        </w:rPr>
        <w:fldChar w:fldCharType="end"/>
      </w:r>
      <w:r w:rsidR="00614D0D" w:rsidRPr="00E3374B">
        <w:rPr>
          <w:rFonts w:ascii="Times New Roman" w:eastAsia="Times New Roman" w:hAnsi="Times New Roman" w:cs="Times New Roman"/>
          <w:sz w:val="24"/>
          <w:szCs w:val="24"/>
        </w:rPr>
        <w:t xml:space="preserve">. </w:t>
      </w:r>
    </w:p>
    <w:p w14:paraId="3874A7FC" w14:textId="77777777" w:rsidR="00112F8E" w:rsidRPr="00E3374B" w:rsidRDefault="00112F8E" w:rsidP="00112F8E">
      <w:pPr>
        <w:spacing w:line="360" w:lineRule="auto"/>
        <w:ind w:left="360"/>
        <w:jc w:val="both"/>
        <w:rPr>
          <w:rFonts w:ascii="Times New Roman" w:hAnsi="Times New Roman" w:cs="Times New Roman"/>
          <w:sz w:val="24"/>
          <w:szCs w:val="24"/>
        </w:rPr>
      </w:pPr>
    </w:p>
    <w:p w14:paraId="201E0ABA" w14:textId="4007416B" w:rsidR="00614D0D" w:rsidRPr="00E3374B" w:rsidRDefault="002A28F9" w:rsidP="00867F77">
      <w:pPr>
        <w:spacing w:after="160" w:line="360" w:lineRule="auto"/>
        <w:jc w:val="both"/>
        <w:rPr>
          <w:rFonts w:ascii="Times New Roman" w:hAnsi="Times New Roman" w:cs="Times New Roman"/>
          <w:sz w:val="24"/>
          <w:szCs w:val="24"/>
        </w:rPr>
      </w:pPr>
      <w:proofErr w:type="spellStart"/>
      <w:r w:rsidRPr="00E3374B">
        <w:rPr>
          <w:rFonts w:ascii="Times New Roman" w:hAnsi="Times New Roman" w:cs="Times New Roman"/>
          <w:sz w:val="24"/>
          <w:szCs w:val="24"/>
        </w:rPr>
        <w:t>Kamaly</w:t>
      </w:r>
      <w:proofErr w:type="spellEnd"/>
      <w:r w:rsidRPr="00E3374B">
        <w:rPr>
          <w:rFonts w:ascii="Times New Roman" w:hAnsi="Times New Roman" w:cs="Times New Roman"/>
          <w:sz w:val="24"/>
          <w:szCs w:val="24"/>
        </w:rPr>
        <w:t xml:space="preserve"> </w:t>
      </w:r>
      <w:r w:rsidR="00614D0D" w:rsidRPr="00E3374B">
        <w:rPr>
          <w:rFonts w:ascii="Times New Roman" w:eastAsia="Times New Roman" w:hAnsi="Times New Roman" w:cs="Times New Roman"/>
          <w:sz w:val="24"/>
          <w:szCs w:val="24"/>
        </w:rPr>
        <w:t>observed that FDI 's approach to macroeconomic fundamentals is very slow to highlight the long-term effect of macroeconomic policy</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&lt;EndNote&gt;&lt;Cite&gt;&lt;Author&gt;Kamaly&lt;/Author&gt;&lt;Year&gt;2002&lt;/Year&gt;&lt;RecNum&gt;38&lt;/RecNum&gt;&lt;DisplayText&gt;[20]&lt;/DisplayText&gt;&lt;record&gt;&lt;rec-number&gt;38&lt;/rec-number&gt;&lt;foreign-keys&gt;&lt;key app="EN" db-id="vzpfxdfw4zs0rneaw9fvetzg9wazxte9z5ef" timestamp="1602336602"&gt;38&lt;/key&gt;&lt;/foreign-keys&gt;&lt;ref-type name="Conference Proceedings"&gt;10&lt;/ref-type&gt;&lt;contributors&gt;&lt;authors&gt;&lt;author&gt;Kamaly, Ahmed&lt;/author&gt;&lt;/authors&gt;&lt;/contributors&gt;&lt;titles&gt;&lt;title&gt;Evaluation of FDI Flows into the MENA Region&lt;/title&gt;&lt;secondary-title&gt;9th Annual Conference of ERF, Sharjah&lt;/secondary-title&gt;&lt;/titles&gt;&lt;pages&gt;1-17&lt;/pages&gt;&lt;volume&gt;40&lt;/volume&gt;&lt;dates&gt;&lt;year&gt;2002&lt;/year&gt;&lt;/dates&gt;&lt;urls&gt;&lt;/urls&gt;&lt;/record&gt;&lt;/Cite&gt;&lt;/EndNote&gt;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[20]</w:t>
      </w:r>
      <w:r w:rsidRPr="00E3374B">
        <w:rPr>
          <w:rFonts w:ascii="Times New Roman" w:hAnsi="Times New Roman" w:cs="Times New Roman"/>
          <w:sz w:val="24"/>
          <w:szCs w:val="24"/>
        </w:rPr>
        <w:fldChar w:fldCharType="end"/>
      </w:r>
      <w:r w:rsidR="00614D0D" w:rsidRPr="00E3374B">
        <w:rPr>
          <w:rFonts w:ascii="Times New Roman" w:eastAsia="Times New Roman" w:hAnsi="Times New Roman" w:cs="Times New Roman"/>
          <w:sz w:val="24"/>
          <w:szCs w:val="24"/>
        </w:rPr>
        <w:t xml:space="preserve">. </w:t>
      </w:r>
      <w:proofErr w:type="spellStart"/>
      <w:r w:rsidRPr="00E3374B">
        <w:rPr>
          <w:rFonts w:ascii="Times New Roman" w:eastAsia="Times New Roman" w:hAnsi="Times New Roman" w:cs="Times New Roman"/>
          <w:sz w:val="24"/>
          <w:szCs w:val="24"/>
        </w:rPr>
        <w:t>Busse</w:t>
      </w:r>
      <w:proofErr w:type="spellEnd"/>
      <w:r w:rsidRPr="00E3374B">
        <w:rPr>
          <w:rFonts w:ascii="Times New Roman" w:eastAsia="Times New Roman" w:hAnsi="Times New Roman" w:cs="Times New Roman"/>
          <w:sz w:val="24"/>
          <w:szCs w:val="24"/>
        </w:rPr>
        <w:t xml:space="preserve"> and </w:t>
      </w:r>
      <w:proofErr w:type="spellStart"/>
      <w:r w:rsidRPr="00E3374B">
        <w:rPr>
          <w:rFonts w:ascii="Times New Roman" w:eastAsia="Times New Roman" w:hAnsi="Times New Roman" w:cs="Times New Roman"/>
          <w:sz w:val="24"/>
          <w:szCs w:val="24"/>
        </w:rPr>
        <w:t>Hefeker</w:t>
      </w:r>
      <w:proofErr w:type="spellEnd"/>
      <w:r w:rsidRPr="00E3374B">
        <w:rPr>
          <w:rFonts w:ascii="Times New Roman" w:eastAsia="Times New Roman" w:hAnsi="Times New Roman" w:cs="Times New Roman"/>
          <w:sz w:val="24"/>
          <w:szCs w:val="24"/>
        </w:rPr>
        <w:t xml:space="preserve"> </w:t>
      </w:r>
      <w:r w:rsidR="00112F8E" w:rsidRPr="00E3374B">
        <w:rPr>
          <w:rFonts w:ascii="Times New Roman" w:eastAsia="Times New Roman" w:hAnsi="Times New Roman" w:cs="Times New Roman"/>
          <w:sz w:val="24"/>
          <w:szCs w:val="24"/>
        </w:rPr>
        <w:t xml:space="preserve"> </w:t>
      </w:r>
      <w:r w:rsidR="00614D0D" w:rsidRPr="00E3374B">
        <w:rPr>
          <w:rFonts w:ascii="Times New Roman" w:eastAsia="Times New Roman" w:hAnsi="Times New Roman" w:cs="Times New Roman"/>
          <w:sz w:val="24"/>
          <w:szCs w:val="24"/>
        </w:rPr>
        <w:t>indicate that government stability, lack of internal strife and fundamental democratic protections are primary determinants of foreign direct investment inflows. They notice that 'good institutions' are almost always growing the sum of FDI. That's it. Effect, they claim, is independent of the influence of GDP per capita</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&lt;EndNote&gt;&lt;Cite&gt;&lt;Author&gt;Busse&lt;/Author&gt;&lt;Year&gt;2007&lt;/Year&gt;&lt;RecNum&gt;20&lt;/RecNum&gt;&lt;DisplayText&gt;[21]&lt;/DisplayText&gt;&lt;record&gt;&lt;rec-number&gt;20&lt;/rec-number&gt;&lt;foreign-keys&gt;&lt;key app="EN" db-id="vzpfxdfw4zs0rneaw9fvetzg9wazxte9z5ef" timestamp="1602335721"&gt;20&lt;/key&gt;&lt;/foreign-keys&gt;&lt;ref-type name="Journal Article"&gt;17&lt;/ref-type&gt;&lt;contributors&gt;&lt;authors&gt;&lt;author&gt;Busse, Matthias&lt;/author&gt;&lt;author&gt;Hefeker, Carsten %J European journal of political economy&lt;/author&gt;&lt;/authors&gt;&lt;/contributors&gt;&lt;titles&gt;&lt;title&gt;Political risk, institutions and foreign direct investment&lt;/title&gt;&lt;/titles&gt;&lt;pages&gt;397-415&lt;/pages&gt;&lt;volume&gt;23&lt;/volume&gt;&lt;number&gt;2&lt;/number&gt;&lt;dates&gt;&lt;year&gt;2007&lt;/year&gt;&lt;/dates&gt;&lt;isbn&gt;0176-2680&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[21]</w:t>
      </w:r>
      <w:r w:rsidRPr="00E3374B">
        <w:rPr>
          <w:rFonts w:ascii="Times New Roman" w:hAnsi="Times New Roman" w:cs="Times New Roman"/>
          <w:sz w:val="24"/>
          <w:szCs w:val="24"/>
        </w:rPr>
        <w:fldChar w:fldCharType="end"/>
      </w:r>
      <w:r w:rsidR="00614D0D" w:rsidRPr="00E3374B">
        <w:rPr>
          <w:rFonts w:ascii="Times New Roman" w:eastAsia="Times New Roman" w:hAnsi="Times New Roman" w:cs="Times New Roman"/>
          <w:sz w:val="24"/>
          <w:szCs w:val="24"/>
        </w:rPr>
        <w:t xml:space="preserve">. </w:t>
      </w:r>
      <w:proofErr w:type="spellStart"/>
      <w:r w:rsidRPr="00E3374B">
        <w:rPr>
          <w:rFonts w:ascii="Times New Roman" w:eastAsia="Times New Roman" w:hAnsi="Times New Roman" w:cs="Times New Roman"/>
          <w:sz w:val="24"/>
          <w:szCs w:val="24"/>
        </w:rPr>
        <w:t>Meon</w:t>
      </w:r>
      <w:proofErr w:type="spellEnd"/>
      <w:r w:rsidRPr="00E3374B">
        <w:rPr>
          <w:rFonts w:ascii="Times New Roman" w:eastAsia="Times New Roman" w:hAnsi="Times New Roman" w:cs="Times New Roman"/>
          <w:sz w:val="24"/>
          <w:szCs w:val="24"/>
        </w:rPr>
        <w:t xml:space="preserve"> and </w:t>
      </w:r>
      <w:proofErr w:type="spellStart"/>
      <w:r w:rsidRPr="00E3374B">
        <w:rPr>
          <w:rFonts w:ascii="Times New Roman" w:eastAsia="Times New Roman" w:hAnsi="Times New Roman" w:cs="Times New Roman"/>
          <w:sz w:val="24"/>
          <w:szCs w:val="24"/>
        </w:rPr>
        <w:t>Sekkat</w:t>
      </w:r>
      <w:proofErr w:type="spellEnd"/>
      <w:r w:rsidRPr="00E3374B">
        <w:rPr>
          <w:rFonts w:ascii="Times New Roman" w:eastAsia="Times New Roman" w:hAnsi="Times New Roman" w:cs="Times New Roman"/>
          <w:sz w:val="24"/>
          <w:szCs w:val="24"/>
        </w:rPr>
        <w:t xml:space="preserve"> </w:t>
      </w:r>
      <w:r w:rsidR="00614D0D" w:rsidRPr="00E3374B">
        <w:rPr>
          <w:rFonts w:ascii="Times New Roman" w:eastAsia="Times New Roman" w:hAnsi="Times New Roman" w:cs="Times New Roman"/>
          <w:sz w:val="24"/>
          <w:szCs w:val="24"/>
        </w:rPr>
        <w:t xml:space="preserve"> f</w:t>
      </w:r>
      <w:r w:rsidRPr="00E3374B">
        <w:rPr>
          <w:rFonts w:ascii="Times New Roman" w:eastAsia="Times New Roman" w:hAnsi="Times New Roman" w:cs="Times New Roman"/>
          <w:sz w:val="24"/>
          <w:szCs w:val="24"/>
        </w:rPr>
        <w:t>ound</w:t>
      </w:r>
      <w:r w:rsidR="00614D0D" w:rsidRPr="00E3374B">
        <w:rPr>
          <w:rFonts w:ascii="Times New Roman" w:eastAsia="Times New Roman" w:hAnsi="Times New Roman" w:cs="Times New Roman"/>
          <w:sz w:val="24"/>
          <w:szCs w:val="24"/>
        </w:rPr>
        <w:t xml:space="preserve"> that institutional efficiency improves FDI inflows, while reverse causality could be responsible for weakening the </w:t>
      </w:r>
      <w:r w:rsidR="00614D0D" w:rsidRPr="00E3374B">
        <w:rPr>
          <w:rFonts w:ascii="Times New Roman" w:eastAsia="Times New Roman" w:hAnsi="Times New Roman" w:cs="Times New Roman"/>
          <w:sz w:val="24"/>
          <w:szCs w:val="24"/>
        </w:rPr>
        <w:lastRenderedPageBreak/>
        <w:t>statistical relationship</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&lt;EndNote&gt;&lt;Cite&gt;&lt;Author&gt;Méon&lt;/Author&gt;&lt;Year&gt;2005&lt;/Year&gt;&lt;RecNum&gt;45&lt;/RecNum&gt;&lt;DisplayText&gt;[17]&lt;/DisplayText&gt;&lt;record&gt;&lt;rec-number&gt;45&lt;/rec-number&gt;&lt;foreign-keys&gt;&lt;key app="EN" db-id="vzpfxdfw4zs0rneaw9fvetzg9wazxte9z5ef" timestamp="1602336893"&gt;45&lt;/key&gt;&lt;/foreign-keys&gt;&lt;ref-type name="Journal Article"&gt;17&lt;/ref-type&gt;&lt;contributors&gt;&lt;authors&gt;&lt;author&gt;Méon, Pierre-Guillaume&lt;/author&gt;&lt;author&gt;Sekkat, Khalid %J The world Economy-Global Trade Policy&lt;/author&gt;&lt;/authors&gt;&lt;/contributors&gt;&lt;titles&gt;&lt;title&gt;Does the quality of Institutions Limit the MENA’s integration in the World Economy&lt;/title&gt;&lt;/titles&gt;&lt;pages&gt;155-178&lt;/pages&gt;&lt;volume&gt;27&lt;/volume&gt;&lt;number&gt;9&lt;/number&gt;&lt;dates&gt;&lt;year&gt;2005&lt;/year&gt;&lt;/dates&gt;&lt;urls&gt;&lt;/urls&gt;&lt;/record&gt;&lt;/Cite&gt;&lt;/EndNote&gt;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[17]</w:t>
      </w:r>
      <w:r w:rsidRPr="00E3374B">
        <w:rPr>
          <w:rFonts w:ascii="Times New Roman" w:hAnsi="Times New Roman" w:cs="Times New Roman"/>
          <w:sz w:val="24"/>
          <w:szCs w:val="24"/>
        </w:rPr>
        <w:fldChar w:fldCharType="end"/>
      </w:r>
      <w:r w:rsidR="00614D0D" w:rsidRPr="00E3374B">
        <w:rPr>
          <w:rFonts w:ascii="Times New Roman" w:eastAsia="Times New Roman" w:hAnsi="Times New Roman" w:cs="Times New Roman"/>
          <w:sz w:val="24"/>
          <w:szCs w:val="24"/>
        </w:rPr>
        <w:t xml:space="preserve">. </w:t>
      </w:r>
      <w:proofErr w:type="spellStart"/>
      <w:r w:rsidRPr="00E3374B">
        <w:rPr>
          <w:rFonts w:ascii="Times New Roman" w:eastAsia="Times New Roman" w:hAnsi="Times New Roman" w:cs="Times New Roman"/>
          <w:sz w:val="24"/>
          <w:szCs w:val="24"/>
        </w:rPr>
        <w:t>Gbakou</w:t>
      </w:r>
      <w:proofErr w:type="spellEnd"/>
      <w:r w:rsidRPr="00E3374B">
        <w:rPr>
          <w:rFonts w:ascii="Times New Roman" w:eastAsia="Times New Roman" w:hAnsi="Times New Roman" w:cs="Times New Roman"/>
          <w:sz w:val="24"/>
          <w:szCs w:val="24"/>
        </w:rPr>
        <w:t xml:space="preserve"> et al </w:t>
      </w:r>
      <w:r w:rsidR="00867F77" w:rsidRPr="00E3374B">
        <w:rPr>
          <w:rFonts w:ascii="Times New Roman" w:hAnsi="Times New Roman" w:cs="Times New Roman"/>
          <w:sz w:val="24"/>
          <w:szCs w:val="24"/>
        </w:rPr>
        <w:t xml:space="preserve"> </w:t>
      </w:r>
      <w:r w:rsidR="00614D0D" w:rsidRPr="00E3374B">
        <w:rPr>
          <w:rFonts w:ascii="Times New Roman" w:eastAsia="Times New Roman" w:hAnsi="Times New Roman" w:cs="Times New Roman"/>
          <w:sz w:val="24"/>
          <w:szCs w:val="24"/>
        </w:rPr>
        <w:t>also found that macro-economic stability is important to reflect the effect of FDI on economic development</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&lt;EndNote&gt;&lt;Cite&gt;&lt;Author&gt;Gbakou&lt;/Author&gt;&lt;Year&gt;2008&lt;/Year&gt;&lt;RecNum&gt;36&lt;/RecNum&gt;&lt;DisplayText&gt;[22]&lt;/DisplayText&gt;&lt;record&gt;&lt;rec-number&gt;36&lt;/rec-number&gt;&lt;foreign-keys&gt;&lt;key app="EN" db-id="vzpfxdfw4zs0rneaw9fvetzg9wazxte9z5ef" timestamp="1602336518"&gt;36&lt;/key&gt;&lt;/foreign-keys&gt;&lt;ref-type name="Journal Article"&gt;17&lt;/ref-type&gt;&lt;contributors&gt;&lt;authors&gt;&lt;author&gt;Gbakou, Monnet&lt;/author&gt;&lt;author&gt;Jallab, Mustapha Sadni&lt;/author&gt;&lt;author&gt;Sandretto, René&lt;/author&gt;&lt;/authors&gt;&lt;/contributors&gt;&lt;titles&gt;&lt;title&gt;Foreign direct investment, macroeconomic instability and economic growth in MENA countries&lt;/title&gt;&lt;/titles&gt;&lt;dates&gt;&lt;year&gt;2008&lt;/year&gt;&lt;/dates&gt;&lt;urls&gt;&lt;/urls&gt;&lt;/record&gt;&lt;/Cite&gt;&lt;/EndNote&gt;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[22]</w:t>
      </w:r>
      <w:r w:rsidRPr="00E3374B">
        <w:rPr>
          <w:rFonts w:ascii="Times New Roman" w:hAnsi="Times New Roman" w:cs="Times New Roman"/>
          <w:sz w:val="24"/>
          <w:szCs w:val="24"/>
        </w:rPr>
        <w:fldChar w:fldCharType="end"/>
      </w:r>
      <w:r w:rsidR="00614D0D" w:rsidRPr="00E3374B">
        <w:rPr>
          <w:rFonts w:ascii="Times New Roman" w:eastAsia="Times New Roman" w:hAnsi="Times New Roman" w:cs="Times New Roman"/>
          <w:sz w:val="24"/>
          <w:szCs w:val="24"/>
        </w:rPr>
        <w:t xml:space="preserve">. </w:t>
      </w:r>
    </w:p>
    <w:p w14:paraId="6868691F" w14:textId="1044FD8B" w:rsidR="00E14664" w:rsidRPr="00E3374B" w:rsidRDefault="00614D0D" w:rsidP="00867F77">
      <w:pPr>
        <w:spacing w:line="360" w:lineRule="auto"/>
        <w:jc w:val="both"/>
        <w:rPr>
          <w:rFonts w:ascii="Times New Roman" w:hAnsi="Times New Roman" w:cs="Times New Roman"/>
          <w:sz w:val="24"/>
          <w:szCs w:val="24"/>
        </w:rPr>
      </w:pPr>
      <w:r w:rsidRPr="00E3374B">
        <w:rPr>
          <w:rFonts w:ascii="Times New Roman" w:eastAsia="Times New Roman" w:hAnsi="Times New Roman" w:cs="Times New Roman"/>
          <w:sz w:val="24"/>
          <w:szCs w:val="24"/>
        </w:rPr>
        <w:t xml:space="preserve">There is a vast number of studies that concentrate on factors that affect the movement of global capital in developing economies. These studies concentrate on the fiscal, socio-political and structural facets of FDI. Global factors describe variables related to market demand, </w:t>
      </w:r>
      <w:proofErr w:type="spellStart"/>
      <w:r w:rsidRPr="00E3374B">
        <w:rPr>
          <w:rFonts w:ascii="Times New Roman" w:eastAsia="Times New Roman" w:hAnsi="Times New Roman" w:cs="Times New Roman"/>
          <w:sz w:val="24"/>
          <w:szCs w:val="24"/>
        </w:rPr>
        <w:t>labour</w:t>
      </w:r>
      <w:proofErr w:type="spellEnd"/>
      <w:r w:rsidRPr="00E3374B">
        <w:rPr>
          <w:rFonts w:ascii="Times New Roman" w:eastAsia="Times New Roman" w:hAnsi="Times New Roman" w:cs="Times New Roman"/>
          <w:sz w:val="24"/>
          <w:szCs w:val="24"/>
        </w:rPr>
        <w:t xml:space="preserve"> prices, trade openness, economic development. Important determinants of FDI flow have been generally recognized in virtually all empiric experiments that des</w:t>
      </w:r>
      <w:r w:rsidR="00867F77" w:rsidRPr="00E3374B">
        <w:rPr>
          <w:rFonts w:ascii="Times New Roman" w:eastAsia="Times New Roman" w:hAnsi="Times New Roman" w:cs="Times New Roman"/>
          <w:sz w:val="24"/>
          <w:szCs w:val="24"/>
        </w:rPr>
        <w:t xml:space="preserve">cribe the determinants of FDI </w:t>
      </w:r>
      <w:r w:rsidR="00867F77" w:rsidRPr="00E3374B">
        <w:rPr>
          <w:rFonts w:ascii="Times New Roman" w:hAnsi="Times New Roman" w:cs="Times New Roman"/>
          <w:sz w:val="24"/>
          <w:szCs w:val="24"/>
        </w:rPr>
        <w:fldChar w:fldCharType="begin">
          <w:fldData xml:space="preserve">PEVuZE5vdGU+PENpdGU+PEF1dGhvcj5CaGF2YW48L0F1dGhvcj48WWVhcj4yMDExPC9ZZWFyPjxS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=
</w:fldData>
        </w:fldChar>
      </w:r>
      <w:r w:rsidR="00A80366">
        <w:rPr>
          <w:rFonts w:ascii="Times New Roman" w:hAnsi="Times New Roman" w:cs="Times New Roman"/>
          <w:sz w:val="24"/>
          <w:szCs w:val="24"/>
        </w:rPr>
        <w:instrText xml:space="preserve"> ADDIN EN.CITE </w:instrText>
      </w:r>
      <w:r w:rsidR="00A80366">
        <w:rPr>
          <w:rFonts w:ascii="Times New Roman" w:hAnsi="Times New Roman" w:cs="Times New Roman"/>
          <w:sz w:val="24"/>
          <w:szCs w:val="24"/>
        </w:rPr>
        <w:fldChar w:fldCharType="begin">
          <w:fldData xml:space="preserve">PEVuZE5vdGU+PENpdGU+PEF1dGhvcj5CaGF2YW48L0F1dGhvcj48WWVhcj4yMDExPC9ZZWFyPjxS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=
</w:fldData>
        </w:fldChar>
      </w:r>
      <w:r w:rsidR="00A80366">
        <w:rPr>
          <w:rFonts w:ascii="Times New Roman" w:hAnsi="Times New Roman" w:cs="Times New Roman"/>
          <w:sz w:val="24"/>
          <w:szCs w:val="24"/>
        </w:rPr>
        <w:instrText xml:space="preserve"> ADDIN EN.CITE.DATA </w:instrText>
      </w:r>
      <w:r w:rsidR="00A80366">
        <w:rPr>
          <w:rFonts w:ascii="Times New Roman" w:hAnsi="Times New Roman" w:cs="Times New Roman"/>
          <w:sz w:val="24"/>
          <w:szCs w:val="24"/>
        </w:rPr>
      </w:r>
      <w:r w:rsidR="00A80366">
        <w:rPr>
          <w:rFonts w:ascii="Times New Roman" w:hAnsi="Times New Roman" w:cs="Times New Roman"/>
          <w:sz w:val="24"/>
          <w:szCs w:val="24"/>
        </w:rPr>
        <w:fldChar w:fldCharType="end"/>
      </w:r>
      <w:r w:rsidR="00867F77" w:rsidRPr="00E3374B">
        <w:rPr>
          <w:rFonts w:ascii="Times New Roman" w:hAnsi="Times New Roman" w:cs="Times New Roman"/>
          <w:sz w:val="24"/>
          <w:szCs w:val="24"/>
        </w:rPr>
      </w:r>
      <w:r w:rsidR="00867F77"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[10]</w:t>
      </w:r>
      <w:r w:rsidR="00867F77"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112F8E"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&lt;EndNote&gt;&lt;Cite&gt;&lt;Author&gt;Aw&lt;/Author&gt;&lt;Year&gt;2010&lt;/Year&gt;&lt;RecNum&gt;65&lt;/RecNum&gt;&lt;DisplayText&gt;[23]&lt;/DisplayText&gt;&lt;record&gt;&lt;rec-number&gt;65&lt;/rec-number&gt;&lt;foreign-keys&gt;&lt;key app="EN" db-id="vzpfxdfw4zs0rneaw9fvetzg9wazxte9z5ef" timestamp="1602337788"&gt;65&lt;/key&gt;&lt;/foreign-keys&gt;&lt;ref-type name="Journal Article"&gt;17&lt;/ref-type&gt;&lt;contributors&gt;&lt;authors&gt;&lt;author&gt;Aw, Yong Ting&lt;/author&gt;&lt;author&gt;Tang, Tuck Cheong %J International Journal of Business&lt;/author&gt;&lt;author&gt;Society&lt;/author&gt;&lt;/authors&gt;&lt;/contributors&gt;&lt;titles&gt;&lt;title&gt;The determinants of inward foreign direct investment: The case of Malaysia&lt;/title&gt;&lt;/titles&gt;&lt;pages&gt;59-76&lt;/pages&gt;&lt;volume&gt;11&lt;/volume&gt;&lt;number&gt;1&lt;/number&gt;&lt;dates&gt;&lt;year&gt;2010&lt;/year&gt;&lt;/dates&gt;&lt;urls&gt;&lt;/urls&gt;&lt;/record&gt;&lt;/Cite&gt;&lt;/EndNote&gt;</w:instrText>
      </w:r>
      <w:r w:rsidR="00112F8E"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[23]</w:t>
      </w:r>
      <w:r w:rsidR="00112F8E"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112F8E"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&lt;EndNote&gt;&lt;Cite&gt;&lt;Author&gt;Leitão&lt;/Author&gt;&lt;Year&gt;2010&lt;/Year&gt;&lt;RecNum&gt;40&lt;/RecNum&gt;&lt;DisplayText&gt;[24]&lt;/DisplayText&gt;&lt;record&gt;&lt;rec-number&gt;40&lt;/rec-number&gt;&lt;foreign-keys&gt;&lt;key app="EN" db-id="vzpfxdfw4zs0rneaw9fvetzg9wazxte9z5ef" timestamp="1602336686"&gt;40&lt;/key&gt;&lt;/foreign-keys&gt;&lt;ref-type name="Journal Article"&gt;17&lt;/ref-type&gt;&lt;contributors&gt;&lt;authors&gt;&lt;author&gt;Leitão, Nuno Carlos %J International Journal of Economics&lt;/author&gt;&lt;author&gt;Finance&lt;/author&gt;&lt;/authors&gt;&lt;/contributors&gt;&lt;titles&gt;&lt;title&gt;Foreign direct investment: The Canadian experience&lt;/title&gt;&lt;/titles&gt;&lt;pages&gt;82-88&lt;/pages&gt;&lt;volume&gt;2&lt;/volume&gt;&lt;number&gt;4&lt;/number&gt;&lt;dates&gt;&lt;year&gt;2010&lt;/year&gt;&lt;/dates&gt;&lt;urls&gt;&lt;/urls&gt;&lt;/record&gt;&lt;/Cite&gt;&lt;/EndNote&gt;</w:instrText>
      </w:r>
      <w:r w:rsidR="00112F8E"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[24]</w:t>
      </w:r>
      <w:r w:rsidR="00112F8E"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867F77"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&lt;EndNote&gt;&lt;Cite&gt;&lt;Author&gt;Leitão&lt;/Author&gt;&lt;Year&gt;2010&lt;/Year&gt;&lt;RecNum&gt;39&lt;/RecNum&gt;&lt;DisplayText&gt;[25]&lt;/DisplayText&gt;&lt;record&gt;&lt;rec-number&gt;39&lt;/rec-number&gt;&lt;foreign-keys&gt;&lt;key app="EN" db-id="vzpfxdfw4zs0rneaw9fvetzg9wazxte9z5ef" timestamp="1602336644"&gt;39&lt;/key&gt;&lt;/foreign-keys&gt;&lt;ref-type name="Journal Article"&gt;17&lt;/ref-type&gt;&lt;contributors&gt;&lt;authors&gt;&lt;author&gt;Leitão, Nuno Carlos&lt;/author&gt;&lt;author&gt;Faustino, Horácio C %J Journal of Applied Business&lt;/author&gt;&lt;author&gt;Economics&lt;/author&gt;&lt;/authors&gt;&lt;/contributors&gt;&lt;titles&gt;&lt;title&gt;Determinants of foreign direct investment in Portugal&lt;/title&gt;&lt;/titles&gt;&lt;pages&gt;19-26&lt;/pages&gt;&lt;volume&gt;11&lt;/volume&gt;&lt;number&gt;3&lt;/number&gt;&lt;dates&gt;&lt;year&gt;2010&lt;/year&gt;&lt;/dates&gt;&lt;isbn&gt;1499-691X&lt;/isbn&gt;&lt;urls&gt;&lt;/urls&gt;&lt;/record&gt;&lt;/Cite&gt;&lt;/EndNote&gt;</w:instrText>
      </w:r>
      <w:r w:rsidR="00867F77"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[25]</w:t>
      </w:r>
      <w:r w:rsidR="00867F77"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112F8E"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&lt;EndNote&gt;&lt;Cite&gt;&lt;Author&gt;Lv&lt;/Author&gt;&lt;Year&gt;2010&lt;/Year&gt;&lt;RecNum&gt;41&lt;/RecNum&gt;&lt;DisplayText&gt;[26]&lt;/DisplayText&gt;&lt;record&gt;&lt;rec-number&gt;41&lt;/rec-number&gt;&lt;foreign-keys&gt;&lt;key app="EN" db-id="vzpfxdfw4zs0rneaw9fvetzg9wazxte9z5ef" timestamp="1602336719"&gt;41&lt;/key&gt;&lt;/foreign-keys&gt;&lt;ref-type name="Journal Article"&gt;17&lt;/ref-type&gt;&lt;contributors&gt;&lt;authors&gt;&lt;author&gt;Lv, Licai&lt;/author&gt;&lt;author&gt;Wen, Simei&lt;/author&gt;&lt;author&gt;Xiong, Qiquan %J China Agricultural Economic Review&lt;/author&gt;&lt;/authors&gt;&lt;/contributors&gt;&lt;titles&gt;&lt;title&gt;Determinants and performance index of foreign direct investment in China&amp;apos;s agriculture&lt;/title&gt;&lt;/titles&gt;&lt;dates&gt;&lt;year&gt;2010&lt;/year&gt;&lt;/dates&gt;&lt;isbn&gt;1756-137X&lt;/isbn&gt;&lt;urls&gt;&lt;/urls&gt;&lt;/record&gt;&lt;/Cite&gt;&lt;/EndNote&gt;</w:instrText>
      </w:r>
      <w:r w:rsidR="00112F8E"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[26]</w:t>
      </w:r>
      <w:r w:rsidR="00112F8E"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112F8E"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&lt;EndNote&gt;&lt;Cite&gt;&lt;Author&gt;Hailu&lt;/Author&gt;&lt;Year&gt;2010&lt;/Year&gt;&lt;RecNum&gt;33&lt;/RecNum&gt;&lt;DisplayText&gt;[27]&lt;/DisplayText&gt;&lt;record&gt;&lt;rec-number&gt;33&lt;/rec-number&gt;&lt;foreign-keys&gt;&lt;key app="EN" db-id="vzpfxdfw4zs0rneaw9fvetzg9wazxte9z5ef" timestamp="1602336368"&gt;33&lt;/key&gt;&lt;/foreign-keys&gt;&lt;ref-type name="Journal Article"&gt;17&lt;/ref-type&gt;&lt;contributors&gt;&lt;authors&gt;&lt;author&gt;Hailu, Zenegnaw Abiy %J International Journal of economics&lt;/author&gt;&lt;author&gt;Finance&lt;/author&gt;&lt;/authors&gt;&lt;/contributors&gt;&lt;titles&gt;&lt;title&gt;Impact of foreign direct investment on trade of African countries&lt;/title&gt;&lt;/titles&gt;&lt;pages&gt;122-133&lt;/pages&gt;&lt;volume&gt;2&lt;/volume&gt;&lt;number&gt;3&lt;/number&gt;&lt;dates&gt;&lt;year&gt;2010&lt;/year&gt;&lt;/dates&gt;&lt;urls&gt;&lt;/urls&gt;&lt;/record&gt;&lt;/Cite&gt;&lt;/EndNote&gt;</w:instrText>
      </w:r>
      <w:r w:rsidR="00112F8E"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[27]</w:t>
      </w:r>
      <w:r w:rsidR="00112F8E"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867F77"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&lt;EndNote&gt;&lt;Cite&gt;&lt;Author&gt;Krifa-Schneider&lt;/Author&gt;&lt;Year&gt;2010&lt;/Year&gt;&lt;RecNum&gt;52&lt;/RecNum&gt;&lt;DisplayText&gt;[28]&lt;/DisplayText&gt;&lt;record&gt;&lt;rec-number&gt;52&lt;/rec-number&gt;&lt;foreign-keys&gt;&lt;key app="EN" db-id="vzpfxdfw4zs0rneaw9fvetzg9wazxte9z5ef" timestamp="1602337169"&gt;52&lt;/key&gt;&lt;/foreign-keys&gt;&lt;ref-type name="Journal Article"&gt;17&lt;/ref-type&gt;&lt;contributors&gt;&lt;authors&gt;&lt;author&gt;Krifa-Schneider, Hadjila&lt;/author&gt;&lt;author&gt;Matei, Iuliana %J International Journal of Economics&lt;/author&gt;&lt;author&gt;Finance&lt;/author&gt;&lt;/authors&gt;&lt;/contributors&gt;&lt;titles&gt;&lt;title&gt;Business climate, political risk and FDI in developing countries: Evidence from panel data&lt;/title&gt;&lt;/titles&gt;&lt;pages&gt;54-65&lt;/pages&gt;&lt;volume&gt;2&lt;/volume&gt;&lt;number&gt;5&lt;/number&gt;&lt;dates&gt;&lt;year&gt;2010&lt;/year&gt;&lt;/dates&gt;&lt;urls&gt;&lt;/urls&gt;&lt;/record&gt;&lt;/Cite&gt;&lt;/EndNote&gt;</w:instrText>
      </w:r>
      <w:r w:rsidR="00867F77"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[28]</w:t>
      </w:r>
      <w:r w:rsidR="00867F77"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463FC4"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&lt;EndNote&gt;&lt;Cite&gt;&lt;Author&gt;Mohamed&lt;/Author&gt;&lt;Year&gt;2010&lt;/Year&gt;&lt;RecNum&gt;42&lt;/RecNum&gt;&lt;DisplayText&gt;[29]&lt;/DisplayText&gt;&lt;record&gt;&lt;rec-number&gt;42&lt;/rec-number&gt;&lt;foreign-keys&gt;&lt;key app="EN" db-id="vzpfxdfw4zs0rneaw9fvetzg9wazxte9z5ef" timestamp="1602336754"&gt;42&lt;/key&gt;&lt;/foreign-keys&gt;&lt;ref-type name="Journal Article"&gt;17&lt;/ref-type&gt;&lt;contributors&gt;&lt;authors&gt;&lt;author&gt;Mohamed, Sufian Eltayeb&lt;/author&gt;&lt;author&gt;Sidiropoulos, Moise G %J Journal of economic development&lt;/author&gt;&lt;/authors&gt;&lt;/contributors&gt;&lt;titles&gt;&lt;title&gt;Another look at the determinants of foreign direct investment in MENA countries: an empirical investigation&lt;/title&gt;&lt;/titles&gt;&lt;pages&gt;75&lt;/pages&gt;&lt;volume&gt;35&lt;/volume&gt;&lt;number&gt;2&lt;/number&gt;&lt;dates&gt;&lt;year&gt;2010&lt;/year&gt;&lt;/dates&gt;&lt;isbn&gt;0254-8372&lt;/isbn&gt;&lt;urls&gt;&lt;/urls&gt;&lt;/record&gt;&lt;/Cite&gt;&lt;/EndNote&gt;</w:instrText>
      </w:r>
      <w:r w:rsidR="00463FC4"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[29]</w:t>
      </w:r>
      <w:r w:rsidR="00463FC4"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E14664" w:rsidRPr="00E3374B">
        <w:rPr>
          <w:rFonts w:ascii="Times New Roman" w:eastAsia="Times New Roman" w:hAnsi="Times New Roman" w:cs="Times New Roman"/>
          <w:sz w:val="24"/>
          <w:szCs w:val="24"/>
        </w:rPr>
        <w:t xml:space="preserve">Several reports have used actual gross domestic product per capita or actual gross national product per capita for the business size of a region or wages within a region. True GDP used as a business proxy. A scale that indicates greater spending power, so companies will theoretically earn better returns on investments in their resources and earn greater income on their investments. They thus assumed a good relationship between the business size and the FDI. </w:t>
      </w:r>
    </w:p>
    <w:p w14:paraId="0B9F0726" w14:textId="37C8CFE7" w:rsidR="00E14664" w:rsidRPr="00E3374B" w:rsidRDefault="00E14664" w:rsidP="00880867">
      <w:pPr>
        <w:spacing w:line="360" w:lineRule="auto"/>
        <w:jc w:val="both"/>
        <w:rPr>
          <w:rFonts w:ascii="Times New Roman" w:hAnsi="Times New Roman" w:cs="Times New Roman"/>
          <w:sz w:val="24"/>
          <w:szCs w:val="24"/>
        </w:rPr>
      </w:pPr>
      <w:r w:rsidRPr="00E3374B">
        <w:rPr>
          <w:rFonts w:ascii="Times New Roman" w:eastAsia="Times New Roman" w:hAnsi="Times New Roman" w:cs="Times New Roman"/>
          <w:sz w:val="24"/>
          <w:szCs w:val="24"/>
        </w:rPr>
        <w:t xml:space="preserve">A variety of studies have shown that the overall impact of FDI on the export output of the host country is significant. Studies in China show that increased levels of FDI have a positive impact on Chinese manufacturing export output </w:t>
      </w:r>
      <w:r w:rsidR="00463FC4"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&lt;EndNote&gt;&lt;Cite&gt;&lt;Author&gt;Sun&lt;/Author&gt;&lt;Year&gt;2001&lt;/Year&gt;&lt;RecNum&gt;59&lt;/RecNum&gt;&lt;DisplayText&gt;[30]&lt;/DisplayText&gt;&lt;record&gt;&lt;rec-number&gt;59&lt;/rec-number&gt;&lt;foreign-keys&gt;&lt;key app="EN" db-id="vzpfxdfw4zs0rneaw9fvetzg9wazxte9z5ef" timestamp="1602337496"&gt;59&lt;/key&gt;&lt;/foreign-keys&gt;&lt;ref-type name="Journal Article"&gt;17&lt;/ref-type&gt;&lt;contributors&gt;&lt;authors&gt;&lt;author&gt;Sun, Haishun %J Journal of regional science&lt;/author&gt;&lt;/authors&gt;&lt;/contributors&gt;&lt;titles&gt;&lt;title&gt;Foreign direct investment and regional export performance in China&lt;/title&gt;&lt;/titles&gt;&lt;pages&gt;317-336&lt;/pages&gt;&lt;volume&gt;41&lt;/volume&gt;&lt;number&gt;2&lt;/number&gt;&lt;dates&gt;&lt;year&gt;2001&lt;/year&gt;&lt;/dates&gt;&lt;isbn&gt;0022-4146&lt;/isbn&gt;&lt;urls&gt;&lt;/urls&gt;&lt;/record&gt;&lt;/Cite&gt;&lt;/EndNote&gt;</w:instrText>
      </w:r>
      <w:r w:rsidR="00463FC4"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[30]</w:t>
      </w:r>
      <w:r w:rsidR="00463FC4"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463FC4"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&lt;EndNote&gt;&lt;Cite&gt;&lt;Author&gt;Zhang&lt;/Author&gt;&lt;Year&gt;2001&lt;/Year&gt;&lt;RecNum&gt;62&lt;/RecNum&gt;&lt;DisplayText&gt;[31]&lt;/DisplayText&gt;&lt;record&gt;&lt;rec-number&gt;62&lt;/rec-number&gt;&lt;foreign-keys&gt;&lt;key app="EN" db-id="vzpfxdfw4zs0rneaw9fvetzg9wazxte9z5ef" timestamp="1602337671"&gt;62&lt;/key&gt;&lt;/foreign-keys&gt;&lt;ref-type name="Journal Article"&gt;17&lt;/ref-type&gt;&lt;contributors&gt;&lt;authors&gt;&lt;author&gt;Zhang, Kevin Honglin&lt;/author&gt;&lt;author&gt;Song, Shunfeng %J China Economic Review&lt;/author&gt;&lt;/authors&gt;&lt;/contributors&gt;&lt;titles&gt;&lt;title&gt;Promoting exports: the role of inward FDI in China&lt;/title&gt;&lt;/titles&gt;&lt;pages&gt;385-396&lt;/pages&gt;&lt;volume&gt;11&lt;/volume&gt;&lt;number&gt;4&lt;/number&gt;&lt;dates&gt;&lt;year&gt;2001&lt;/year&gt;&lt;/dates&gt;&lt;isbn&gt;1043-951X&lt;/isbn&gt;&lt;urls&gt;&lt;/urls&gt;&lt;/record&gt;&lt;/Cite&gt;&lt;/EndNote&gt;</w:instrText>
      </w:r>
      <w:r w:rsidR="00463FC4"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[31]</w:t>
      </w:r>
      <w:r w:rsidR="00463FC4"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463FC4"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&lt;EndNote&gt;&lt;Cite&gt;&lt;Author&gt;Zhang&lt;/Author&gt;&lt;Year&gt;2005&lt;/Year&gt;&lt;RecNum&gt;63&lt;/RecNum&gt;&lt;DisplayText&gt;[32]&lt;/DisplayText&gt;&lt;record&gt;&lt;rec-number&gt;63&lt;/rec-number&gt;&lt;foreign-keys&gt;&lt;key app="EN" db-id="vzpfxdfw4zs0rneaw9fvetzg9wazxte9z5ef" timestamp="1602337705"&gt;63&lt;/key&gt;&lt;/foreign-keys&gt;&lt;ref-type name="Conference Proceedings"&gt;10&lt;/ref-type&gt;&lt;contributors&gt;&lt;authors&gt;&lt;author&gt;Zhang, Kevin Honglin&lt;/author&gt;&lt;/authors&gt;&lt;/contributors&gt;&lt;titles&gt;&lt;title&gt;How does FDI affect a host country’s export performance? The case of China&lt;/title&gt;&lt;secondary-title&gt;International conference of WTO, China and the Asian Economies&lt;/secondary-title&gt;&lt;/titles&gt;&lt;pages&gt;25-26&lt;/pages&gt;&lt;dates&gt;&lt;year&gt;2005&lt;/year&gt;&lt;/dates&gt;&lt;urls&gt;&lt;/urls&gt;&lt;/record&gt;&lt;/Cite&gt;&lt;/EndNote&gt;</w:instrText>
      </w:r>
      <w:r w:rsidR="00463FC4"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[32]</w:t>
      </w:r>
      <w:r w:rsidR="00463FC4"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However, this success is due to the fact that FDI has primarily been export-oriented in China. Related observations have been found in Ireland by </w:t>
      </w:r>
      <w:r w:rsidR="00867F77"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&lt;EndNote&gt;&lt;Cite&gt;&lt;Author&gt;Barry&lt;/Author&gt;&lt;Year&gt;1997&lt;/Year&gt;&lt;RecNum&gt;19&lt;/RecNum&gt;&lt;DisplayText&gt;[33]&lt;/DisplayText&gt;&lt;record&gt;&lt;rec-number&gt;19&lt;/rec-number&gt;&lt;foreign-keys&gt;&lt;key app="EN" db-id="vzpfxdfw4zs0rneaw9fvetzg9wazxte9z5ef" timestamp="1602335650"&gt;19&lt;/key&gt;&lt;/foreign-keys&gt;&lt;ref-type name="Journal Article"&gt;17&lt;/ref-type&gt;&lt;contributors&gt;&lt;authors&gt;&lt;author&gt;Barry, Frank&lt;/author&gt;&lt;author&gt;Bradley, John %J The Economic Journal&lt;/author&gt;&lt;/authors&gt;&lt;/contributors&gt;&lt;titles&gt;&lt;title&gt;FDI and trade: the Irish host‐country experience&lt;/title&gt;&lt;/titles&gt;&lt;pages&gt;1798-1811&lt;/pages&gt;&lt;volume&gt;107&lt;/volume&gt;&lt;number&gt;445&lt;/number&gt;&lt;dates&gt;&lt;year&gt;1997&lt;/year&gt;&lt;/dates&gt;&lt;isbn&gt;0013-0133&lt;/isbn&gt;&lt;urls&gt;&lt;/urls&gt;&lt;/record&gt;&lt;/Cite&gt;&lt;/EndNote&gt;</w:instrText>
      </w:r>
      <w:r w:rsidR="00867F77"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[33]</w:t>
      </w:r>
      <w:r w:rsidR="00867F77"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w:t>
      </w:r>
      <w:r w:rsidR="00463FC4"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&lt;EndNote&gt;&lt;Cite&gt;&lt;Author&gt;Athukorala&lt;/Author&gt;&lt;Year&gt;1995&lt;/Year&gt;&lt;RecNum&gt;64&lt;/RecNum&gt;&lt;DisplayText&gt;[34]&lt;/DisplayText&gt;&lt;record&gt;&lt;rec-number&gt;64&lt;/rec-number&gt;&lt;foreign-keys&gt;&lt;key app="EN" db-id="vzpfxdfw4zs0rneaw9fvetzg9wazxte9z5ef" timestamp="1602337751"&gt;64&lt;/key&gt;&lt;/foreign-keys&gt;&lt;ref-type name="Journal Article"&gt;17&lt;/ref-type&gt;&lt;contributors&gt;&lt;authors&gt;&lt;author&gt;Athukorala, Premachandra&lt;/author&gt;&lt;author&gt;Menon, Jayant %J Australian Economic Review&lt;/author&gt;&lt;/authors&gt;&lt;/contributors&gt;&lt;titles&gt;&lt;title&gt;Developing with foreign investment: Malaysia&lt;/title&gt;&lt;/titles&gt;&lt;pages&gt;9-22&lt;/pages&gt;&lt;volume&gt;28&lt;/volume&gt;&lt;number&gt;1&lt;/number&gt;&lt;dates&gt;&lt;year&gt;1995&lt;/year&gt;&lt;/dates&gt;&lt;isbn&gt;0004-9018&lt;/isbn&gt;&lt;urls&gt;&lt;/urls&gt;&lt;/record&gt;&lt;/Cite&gt;&lt;/EndNote&gt;</w:instrText>
      </w:r>
      <w:r w:rsidR="00463FC4"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[34]</w:t>
      </w:r>
      <w:r w:rsidR="00463FC4" w:rsidRPr="00E3374B">
        <w:rPr>
          <w:rFonts w:ascii="Times New Roman" w:hAnsi="Times New Roman" w:cs="Times New Roman"/>
          <w:sz w:val="24"/>
          <w:szCs w:val="24"/>
        </w:rPr>
        <w:fldChar w:fldCharType="end"/>
      </w:r>
      <w:r w:rsidRPr="00E3374B">
        <w:rPr>
          <w:rFonts w:ascii="Times New Roman" w:eastAsia="Times New Roman" w:hAnsi="Times New Roman" w:cs="Times New Roman"/>
          <w:sz w:val="24"/>
          <w:szCs w:val="24"/>
        </w:rPr>
        <w:t xml:space="preserve"> analyzed the role of export-oriented FDI in Malaysia's manufacturing exports. The export-oriented FDI has brought a substantial return to Malaysia due to the favorable economic climate for internationalization manufacturing. The relationship between inward FDI and manufactured exports for a cross-section of 52 countries was studied by UNCTAD (1999) and a</w:t>
      </w:r>
      <w:r w:rsidR="001A47EF" w:rsidRPr="00E3374B">
        <w:rPr>
          <w:rFonts w:ascii="Times New Roman" w:eastAsia="Times New Roman" w:hAnsi="Times New Roman" w:cs="Times New Roman"/>
          <w:sz w:val="24"/>
          <w:szCs w:val="24"/>
        </w:rPr>
        <w:t>n</w:t>
      </w:r>
      <w:r w:rsidRPr="00E3374B">
        <w:rPr>
          <w:rFonts w:ascii="Times New Roman" w:eastAsia="Times New Roman" w:hAnsi="Times New Roman" w:cs="Times New Roman"/>
          <w:sz w:val="24"/>
          <w:szCs w:val="24"/>
        </w:rPr>
        <w:t xml:space="preserve"> important positive relationship was established. This is the relationships are greater for emerging countries than for developed countries and higher than for low-tech sectors. </w:t>
      </w:r>
    </w:p>
    <w:p w14:paraId="340CF689" w14:textId="26E105E7" w:rsidR="00066F95" w:rsidRPr="00E3374B" w:rsidRDefault="001A47EF" w:rsidP="00463FC4">
      <w:pPr>
        <w:spacing w:line="360" w:lineRule="auto"/>
        <w:jc w:val="both"/>
        <w:rPr>
          <w:rFonts w:ascii="Times New Roman" w:hAnsi="Times New Roman" w:cs="Times New Roman"/>
          <w:sz w:val="24"/>
          <w:szCs w:val="24"/>
        </w:rPr>
      </w:pPr>
      <w:proofErr w:type="spellStart"/>
      <w:r w:rsidRPr="00E3374B">
        <w:rPr>
          <w:rFonts w:ascii="Times New Roman" w:eastAsia="Times New Roman" w:hAnsi="Times New Roman" w:cs="Times New Roman"/>
          <w:sz w:val="24"/>
          <w:szCs w:val="24"/>
        </w:rPr>
        <w:t>Doytch</w:t>
      </w:r>
      <w:proofErr w:type="spellEnd"/>
      <w:r w:rsidRPr="00E3374B">
        <w:rPr>
          <w:rFonts w:ascii="Times New Roman" w:eastAsia="Times New Roman" w:hAnsi="Times New Roman" w:cs="Times New Roman"/>
          <w:sz w:val="24"/>
          <w:szCs w:val="24"/>
        </w:rPr>
        <w:t xml:space="preserve"> et al </w:t>
      </w:r>
      <w:r w:rsidR="00066F95" w:rsidRPr="00E3374B">
        <w:rPr>
          <w:rFonts w:ascii="Times New Roman" w:eastAsia="Times New Roman" w:hAnsi="Times New Roman" w:cs="Times New Roman"/>
          <w:sz w:val="24"/>
          <w:szCs w:val="24"/>
        </w:rPr>
        <w:t>analyzed the impact of manufacturing and service FDI (foreign direct investment) on the development of their own industry, the spillover to other sectors and the overall economy in host countries. They described major sectoral and inter-industry spillover consequences of specific data classifications and forms of FDI flows. Their research indicated that the growth impact of manufacturing FDI occurs by increasing production in its own (manufacturing) sector and is widespread in Latin America, the Caribbean, Europe-Central Asia, middle and low-income countries and economies with a significant market share. A</w:t>
      </w:r>
      <w:r w:rsidR="00A959A5" w:rsidRPr="00E3374B">
        <w:rPr>
          <w:rFonts w:ascii="Times New Roman" w:eastAsia="Times New Roman" w:hAnsi="Times New Roman" w:cs="Times New Roman"/>
          <w:sz w:val="24"/>
          <w:szCs w:val="24"/>
        </w:rPr>
        <w:t>n</w:t>
      </w:r>
      <w:r w:rsidR="00066F95" w:rsidRPr="00E3374B">
        <w:rPr>
          <w:rFonts w:ascii="Times New Roman" w:eastAsia="Times New Roman" w:hAnsi="Times New Roman" w:cs="Times New Roman"/>
          <w:sz w:val="24"/>
          <w:szCs w:val="24"/>
        </w:rPr>
        <w:t xml:space="preserve"> increase in FDI services is expected to stimulate development in the service </w:t>
      </w:r>
      <w:r w:rsidR="00066F95" w:rsidRPr="00E3374B">
        <w:rPr>
          <w:rFonts w:ascii="Times New Roman" w:eastAsia="Times New Roman" w:hAnsi="Times New Roman" w:cs="Times New Roman"/>
          <w:sz w:val="24"/>
          <w:szCs w:val="24"/>
        </w:rPr>
        <w:lastRenderedPageBreak/>
        <w:t>sectors, but adversely impact activity in the manufacturing industries. Financial services FDI stimulates demand in South East Asia and the Caribbean, high-income countries and service-based markets by enhancing both industrial and service-based operations. Nevertheless, the non-financial sector FDI wastes money and hurts the automotive business in the same community of countries. They argued that moving from production to service FDI is likely to lead to deindustrialization in some areas and types of economies if this transition is powered by non-financial FDI</w:t>
      </w:r>
      <w:r w:rsidRPr="00E3374B">
        <w:rPr>
          <w:rFonts w:ascii="Times New Roman" w:eastAsia="Times New Roman" w:hAnsi="Times New Roman" w:cs="Times New Roman"/>
          <w:sz w:val="24"/>
          <w:szCs w:val="24"/>
        </w:rPr>
        <w:t xml:space="preserve"> </w:t>
      </w:r>
      <w:r w:rsidRPr="00E3374B">
        <w:rPr>
          <w:rFonts w:ascii="Times New Roman" w:eastAsia="Times New Roman" w:hAnsi="Times New Roman" w:cs="Times New Roman"/>
          <w:sz w:val="24"/>
          <w:szCs w:val="24"/>
        </w:rPr>
        <w:fldChar w:fldCharType="begin"/>
      </w:r>
      <w:r w:rsidR="00A80366">
        <w:rPr>
          <w:rFonts w:ascii="Times New Roman" w:eastAsia="Times New Roman" w:hAnsi="Times New Roman" w:cs="Times New Roman"/>
          <w:sz w:val="24"/>
          <w:szCs w:val="24"/>
        </w:rPr>
        <w:instrText xml:space="preserve"> ADDIN EN.CITE &lt;EndNote&gt;&lt;Cite&gt;&lt;Author&gt;Doytch&lt;/Author&gt;&lt;Year&gt;2011&lt;/Year&gt;&lt;RecNum&gt;28&lt;/RecNum&gt;&lt;DisplayText&gt;[35]&lt;/DisplayText&gt;&lt;record&gt;&lt;rec-number&gt;28&lt;/rec-number&gt;&lt;foreign-keys&gt;&lt;key app="EN" db-id="vzpfxdfw4zs0rneaw9fvetzg9wazxte9z5ef" timestamp="1602336133"&gt;28&lt;/key&gt;&lt;/foreign-keys&gt;&lt;ref-type name="Journal Article"&gt;17&lt;/ref-type&gt;&lt;contributors&gt;&lt;authors&gt;&lt;author&gt;Doytch, Nadia&lt;/author&gt;&lt;author&gt;Uctum, Merih %J Journal of International Money&lt;/author&gt;&lt;author&gt;Finance&lt;/author&gt;&lt;/authors&gt;&lt;/contributors&gt;&lt;titles&gt;&lt;title&gt;Does the worldwide shift of FDI from manufacturing to services accelerate economic growth? A GMM estimation study&lt;/title&gt;&lt;/titles&gt;&lt;pages&gt;410-427&lt;/pages&gt;&lt;volume&gt;30&lt;/volume&gt;&lt;number&gt;3&lt;/number&gt;&lt;dates&gt;&lt;year&gt;2011&lt;/year&gt;&lt;/dates&gt;&lt;isbn&gt;0261-5606&lt;/isbn&gt;&lt;urls&gt;&lt;/urls&gt;&lt;/record&gt;&lt;/Cite&gt;&lt;/EndNote&gt;</w:instrText>
      </w:r>
      <w:r w:rsidRPr="00E3374B">
        <w:rPr>
          <w:rFonts w:ascii="Times New Roman" w:eastAsia="Times New Roman" w:hAnsi="Times New Roman" w:cs="Times New Roman"/>
          <w:sz w:val="24"/>
          <w:szCs w:val="24"/>
        </w:rPr>
        <w:fldChar w:fldCharType="separate"/>
      </w:r>
      <w:r w:rsidR="00A80366">
        <w:rPr>
          <w:rFonts w:ascii="Times New Roman" w:eastAsia="Times New Roman" w:hAnsi="Times New Roman" w:cs="Times New Roman"/>
          <w:noProof/>
          <w:sz w:val="24"/>
          <w:szCs w:val="24"/>
        </w:rPr>
        <w:t>[35]</w:t>
      </w:r>
      <w:r w:rsidRPr="00E3374B">
        <w:rPr>
          <w:rFonts w:ascii="Times New Roman" w:eastAsia="Times New Roman" w:hAnsi="Times New Roman" w:cs="Times New Roman"/>
          <w:sz w:val="24"/>
          <w:szCs w:val="24"/>
        </w:rPr>
        <w:fldChar w:fldCharType="end"/>
      </w:r>
      <w:r w:rsidR="00066F95" w:rsidRPr="00E3374B">
        <w:rPr>
          <w:rFonts w:ascii="Times New Roman" w:eastAsia="Times New Roman" w:hAnsi="Times New Roman" w:cs="Times New Roman"/>
          <w:sz w:val="24"/>
          <w:szCs w:val="24"/>
        </w:rPr>
        <w:t xml:space="preserve">. </w:t>
      </w:r>
    </w:p>
    <w:p w14:paraId="65306CF0" w14:textId="0624381B" w:rsidR="00784CA1" w:rsidRPr="00E3374B" w:rsidRDefault="001A47EF" w:rsidP="00463FC4">
      <w:pPr>
        <w:spacing w:after="160" w:line="360" w:lineRule="auto"/>
        <w:jc w:val="both"/>
        <w:rPr>
          <w:rFonts w:ascii="Times New Roman" w:hAnsi="Times New Roman" w:cs="Times New Roman"/>
          <w:sz w:val="24"/>
          <w:szCs w:val="24"/>
        </w:rPr>
      </w:pPr>
      <w:r w:rsidRPr="00E3374B">
        <w:rPr>
          <w:rFonts w:ascii="Times New Roman" w:eastAsia="Times New Roman" w:hAnsi="Times New Roman" w:cs="Times New Roman"/>
          <w:sz w:val="24"/>
          <w:szCs w:val="24"/>
        </w:rPr>
        <w:t xml:space="preserve">Fadhil et al </w:t>
      </w:r>
      <w:r w:rsidR="00784CA1" w:rsidRPr="00E3374B">
        <w:rPr>
          <w:rFonts w:ascii="Times New Roman" w:eastAsia="Times New Roman" w:hAnsi="Times New Roman" w:cs="Times New Roman"/>
          <w:sz w:val="24"/>
          <w:szCs w:val="24"/>
        </w:rPr>
        <w:t>found that Malaysia was known as one of the most common foreign direct investment (FDI) destinations in Southeast Asia. Yet how are these FDI inflows impacting the Malaysian economy. The goal of their work is to define the role of FDI inflows in Malaysia's economic growth by means of the proposed endogenous growth model. They used annual statistics span the period from 1975 to 2010. They used Unit root test and Johansen Co-integration test to ensure that the time series data is stable and that the linear mixture of the variables is stationary. The Hierarchical Multiple Regressions (HMR) study is then performed to assess the pace of Malaysia's economic development, including FDI inflows.  The findings indicated that the inflows of FDI along with the production of human resources add substantially to the economic growth of the host nation. Yet the technological spillover of FDI inflows is still not properly paired with human resources to lead to economic development. Therefore, it appears that the government is making more effort to build national human resources to draw and support FDI inflows. Moreover, the opening-up of the economy and the foreign exchange situation must begin to shift in a favorable direction</w:t>
      </w:r>
      <w:r w:rsidRPr="00E3374B">
        <w:rPr>
          <w:rFonts w:ascii="Times New Roman" w:eastAsia="Times New Roman" w:hAnsi="Times New Roman" w:cs="Times New Roman"/>
          <w:sz w:val="24"/>
          <w:szCs w:val="24"/>
        </w:rPr>
        <w:t xml:space="preserve"> </w:t>
      </w:r>
      <w:r w:rsidRPr="00E3374B">
        <w:rPr>
          <w:rFonts w:ascii="Times New Roman" w:eastAsia="Times New Roman" w:hAnsi="Times New Roman" w:cs="Times New Roman"/>
          <w:sz w:val="24"/>
          <w:szCs w:val="24"/>
        </w:rPr>
        <w:fldChar w:fldCharType="begin"/>
      </w:r>
      <w:r w:rsidR="00A80366">
        <w:rPr>
          <w:rFonts w:ascii="Times New Roman" w:eastAsia="Times New Roman" w:hAnsi="Times New Roman" w:cs="Times New Roman"/>
          <w:sz w:val="24"/>
          <w:szCs w:val="24"/>
        </w:rPr>
        <w:instrText xml:space="preserve"> ADDIN EN.CITE &lt;EndNote&gt;&lt;Cite&gt;&lt;Author&gt;Fadhil&lt;/Author&gt;&lt;Year&gt;2015&lt;/Year&gt;&lt;RecNum&gt;30&lt;/RecNum&gt;&lt;DisplayText&gt;[36]&lt;/DisplayText&gt;&lt;record&gt;&lt;rec-number&gt;30&lt;/rec-number&gt;&lt;foreign-keys&gt;&lt;key app="EN" db-id="vzpfxdfw4zs0rneaw9fvetzg9wazxte9z5ef" timestamp="1602336214"&gt;30&lt;/key&gt;&lt;/foreign-keys&gt;&lt;ref-type name="Journal Article"&gt;17&lt;/ref-type&gt;&lt;contributors&gt;&lt;authors&gt;&lt;author&gt;Fadhil, Mohammed Ameen&lt;/author&gt;&lt;author&gt;Almsafir, Mahmoud Khalid %J Procedia economics&lt;/author&gt;&lt;author&gt;finance&lt;/author&gt;&lt;/authors&gt;&lt;/contributors&gt;&lt;titles&gt;&lt;title&gt;The role of fdi inflows in economic growth in Malaysia (time series: 1975-2010)&lt;/title&gt;&lt;/titles&gt;&lt;pages&gt;1558-1566&lt;/pages&gt;&lt;volume&gt;23&lt;/volume&gt;&lt;dates&gt;&lt;year&gt;2015&lt;/year&gt;&lt;/dates&gt;&lt;isbn&gt;2212-5671&lt;/isbn&gt;&lt;urls&gt;&lt;/urls&gt;&lt;/record&gt;&lt;/Cite&gt;&lt;/EndNote&gt;</w:instrText>
      </w:r>
      <w:r w:rsidRPr="00E3374B">
        <w:rPr>
          <w:rFonts w:ascii="Times New Roman" w:eastAsia="Times New Roman" w:hAnsi="Times New Roman" w:cs="Times New Roman"/>
          <w:sz w:val="24"/>
          <w:szCs w:val="24"/>
        </w:rPr>
        <w:fldChar w:fldCharType="separate"/>
      </w:r>
      <w:r w:rsidR="00A80366">
        <w:rPr>
          <w:rFonts w:ascii="Times New Roman" w:eastAsia="Times New Roman" w:hAnsi="Times New Roman" w:cs="Times New Roman"/>
          <w:noProof/>
          <w:sz w:val="24"/>
          <w:szCs w:val="24"/>
        </w:rPr>
        <w:t>[36]</w:t>
      </w:r>
      <w:r w:rsidRPr="00E3374B">
        <w:rPr>
          <w:rFonts w:ascii="Times New Roman" w:eastAsia="Times New Roman" w:hAnsi="Times New Roman" w:cs="Times New Roman"/>
          <w:sz w:val="24"/>
          <w:szCs w:val="24"/>
        </w:rPr>
        <w:fldChar w:fldCharType="end"/>
      </w:r>
      <w:r w:rsidR="00784CA1" w:rsidRPr="00E3374B">
        <w:rPr>
          <w:rFonts w:ascii="Times New Roman" w:eastAsia="Times New Roman" w:hAnsi="Times New Roman" w:cs="Times New Roman"/>
          <w:sz w:val="24"/>
          <w:szCs w:val="24"/>
        </w:rPr>
        <w:t xml:space="preserve">. </w:t>
      </w:r>
    </w:p>
    <w:p w14:paraId="1EE6A30B" w14:textId="674665CE" w:rsidR="00880867" w:rsidRPr="00E3374B" w:rsidRDefault="001A47EF" w:rsidP="00463FC4">
      <w:pPr>
        <w:spacing w:line="360" w:lineRule="auto"/>
        <w:jc w:val="both"/>
        <w:rPr>
          <w:rFonts w:ascii="Times New Roman" w:hAnsi="Times New Roman" w:cs="Times New Roman"/>
          <w:sz w:val="24"/>
          <w:szCs w:val="24"/>
        </w:rPr>
      </w:pPr>
      <w:r w:rsidRPr="00E3374B">
        <w:rPr>
          <w:rFonts w:ascii="Times New Roman" w:hAnsi="Times New Roman" w:cs="Times New Roman"/>
          <w:sz w:val="24"/>
          <w:szCs w:val="24"/>
        </w:rPr>
        <w:t xml:space="preserve">Hong </w:t>
      </w:r>
      <w:r w:rsidR="003B16E2" w:rsidRPr="00E3374B">
        <w:rPr>
          <w:rFonts w:ascii="Times New Roman" w:eastAsia="Times New Roman" w:hAnsi="Times New Roman" w:cs="Times New Roman"/>
          <w:sz w:val="24"/>
          <w:szCs w:val="24"/>
        </w:rPr>
        <w:t xml:space="preserve">proposed GMM to re-evaluate the influence of FDI on economic growth in China and the related FDI factor for the period 1994-2010, based on complex panel data from 254 prefecture-level cities in China. They found that FDI had a positive impact on economic growth. Moreover, economies of scale, human </w:t>
      </w:r>
      <w:r w:rsidR="009250CA" w:rsidRPr="00E3374B">
        <w:rPr>
          <w:rFonts w:ascii="Times New Roman" w:eastAsia="Times New Roman" w:hAnsi="Times New Roman" w:cs="Times New Roman"/>
          <w:sz w:val="24"/>
          <w:szCs w:val="24"/>
        </w:rPr>
        <w:t>resources</w:t>
      </w:r>
      <w:r w:rsidR="003B16E2" w:rsidRPr="00E3374B">
        <w:rPr>
          <w:rFonts w:ascii="Times New Roman" w:eastAsia="Times New Roman" w:hAnsi="Times New Roman" w:cs="Times New Roman"/>
          <w:sz w:val="24"/>
          <w:szCs w:val="24"/>
        </w:rPr>
        <w:t>, services, wage rates, regional disparities are aggressively interfering with FDI and fostering economic development in China, though free trade does not contribute to substantial FDI. In fact, FDI is expected to overwhelm international capital and leave domestic capital and large foreign-exchange assets with the question of fair use</w:t>
      </w:r>
      <w:r w:rsidR="002A1701" w:rsidRPr="00E3374B">
        <w:rPr>
          <w:rFonts w:ascii="Times New Roman" w:eastAsia="Times New Roman" w:hAnsi="Times New Roman" w:cs="Times New Roman"/>
          <w:sz w:val="24"/>
          <w:szCs w:val="24"/>
        </w:rPr>
        <w:t xml:space="preserve"> </w:t>
      </w:r>
      <w:r w:rsidR="002A1701"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&lt;EndNote&gt;&lt;Cite&gt;&lt;Author&gt;Hong&lt;/Author&gt;&lt;Year&gt;2014&lt;/Year&gt;&lt;RecNum&gt;31&lt;/RecNum&gt;&lt;DisplayText&gt;[37]&lt;/DisplayText&gt;&lt;record&gt;&lt;rec-number&gt;31&lt;/rec-number&gt;&lt;foreign-keys&gt;&lt;key app="EN" db-id="vzpfxdfw4zs0rneaw9fvetzg9wazxte9z5ef" timestamp="1602336285"&gt;31&lt;/key&gt;&lt;/foreign-keys&gt;&lt;ref-type name="Journal Article"&gt;17&lt;/ref-type&gt;&lt;contributors&gt;&lt;authors&gt;&lt;author&gt;Hong, Liming %J IERI Procedia&lt;/author&gt;&lt;/authors&gt;&lt;/contributors&gt;&lt;titles&gt;&lt;title&gt;Does and how does FDI promote the economic growth? Evidence from dynamic panel data of prefecture city in China&lt;/title&gt;&lt;/titles&gt;&lt;pages&gt;57-62&lt;/pages&gt;&lt;volume&gt;6&lt;/volume&gt;&lt;dates&gt;&lt;year&gt;2014&lt;/year&gt;&lt;/dates&gt;&lt;isbn&gt;2212-6678&lt;/isbn&gt;&lt;urls&gt;&lt;/urls&gt;&lt;/record&gt;&lt;/Cite&gt;&lt;/EndNote&gt;</w:instrText>
      </w:r>
      <w:r w:rsidR="002A1701"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[37]</w:t>
      </w:r>
      <w:r w:rsidR="002A1701" w:rsidRPr="00E3374B">
        <w:rPr>
          <w:rFonts w:ascii="Times New Roman" w:hAnsi="Times New Roman" w:cs="Times New Roman"/>
          <w:sz w:val="24"/>
          <w:szCs w:val="24"/>
        </w:rPr>
        <w:fldChar w:fldCharType="end"/>
      </w:r>
      <w:r w:rsidR="003B16E2" w:rsidRPr="00E3374B">
        <w:rPr>
          <w:rFonts w:ascii="Times New Roman" w:eastAsia="Times New Roman" w:hAnsi="Times New Roman" w:cs="Times New Roman"/>
          <w:sz w:val="24"/>
          <w:szCs w:val="24"/>
        </w:rPr>
        <w:t xml:space="preserve">. </w:t>
      </w:r>
    </w:p>
    <w:p w14:paraId="5C1F99EE" w14:textId="1FC4C3AE" w:rsidR="003B16E2" w:rsidRPr="00E3374B" w:rsidRDefault="002A1701" w:rsidP="00463FC4">
      <w:pPr>
        <w:spacing w:line="360" w:lineRule="auto"/>
        <w:jc w:val="both"/>
        <w:rPr>
          <w:rFonts w:ascii="Times New Roman" w:hAnsi="Times New Roman" w:cs="Times New Roman"/>
          <w:sz w:val="24"/>
          <w:szCs w:val="24"/>
        </w:rPr>
      </w:pPr>
      <w:proofErr w:type="spellStart"/>
      <w:r w:rsidRPr="00E3374B">
        <w:rPr>
          <w:rFonts w:ascii="Times New Roman" w:hAnsi="Times New Roman" w:cs="Times New Roman"/>
          <w:sz w:val="24"/>
          <w:szCs w:val="24"/>
        </w:rPr>
        <w:t>Szkorupova</w:t>
      </w:r>
      <w:proofErr w:type="spellEnd"/>
      <w:r w:rsidRPr="00E3374B">
        <w:rPr>
          <w:rFonts w:ascii="Times New Roman" w:hAnsi="Times New Roman" w:cs="Times New Roman"/>
          <w:sz w:val="24"/>
          <w:szCs w:val="24"/>
        </w:rPr>
        <w:t xml:space="preserve"> and</w:t>
      </w:r>
      <w:r w:rsidR="0002752B" w:rsidRPr="00E3374B">
        <w:rPr>
          <w:rFonts w:ascii="Times New Roman" w:hAnsi="Times New Roman" w:cs="Times New Roman"/>
          <w:sz w:val="24"/>
          <w:szCs w:val="24"/>
        </w:rPr>
        <w:t xml:space="preserve"> finance </w:t>
      </w:r>
      <w:r w:rsidR="003B16E2" w:rsidRPr="00E3374B">
        <w:rPr>
          <w:rFonts w:ascii="Times New Roman" w:eastAsia="Times New Roman" w:hAnsi="Times New Roman" w:cs="Times New Roman"/>
          <w:sz w:val="24"/>
          <w:szCs w:val="24"/>
        </w:rPr>
        <w:t>analyze</w:t>
      </w:r>
      <w:r w:rsidR="0002752B" w:rsidRPr="00E3374B">
        <w:rPr>
          <w:rFonts w:ascii="Times New Roman" w:eastAsia="Times New Roman" w:hAnsi="Times New Roman" w:cs="Times New Roman"/>
          <w:sz w:val="24"/>
          <w:szCs w:val="24"/>
        </w:rPr>
        <w:t>d</w:t>
      </w:r>
      <w:r w:rsidR="003B16E2" w:rsidRPr="00E3374B">
        <w:rPr>
          <w:rFonts w:ascii="Times New Roman" w:eastAsia="Times New Roman" w:hAnsi="Times New Roman" w:cs="Times New Roman"/>
          <w:sz w:val="24"/>
          <w:szCs w:val="24"/>
        </w:rPr>
        <w:t xml:space="preserve"> the relationship between foreign direct investment, economic development and exports in Slovakia. Estimates of the impact on economic growth have been made for Slovakia in the period 2001-2010. The co-integration approach and the </w:t>
      </w:r>
      <w:r w:rsidR="003B16E2" w:rsidRPr="00E3374B">
        <w:rPr>
          <w:rFonts w:ascii="Times New Roman" w:eastAsia="Times New Roman" w:hAnsi="Times New Roman" w:cs="Times New Roman"/>
          <w:sz w:val="24"/>
          <w:szCs w:val="24"/>
        </w:rPr>
        <w:lastRenderedPageBreak/>
        <w:t>vector error correction model have been applied to quarterly results. The findings demonstrate the presence of long-term causal linkages between the variables tested in Slovakia. They also described the positive effect of foreign direct investment and the positive influence of exports on gross domestic product. On the basis of the analysis approach and the available time series, the widely held view on foreign direct investment has had a favorable impact on the country's economic development</w:t>
      </w:r>
      <w:r w:rsidR="0002752B" w:rsidRPr="00E3374B">
        <w:rPr>
          <w:rFonts w:ascii="Times New Roman" w:eastAsia="Times New Roman" w:hAnsi="Times New Roman" w:cs="Times New Roman"/>
          <w:sz w:val="24"/>
          <w:szCs w:val="24"/>
        </w:rPr>
        <w:t xml:space="preserve"> </w:t>
      </w:r>
      <w:r w:rsidR="0002752B"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&lt;EndNote&gt;&lt;Cite&gt;&lt;Author&gt;Szkorupová&lt;/Author&gt;&lt;Year&gt;2014&lt;/Year&gt;&lt;RecNum&gt;57&lt;/RecNum&gt;&lt;DisplayText&gt;[38]&lt;/DisplayText&gt;&lt;record&gt;&lt;rec-number&gt;57&lt;/rec-number&gt;&lt;foreign-keys&gt;&lt;key app="EN" db-id="vzpfxdfw4zs0rneaw9fvetzg9wazxte9z5ef" timestamp="1602337364"&gt;57&lt;/key&gt;&lt;/foreign-keys&gt;&lt;ref-type name="Journal Article"&gt;17&lt;/ref-type&gt;&lt;contributors&gt;&lt;authors&gt;&lt;author&gt;Szkorupová, Zuzana %J Procedia economics&lt;/author&gt;&lt;author&gt;finance&lt;/author&gt;&lt;/authors&gt;&lt;/contributors&gt;&lt;titles&gt;&lt;title&gt;A causal relationship between foreign direct investment, economic growth and export for Slovakia&lt;/title&gt;&lt;/titles&gt;&lt;pages&gt;123-128&lt;/pages&gt;&lt;volume&gt;15&lt;/volume&gt;&lt;dates&gt;&lt;year&gt;2014&lt;/year&gt;&lt;/dates&gt;&lt;isbn&gt;2212-5671&lt;/isbn&gt;&lt;urls&gt;&lt;/urls&gt;&lt;/record&gt;&lt;/Cite&gt;&lt;/EndNote&gt;</w:instrText>
      </w:r>
      <w:r w:rsidR="0002752B"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[38]</w:t>
      </w:r>
      <w:r w:rsidR="0002752B" w:rsidRPr="00E3374B">
        <w:rPr>
          <w:rFonts w:ascii="Times New Roman" w:hAnsi="Times New Roman" w:cs="Times New Roman"/>
          <w:sz w:val="24"/>
          <w:szCs w:val="24"/>
        </w:rPr>
        <w:fldChar w:fldCharType="end"/>
      </w:r>
      <w:r w:rsidR="003B16E2" w:rsidRPr="00E3374B">
        <w:rPr>
          <w:rFonts w:ascii="Times New Roman" w:eastAsia="Times New Roman" w:hAnsi="Times New Roman" w:cs="Times New Roman"/>
          <w:sz w:val="24"/>
          <w:szCs w:val="24"/>
        </w:rPr>
        <w:t xml:space="preserve">. </w:t>
      </w:r>
    </w:p>
    <w:p w14:paraId="5A0B5095" w14:textId="77777777" w:rsidR="00B55F9E" w:rsidRPr="00E3374B" w:rsidRDefault="00B55F9E" w:rsidP="00B55F9E">
      <w:pPr>
        <w:shd w:val="clear" w:color="auto" w:fill="FFFFFF"/>
        <w:spacing w:after="0" w:line="360" w:lineRule="auto"/>
        <w:jc w:val="both"/>
        <w:rPr>
          <w:rFonts w:ascii="Times New Roman" w:eastAsia="Times New Roman" w:hAnsi="Times New Roman" w:cs="Times New Roman"/>
          <w:sz w:val="24"/>
          <w:szCs w:val="24"/>
        </w:rPr>
      </w:pPr>
    </w:p>
    <w:p w14:paraId="03502B5B" w14:textId="3A11CBDA" w:rsidR="00A84CC4" w:rsidRPr="00E3374B" w:rsidRDefault="0002752B" w:rsidP="00867F77">
      <w:pPr>
        <w:spacing w:line="360" w:lineRule="auto"/>
        <w:jc w:val="both"/>
        <w:rPr>
          <w:rFonts w:ascii="Times New Roman" w:hAnsi="Times New Roman" w:cs="Times New Roman"/>
          <w:sz w:val="24"/>
          <w:szCs w:val="24"/>
        </w:rPr>
      </w:pPr>
      <w:r w:rsidRPr="00E3374B">
        <w:rPr>
          <w:rFonts w:ascii="Times New Roman" w:hAnsi="Times New Roman" w:cs="Times New Roman"/>
          <w:sz w:val="24"/>
          <w:szCs w:val="24"/>
        </w:rPr>
        <w:t xml:space="preserve">Ahmed </w:t>
      </w:r>
      <w:r w:rsidR="00E05BDD" w:rsidRPr="00E3374B">
        <w:rPr>
          <w:rFonts w:ascii="Times New Roman" w:eastAsia="Times New Roman" w:hAnsi="Times New Roman" w:cs="Times New Roman"/>
          <w:sz w:val="24"/>
          <w:szCs w:val="24"/>
        </w:rPr>
        <w:t>examined the impact of human resources, labor force and absorption ability, physical capital as a control variab</w:t>
      </w:r>
      <w:r w:rsidR="007C1C17" w:rsidRPr="00E3374B">
        <w:rPr>
          <w:rFonts w:ascii="Times New Roman" w:eastAsia="Times New Roman" w:hAnsi="Times New Roman" w:cs="Times New Roman"/>
          <w:sz w:val="24"/>
          <w:szCs w:val="24"/>
        </w:rPr>
        <w:t>le, foreign direct investment (</w:t>
      </w:r>
      <w:r w:rsidR="00E05BDD" w:rsidRPr="00E3374B">
        <w:rPr>
          <w:rFonts w:ascii="Times New Roman" w:eastAsia="Times New Roman" w:hAnsi="Times New Roman" w:cs="Times New Roman"/>
          <w:sz w:val="24"/>
          <w:szCs w:val="24"/>
        </w:rPr>
        <w:t>FDI) inflo</w:t>
      </w:r>
      <w:r w:rsidR="007C1C17" w:rsidRPr="00E3374B">
        <w:rPr>
          <w:rFonts w:ascii="Times New Roman" w:eastAsia="Times New Roman" w:hAnsi="Times New Roman" w:cs="Times New Roman"/>
          <w:sz w:val="24"/>
          <w:szCs w:val="24"/>
        </w:rPr>
        <w:t>ws and gross domestic product (</w:t>
      </w:r>
      <w:r w:rsidR="00E05BDD" w:rsidRPr="00E3374B">
        <w:rPr>
          <w:rFonts w:ascii="Times New Roman" w:eastAsia="Times New Roman" w:hAnsi="Times New Roman" w:cs="Times New Roman"/>
          <w:sz w:val="24"/>
          <w:szCs w:val="24"/>
        </w:rPr>
        <w:t>GDP) on Malaysia's productivity growth. Quarterly time series data from 1999 to 2008 has been included. The effects of FDI inflows on human resources, labor force, absorption ability and physical capital were studied</w:t>
      </w:r>
      <w:r w:rsidR="007C1C17" w:rsidRPr="00E3374B">
        <w:rPr>
          <w:rFonts w:ascii="Times New Roman" w:eastAsia="Times New Roman" w:hAnsi="Times New Roman" w:cs="Times New Roman"/>
          <w:sz w:val="24"/>
          <w:szCs w:val="24"/>
        </w:rPr>
        <w:t>. The Ordinary Lowest Squares (</w:t>
      </w:r>
      <w:r w:rsidR="00E05BDD" w:rsidRPr="00E3374B">
        <w:rPr>
          <w:rFonts w:ascii="Times New Roman" w:eastAsia="Times New Roman" w:hAnsi="Times New Roman" w:cs="Times New Roman"/>
          <w:sz w:val="24"/>
          <w:szCs w:val="24"/>
        </w:rPr>
        <w:t>OLS) regression was used to estimate the data in the first step and the productivity metrics in the second step were estimated. The findings demonstrate that the FDI inflows and inputs used contribute negatively</w:t>
      </w:r>
      <w:r w:rsidR="007C1C17" w:rsidRPr="00E3374B">
        <w:rPr>
          <w:rFonts w:ascii="Times New Roman" w:eastAsia="Times New Roman" w:hAnsi="Times New Roman" w:cs="Times New Roman"/>
          <w:sz w:val="24"/>
          <w:szCs w:val="24"/>
        </w:rPr>
        <w:t xml:space="preserve"> to total factor productivity (</w:t>
      </w:r>
      <w:r w:rsidR="00E05BDD" w:rsidRPr="00E3374B">
        <w:rPr>
          <w:rFonts w:ascii="Times New Roman" w:eastAsia="Times New Roman" w:hAnsi="Times New Roman" w:cs="Times New Roman"/>
          <w:sz w:val="24"/>
          <w:szCs w:val="24"/>
        </w:rPr>
        <w:t xml:space="preserve">TFP). In the meantime, FDI plays a significant role in achieving economic development by input guided by the contribution of the TFP. </w:t>
      </w:r>
      <w:r w:rsidR="00A84CC4" w:rsidRPr="00E3374B">
        <w:rPr>
          <w:rFonts w:ascii="Times New Roman" w:eastAsia="Times New Roman" w:hAnsi="Times New Roman" w:cs="Times New Roman"/>
          <w:sz w:val="24"/>
          <w:szCs w:val="24"/>
        </w:rPr>
        <w:t>In this regard, a substantial positive relationship has been identified between human resources, labor force and absorption potential, which defines the spillover impact on Malaysia's economic growth (GDP), and physical capital has shown a negative relationship</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&lt;EndNote&gt;&lt;Cite&gt;&lt;Author&gt;Ahmed&lt;/Author&gt;&lt;Year&gt;2012&lt;/Year&gt;&lt;RecNum&gt;29&lt;/RecNum&gt;&lt;DisplayText&gt;[39]&lt;/DisplayText&gt;&lt;record&gt;&lt;rec-number&gt;29&lt;/rec-number&gt;&lt;foreign-keys&gt;&lt;key app="EN" db-id="vzpfxdfw4zs0rneaw9fvetzg9wazxte9z5ef" timestamp="1602336178"&gt;29&lt;/key&gt;&lt;/foreign-keys&gt;&lt;ref-type name="Journal Article"&gt;17&lt;/ref-type&gt;&lt;contributors&gt;&lt;authors&gt;&lt;author&gt;Ahmed, Elsadig Musa %J Economic Modelling&lt;/author&gt;&lt;/authors&gt;&lt;/contributors&gt;&lt;titles&gt;&lt;title&gt;Are the FDI inflow spillover effects on Malaysia&amp;apos;s economic growth input driven?&lt;/title&gt;&lt;/titles&gt;&lt;pages&gt;1498-1504&lt;/pages&gt;&lt;volume&gt;29&lt;/volume&gt;&lt;number&gt;4&lt;/number&gt;&lt;dates&gt;&lt;year&gt;2012&lt;/year&gt;&lt;/dates&gt;&lt;isbn&gt;0264-9993&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[39]</w:t>
      </w:r>
      <w:r w:rsidRPr="00E3374B">
        <w:rPr>
          <w:rFonts w:ascii="Times New Roman" w:hAnsi="Times New Roman" w:cs="Times New Roman"/>
          <w:sz w:val="24"/>
          <w:szCs w:val="24"/>
        </w:rPr>
        <w:fldChar w:fldCharType="end"/>
      </w:r>
      <w:r w:rsidR="00A84CC4" w:rsidRPr="00E3374B">
        <w:rPr>
          <w:rFonts w:ascii="Times New Roman" w:eastAsia="Times New Roman" w:hAnsi="Times New Roman" w:cs="Times New Roman"/>
          <w:sz w:val="24"/>
          <w:szCs w:val="24"/>
        </w:rPr>
        <w:t xml:space="preserve">. </w:t>
      </w:r>
    </w:p>
    <w:p w14:paraId="3CC547D2" w14:textId="0DDC1951" w:rsidR="00A84CC4" w:rsidRPr="00E3374B" w:rsidRDefault="0002752B" w:rsidP="00463FC4">
      <w:pPr>
        <w:spacing w:line="360" w:lineRule="auto"/>
        <w:jc w:val="both"/>
        <w:rPr>
          <w:rFonts w:ascii="Times New Roman" w:hAnsi="Times New Roman" w:cs="Times New Roman"/>
          <w:sz w:val="24"/>
          <w:szCs w:val="24"/>
        </w:rPr>
      </w:pPr>
      <w:r w:rsidRPr="00E3374B">
        <w:rPr>
          <w:rFonts w:ascii="Times New Roman" w:hAnsi="Times New Roman" w:cs="Times New Roman"/>
          <w:sz w:val="24"/>
          <w:szCs w:val="24"/>
        </w:rPr>
        <w:t xml:space="preserve">Nandi and Sciences </w:t>
      </w:r>
      <w:r w:rsidR="00A84CC4" w:rsidRPr="00E3374B">
        <w:rPr>
          <w:rFonts w:ascii="Times New Roman" w:eastAsia="Times New Roman" w:hAnsi="Times New Roman" w:cs="Times New Roman"/>
          <w:sz w:val="24"/>
          <w:szCs w:val="24"/>
        </w:rPr>
        <w:t xml:space="preserve">argued that, with the economies of the developing world in dire straits and signs of recovery becoming increasingly distant, the burden of opening up a new wave of economic development has dropped dramatically on the shoulders of the BRIC countries (Brazil, Russia, India, China). How these countries respond to this herculean challenge would rely on a variety of factors: one of them is the patterns in their foreign direct investment (FDI) inward and outward. This </w:t>
      </w:r>
      <w:r w:rsidR="001A47EF" w:rsidRPr="00E3374B">
        <w:rPr>
          <w:rFonts w:ascii="Times New Roman" w:hAnsi="Times New Roman" w:cs="Times New Roman"/>
          <w:sz w:val="24"/>
          <w:szCs w:val="24"/>
        </w:rPr>
        <w:t xml:space="preserve"> </w:t>
      </w:r>
      <w:r w:rsidR="00A84CC4" w:rsidRPr="00E3374B">
        <w:rPr>
          <w:rFonts w:ascii="Times New Roman" w:eastAsia="Times New Roman" w:hAnsi="Times New Roman" w:cs="Times New Roman"/>
          <w:sz w:val="24"/>
          <w:szCs w:val="24"/>
        </w:rPr>
        <w:t xml:space="preserve">paper aims </w:t>
      </w:r>
      <w:r w:rsidRPr="00E3374B">
        <w:rPr>
          <w:rFonts w:ascii="Times New Roman" w:eastAsia="Times New Roman" w:hAnsi="Times New Roman" w:cs="Times New Roman"/>
          <w:sz w:val="24"/>
          <w:szCs w:val="24"/>
        </w:rPr>
        <w:t>at</w:t>
      </w:r>
      <w:r w:rsidR="00A84CC4" w:rsidRPr="00E3374B">
        <w:rPr>
          <w:rFonts w:ascii="Times New Roman" w:eastAsia="Times New Roman" w:hAnsi="Times New Roman" w:cs="Times New Roman"/>
          <w:sz w:val="24"/>
          <w:szCs w:val="24"/>
        </w:rPr>
        <w:t xml:space="preserve"> examin</w:t>
      </w:r>
      <w:r w:rsidRPr="00E3374B">
        <w:rPr>
          <w:rFonts w:ascii="Times New Roman" w:eastAsia="Times New Roman" w:hAnsi="Times New Roman" w:cs="Times New Roman"/>
          <w:sz w:val="24"/>
          <w:szCs w:val="24"/>
        </w:rPr>
        <w:t>ing</w:t>
      </w:r>
      <w:r w:rsidR="00A84CC4" w:rsidRPr="00E3374B">
        <w:rPr>
          <w:rFonts w:ascii="Times New Roman" w:eastAsia="Times New Roman" w:hAnsi="Times New Roman" w:cs="Times New Roman"/>
          <w:sz w:val="24"/>
          <w:szCs w:val="24"/>
        </w:rPr>
        <w:t xml:space="preserve"> the history, current and future of FDI policies in BRIC countries and their effect on the sustainability of the economy worldwide. The critical points of study of this paper are as follows: I To compare the statistics and history of FDI patterns in BRIC countries over the last 10 years; (ii) to examine the effects of government policies on international trade in BRIC countries; (iii) Creating an understanding of the influence of the ongoing economic crisis on the current trends of FDI in developed countries; and (iv) exploring the scope for possible changes in FDI policies in BRIC countries ( especially India) and predicting their potential consequences. They hope </w:t>
      </w:r>
      <w:r w:rsidR="00A84CC4" w:rsidRPr="00E3374B">
        <w:rPr>
          <w:rFonts w:ascii="Times New Roman" w:eastAsia="Times New Roman" w:hAnsi="Times New Roman" w:cs="Times New Roman"/>
          <w:sz w:val="24"/>
          <w:szCs w:val="24"/>
        </w:rPr>
        <w:lastRenderedPageBreak/>
        <w:t>that the study carried out in this paper will help at least to shed light on the challenging challenge of decisively understanding the paradigms of economic development in the BRIC nations and their ultimately cascading impact on the future economic survival of the world</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&lt;EndNote&gt;&lt;Cite&gt;&lt;Author&gt;Nandi&lt;/Author&gt;&lt;Year&gt;2012&lt;/Year&gt;&lt;RecNum&gt;51&lt;/RecNum&gt;&lt;DisplayText&gt;[40]&lt;/DisplayText&gt;&lt;record&gt;&lt;rec-number&gt;51&lt;/rec-number&gt;&lt;foreign-keys&gt;&lt;key app="EN" db-id="vzpfxdfw4zs0rneaw9fvetzg9wazxte9z5ef" timestamp="1602337117"&gt;51&lt;/key&gt;&lt;/foreign-keys&gt;&lt;ref-type name="Journal Article"&gt;17&lt;/ref-type&gt;&lt;contributors&gt;&lt;authors&gt;&lt;author&gt;Nandi, Sutirtho %J Procedia-Social&lt;/author&gt;&lt;author&gt;Behavioral Sciences&lt;/author&gt;&lt;/authors&gt;&lt;/contributors&gt;&lt;titles&gt;&lt;title&gt;Comparative analysis of foreign direct investment trends in emerging economies&lt;/title&gt;&lt;/titles&gt;&lt;pages&gt;230-240&lt;/pages&gt;&lt;volume&gt;37&lt;/volume&gt;&lt;dates&gt;&lt;year&gt;2012&lt;/year&gt;&lt;/dates&gt;&lt;isbn&gt;1877-0428&lt;/isbn&gt;&lt;urls&gt;&lt;/urls&gt;&lt;/record&gt;&lt;/Cite&gt;&lt;/EndNote&gt;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[40]</w:t>
      </w:r>
      <w:r w:rsidRPr="00E3374B">
        <w:rPr>
          <w:rFonts w:ascii="Times New Roman" w:hAnsi="Times New Roman" w:cs="Times New Roman"/>
          <w:sz w:val="24"/>
          <w:szCs w:val="24"/>
        </w:rPr>
        <w:fldChar w:fldCharType="end"/>
      </w:r>
      <w:r w:rsidR="00A84CC4" w:rsidRPr="00E3374B">
        <w:rPr>
          <w:rFonts w:ascii="Times New Roman" w:eastAsia="Times New Roman" w:hAnsi="Times New Roman" w:cs="Times New Roman"/>
          <w:sz w:val="24"/>
          <w:szCs w:val="24"/>
        </w:rPr>
        <w:t xml:space="preserve">. </w:t>
      </w:r>
    </w:p>
    <w:p w14:paraId="6456A4C5" w14:textId="776DDAC8" w:rsidR="006B28AA" w:rsidRPr="00E3374B" w:rsidRDefault="0002752B" w:rsidP="00463FC4">
      <w:pPr>
        <w:spacing w:line="360" w:lineRule="auto"/>
        <w:jc w:val="both"/>
        <w:rPr>
          <w:rFonts w:ascii="Times New Roman" w:hAnsi="Times New Roman" w:cs="Times New Roman"/>
          <w:sz w:val="24"/>
          <w:szCs w:val="24"/>
        </w:rPr>
      </w:pPr>
      <w:r w:rsidRPr="00E3374B">
        <w:rPr>
          <w:rFonts w:ascii="Times New Roman" w:hAnsi="Times New Roman" w:cs="Times New Roman"/>
          <w:sz w:val="24"/>
          <w:szCs w:val="24"/>
        </w:rPr>
        <w:t xml:space="preserve">Jadhav and Sciences </w:t>
      </w:r>
      <w:r w:rsidR="008413B4" w:rsidRPr="00E3374B">
        <w:rPr>
          <w:rFonts w:ascii="Times New Roman" w:eastAsia="Times New Roman" w:hAnsi="Times New Roman" w:cs="Times New Roman"/>
          <w:sz w:val="24"/>
          <w:szCs w:val="24"/>
        </w:rPr>
        <w:t>examined the role of technological, social and political factors in attracting foreign direct investment (FDI) to the BRICS (Brazil, Russia, India, China and South Africa) economy and the comparative weighting of these factors in attracting FDI. The research uses panel data for a period of 10 years (2000-2009) to analyze the major determinants of FDI in BRICS from a systemic perspective. The study was carried out using a panel unit-root test and multiple regressions. This analysis takes into account market size, trade flexibility, natural capital as economic determinants and Macroeconomic Stability (Inflation Rate), Political Stability / No Crime, Government Efficacy, Regulatory Efficiency, Corruption Prevention, Speech and Responsibility, Rule of Law as possible institutional and political determinants of FDI. These influences are based on their relative significance in previous empiric literature. The results suggest that economic factors are more important than structural and political factors in the BRICS economies. The findings show that the business size determined by real GDP is an important determinant of FDI, which suggests that much of the investment in BRICS is driven by a demand-seeking target. Study of scientific evidence often suggests that trade transparency, supply of natural resources, rule of law and speech and responsibility are statistically important. Market-size coefficients, exchange transparency are positive, which means that these factors have a positive impact on overall inward FDI. Availability of natural resources has a negative influence on overall inward FDI, which indicates that FDI is not driven by a resource-seeking motive in BRICS economies</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&lt;EndNote&gt;&lt;Cite&gt;&lt;Author&gt;Jadhav&lt;/Author&gt;&lt;Year&gt;2012&lt;/Year&gt;&lt;RecNum&gt;50&lt;/RecNum&gt;&lt;DisplayText&gt;[41]&lt;/DisplayText&gt;&lt;record&gt;&lt;rec-number&gt;50&lt;/rec-number&gt;&lt;foreign-keys&gt;&lt;key app="EN" db-id="vzpfxdfw4zs0rneaw9fvetzg9wazxte9z5ef" timestamp="1602337083"&gt;50&lt;/key&gt;&lt;/foreign-keys&gt;&lt;ref-type name="Journal Article"&gt;17&lt;/ref-type&gt;&lt;contributors&gt;&lt;authors&gt;&lt;author&gt;Jadhav, Pravin %J Procedia-Social&lt;/author&gt;&lt;author&gt;Behavioral Sciences&lt;/author&gt;&lt;/authors&gt;&lt;/contributors&gt;&lt;titles&gt;&lt;title&gt;Determinants of foreign direct investment in BRICS economies: Analysis of economic, institutional and political factor&lt;/title&gt;&lt;/titles&gt;&lt;pages&gt;5-14&lt;/pages&gt;&lt;volume&gt;37&lt;/volume&gt;&lt;dates&gt;&lt;year&gt;2012&lt;/year&gt;&lt;/dates&gt;&lt;isbn&gt;1877-0428&lt;/isbn&gt;&lt;urls&gt;&lt;/urls&gt;&lt;/record&gt;&lt;/Cite&gt;&lt;/EndNote&gt;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[41]</w:t>
      </w:r>
      <w:r w:rsidRPr="00E3374B">
        <w:rPr>
          <w:rFonts w:ascii="Times New Roman" w:hAnsi="Times New Roman" w:cs="Times New Roman"/>
          <w:sz w:val="24"/>
          <w:szCs w:val="24"/>
        </w:rPr>
        <w:fldChar w:fldCharType="end"/>
      </w:r>
      <w:r w:rsidR="008413B4" w:rsidRPr="00E3374B">
        <w:rPr>
          <w:rFonts w:ascii="Times New Roman" w:eastAsia="Times New Roman" w:hAnsi="Times New Roman" w:cs="Times New Roman"/>
          <w:sz w:val="24"/>
          <w:szCs w:val="24"/>
        </w:rPr>
        <w:t xml:space="preserve">. </w:t>
      </w:r>
    </w:p>
    <w:p w14:paraId="6AFC0430" w14:textId="77777777" w:rsidR="0064519E" w:rsidRPr="00E3374B" w:rsidRDefault="0064519E" w:rsidP="00B55F9E">
      <w:pPr>
        <w:shd w:val="clear" w:color="auto" w:fill="FFFFFF"/>
        <w:spacing w:after="0" w:line="360" w:lineRule="auto"/>
        <w:jc w:val="both"/>
        <w:rPr>
          <w:rFonts w:ascii="Times New Roman" w:eastAsia="Times New Roman" w:hAnsi="Times New Roman" w:cs="Times New Roman"/>
          <w:sz w:val="24"/>
          <w:szCs w:val="24"/>
        </w:rPr>
      </w:pPr>
    </w:p>
    <w:p w14:paraId="6139917B" w14:textId="2A80852B" w:rsidR="00DB285B" w:rsidRPr="00E3374B" w:rsidRDefault="0002752B" w:rsidP="00867F77">
      <w:pPr>
        <w:spacing w:after="160" w:line="360" w:lineRule="auto"/>
        <w:jc w:val="both"/>
        <w:rPr>
          <w:rFonts w:ascii="Times New Roman" w:hAnsi="Times New Roman" w:cs="Times New Roman"/>
          <w:sz w:val="24"/>
          <w:szCs w:val="24"/>
        </w:rPr>
      </w:pPr>
      <w:r w:rsidRPr="00E3374B">
        <w:rPr>
          <w:rFonts w:ascii="Times New Roman" w:hAnsi="Times New Roman" w:cs="Times New Roman"/>
          <w:sz w:val="24"/>
          <w:szCs w:val="24"/>
        </w:rPr>
        <w:t xml:space="preserve">Goswami et al. </w:t>
      </w:r>
      <w:r w:rsidR="00867F77" w:rsidRPr="00E3374B">
        <w:rPr>
          <w:rFonts w:ascii="Times New Roman" w:eastAsia="Times New Roman" w:hAnsi="Times New Roman" w:cs="Times New Roman"/>
          <w:sz w:val="24"/>
          <w:szCs w:val="24"/>
        </w:rPr>
        <w:t>stated</w:t>
      </w:r>
      <w:r w:rsidR="008413B4" w:rsidRPr="00E3374B">
        <w:rPr>
          <w:rFonts w:ascii="Times New Roman" w:eastAsia="Times New Roman" w:hAnsi="Times New Roman" w:cs="Times New Roman"/>
          <w:sz w:val="24"/>
          <w:szCs w:val="24"/>
        </w:rPr>
        <w:t xml:space="preserve"> that after more than four decades of inward-looking import substitution strategy with public oversight, India introduced the Modern Economic Policy (NEP) in 1991 following the economic crisis. The NEP abolished all types of export prejudices and introduced changes in the fields of fo</w:t>
      </w:r>
      <w:r w:rsidR="00463FC4" w:rsidRPr="00E3374B">
        <w:rPr>
          <w:rFonts w:ascii="Times New Roman" w:eastAsia="Times New Roman" w:hAnsi="Times New Roman" w:cs="Times New Roman"/>
          <w:sz w:val="24"/>
          <w:szCs w:val="24"/>
        </w:rPr>
        <w:t>reign exchange, investment</w:t>
      </w:r>
      <w:r w:rsidR="008413B4" w:rsidRPr="00E3374B">
        <w:rPr>
          <w:rFonts w:ascii="Times New Roman" w:eastAsia="Times New Roman" w:hAnsi="Times New Roman" w:cs="Times New Roman"/>
          <w:sz w:val="24"/>
          <w:szCs w:val="24"/>
        </w:rPr>
        <w:t xml:space="preserve">, financial market, and corporate and public market deregulation. Flows of global capital are accepted. East Asian experience has shown that export-led development initiatives have been promoted by FDI exporting the technologies, management and other skills required to leverage the country's competitive advantage to the host country. </w:t>
      </w:r>
      <w:r w:rsidR="00DB285B" w:rsidRPr="00E3374B">
        <w:rPr>
          <w:rFonts w:ascii="Times New Roman" w:eastAsia="Times New Roman" w:hAnsi="Times New Roman" w:cs="Times New Roman"/>
          <w:sz w:val="24"/>
          <w:szCs w:val="24"/>
        </w:rPr>
        <w:t xml:space="preserve">To this back-drop, this analysis has three </w:t>
      </w:r>
      <w:r w:rsidR="00DB285B" w:rsidRPr="00E3374B">
        <w:rPr>
          <w:rFonts w:ascii="Times New Roman" w:eastAsia="Times New Roman" w:hAnsi="Times New Roman" w:cs="Times New Roman"/>
          <w:sz w:val="24"/>
          <w:szCs w:val="24"/>
        </w:rPr>
        <w:lastRenderedPageBreak/>
        <w:t>objectives. First, it examines developments in FDI in India over the period 1991-92—-2010-11. Second, on the basis of the annual time series results, the relationship between FDI and the produced exports was analyzed for the same duration using the Vector Error Correction Model (VECM). They noticed bi-directional causality between FDI and Exports. Finally, the paper points out the current state of FDI &amp; exports in the North East Region (NER) with an emphasis on their prospects. The government's Look East Strategy (LEP). The area could benefit from its strategic location. However, despite having the inherent benefit of trading with neighboring countries and the capacity for developing different industries as being blessed with large natural resources, the NER is unable to draw any substantial amount of FDI due to infrastructural and other bottlenecks. It is important to eliminate those fundamental restrictions by strategic action</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&lt;EndNote&gt;&lt;Cite&gt;&lt;Author&gt;Goswami&lt;/Author&gt;&lt;Year&gt;2012&lt;/Year&gt;&lt;RecNum&gt;26&lt;/RecNum&gt;&lt;DisplayText&gt;[42]&lt;/DisplayText&gt;&lt;record&gt;&lt;rec-number&gt;26&lt;/rec-number&gt;&lt;foreign-keys&gt;&lt;key app="EN" db-id="vzpfxdfw4zs0rneaw9fvetzg9wazxte9z5ef" timestamp="1602336046"&gt;26&lt;/key&gt;&lt;/foreign-keys&gt;&lt;ref-type name="Journal Article"&gt;17&lt;/ref-type&gt;&lt;contributors&gt;&lt;authors&gt;&lt;author&gt;Goswami, Chandrama&lt;/author&gt;&lt;author&gt;Saikia, Karuna Kanta %J Procedia-Social&lt;/author&gt;&lt;author&gt;Behavioral Sciences&lt;/author&gt;&lt;/authors&gt;&lt;/contributors&gt;&lt;titles&gt;&lt;title&gt;FDI and its relation with exports in India, status and prospect in north east region&lt;/title&gt;&lt;/titles&gt;&lt;pages&gt;123-132&lt;/pages&gt;&lt;volume&gt;37&lt;/volume&gt;&lt;dates&gt;&lt;year&gt;2012&lt;/year&gt;&lt;/dates&gt;&lt;isbn&gt;1877-0428&lt;/isbn&gt;&lt;urls&gt;&lt;/urls&gt;&lt;/record&gt;&lt;/Cite&gt;&lt;/EndNote&gt;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[42]</w:t>
      </w:r>
      <w:r w:rsidRPr="00E3374B">
        <w:rPr>
          <w:rFonts w:ascii="Times New Roman" w:hAnsi="Times New Roman" w:cs="Times New Roman"/>
          <w:sz w:val="24"/>
          <w:szCs w:val="24"/>
        </w:rPr>
        <w:fldChar w:fldCharType="end"/>
      </w:r>
      <w:r w:rsidR="00DB285B" w:rsidRPr="00E3374B">
        <w:rPr>
          <w:rFonts w:ascii="Times New Roman" w:eastAsia="Times New Roman" w:hAnsi="Times New Roman" w:cs="Times New Roman"/>
          <w:sz w:val="24"/>
          <w:szCs w:val="24"/>
        </w:rPr>
        <w:t xml:space="preserve">. </w:t>
      </w:r>
    </w:p>
    <w:p w14:paraId="24C629CB" w14:textId="0AD7DFCA" w:rsidR="00DB285B" w:rsidRPr="00E3374B" w:rsidRDefault="0002752B" w:rsidP="00463FC4">
      <w:pPr>
        <w:spacing w:line="360" w:lineRule="auto"/>
        <w:jc w:val="both"/>
        <w:rPr>
          <w:rFonts w:ascii="Times New Roman" w:hAnsi="Times New Roman" w:cs="Times New Roman"/>
          <w:sz w:val="24"/>
          <w:szCs w:val="24"/>
        </w:rPr>
      </w:pPr>
      <w:proofErr w:type="spellStart"/>
      <w:r w:rsidRPr="00E3374B">
        <w:rPr>
          <w:rFonts w:ascii="Times New Roman" w:hAnsi="Times New Roman" w:cs="Times New Roman"/>
          <w:sz w:val="24"/>
          <w:szCs w:val="24"/>
        </w:rPr>
        <w:t>Nistor</w:t>
      </w:r>
      <w:proofErr w:type="spellEnd"/>
      <w:r w:rsidRPr="00E3374B">
        <w:rPr>
          <w:rFonts w:ascii="Times New Roman" w:hAnsi="Times New Roman" w:cs="Times New Roman"/>
          <w:sz w:val="24"/>
          <w:szCs w:val="24"/>
        </w:rPr>
        <w:t xml:space="preserve"> and </w:t>
      </w:r>
      <w:proofErr w:type="spellStart"/>
      <w:r w:rsidRPr="00E3374B">
        <w:rPr>
          <w:rFonts w:ascii="Times New Roman" w:hAnsi="Times New Roman" w:cs="Times New Roman"/>
          <w:sz w:val="24"/>
          <w:szCs w:val="24"/>
        </w:rPr>
        <w:t>Finace</w:t>
      </w:r>
      <w:proofErr w:type="spellEnd"/>
      <w:r w:rsidRPr="00E3374B">
        <w:rPr>
          <w:rFonts w:ascii="Times New Roman" w:hAnsi="Times New Roman" w:cs="Times New Roman"/>
          <w:sz w:val="24"/>
          <w:szCs w:val="24"/>
        </w:rPr>
        <w:t xml:space="preserve"> </w:t>
      </w:r>
      <w:r w:rsidR="00DB285B" w:rsidRPr="00E3374B">
        <w:rPr>
          <w:rFonts w:ascii="Times New Roman" w:eastAsia="Times New Roman" w:hAnsi="Times New Roman" w:cs="Times New Roman"/>
          <w:sz w:val="24"/>
          <w:szCs w:val="24"/>
        </w:rPr>
        <w:t xml:space="preserve">reported that the BRICS group of economies, Brazil, Russia, India, China and South Africa, are regarded as the most developed economies in the developing economies. The goal of his paper is to examine the FDI flows in the BRICS economy. The effect of FDI on the host country depends on the scale and nature of those flows. In the current economic situation, there is a global competition between host countries to attract greater volumes of FDI. The BRICS Community provides a variety of opportunities to international investors, such as young </w:t>
      </w:r>
      <w:proofErr w:type="spellStart"/>
      <w:r w:rsidR="00DB285B" w:rsidRPr="00E3374B">
        <w:rPr>
          <w:rFonts w:ascii="Times New Roman" w:eastAsia="Times New Roman" w:hAnsi="Times New Roman" w:cs="Times New Roman"/>
          <w:sz w:val="24"/>
          <w:szCs w:val="24"/>
        </w:rPr>
        <w:t>labour</w:t>
      </w:r>
      <w:proofErr w:type="spellEnd"/>
      <w:r w:rsidR="00DB285B" w:rsidRPr="00E3374B">
        <w:rPr>
          <w:rFonts w:ascii="Times New Roman" w:eastAsia="Times New Roman" w:hAnsi="Times New Roman" w:cs="Times New Roman"/>
          <w:sz w:val="24"/>
          <w:szCs w:val="24"/>
        </w:rPr>
        <w:t xml:space="preserve"> power, inexpensive labor capital, natural resources and large markets. FDI continues to have a positive influence in these emerging economies by contributing to their growth</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&lt;EndNote&gt;&lt;Cite&gt;&lt;Author&gt;Nistor&lt;/Author&gt;&lt;Year&gt;2015&lt;/Year&gt;&lt;RecNum&gt;49&lt;/RecNum&gt;&lt;DisplayText&gt;[43]&lt;/DisplayText&gt;&lt;record&gt;&lt;rec-number&gt;49&lt;/rec-number&gt;&lt;foreign-keys&gt;&lt;key app="EN" db-id="vzpfxdfw4zs0rneaw9fvetzg9wazxte9z5ef" timestamp="1602337039"&gt;49&lt;/key&gt;&lt;/foreign-keys&gt;&lt;ref-type name="Journal Article"&gt;17&lt;/ref-type&gt;&lt;contributors&gt;&lt;authors&gt;&lt;author&gt;Nistor, Paula %J Procedia Economics&lt;/author&gt;&lt;author&gt;Finance&lt;/author&gt;&lt;/authors&gt;&lt;/contributors&gt;&lt;titles&gt;&lt;title&gt;FDI implications on BRICS economy growth&lt;/title&gt;&lt;/titles&gt;&lt;pages&gt;981-985&lt;/pages&gt;&lt;volume&gt;32&lt;/volume&gt;&lt;dates&gt;&lt;year&gt;2015&lt;/year&gt;&lt;/dates&gt;&lt;isbn&gt;2212-5671&lt;/isbn&gt;&lt;urls&gt;&lt;/urls&gt;&lt;/record&gt;&lt;/Cite&gt;&lt;/EndNote&gt;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[43]</w:t>
      </w:r>
      <w:r w:rsidRPr="00E3374B">
        <w:rPr>
          <w:rFonts w:ascii="Times New Roman" w:hAnsi="Times New Roman" w:cs="Times New Roman"/>
          <w:sz w:val="24"/>
          <w:szCs w:val="24"/>
        </w:rPr>
        <w:fldChar w:fldCharType="end"/>
      </w:r>
      <w:r w:rsidR="00DB285B" w:rsidRPr="00E3374B">
        <w:rPr>
          <w:rFonts w:ascii="Times New Roman" w:eastAsia="Times New Roman" w:hAnsi="Times New Roman" w:cs="Times New Roman"/>
          <w:sz w:val="24"/>
          <w:szCs w:val="24"/>
        </w:rPr>
        <w:t xml:space="preserve">. </w:t>
      </w:r>
    </w:p>
    <w:p w14:paraId="576F89E1" w14:textId="77777777" w:rsidR="00B55F9E" w:rsidRPr="00E3374B" w:rsidRDefault="00B55F9E" w:rsidP="00B55F9E">
      <w:pPr>
        <w:spacing w:after="0" w:line="360" w:lineRule="auto"/>
        <w:jc w:val="both"/>
        <w:rPr>
          <w:rFonts w:ascii="Times New Roman" w:hAnsi="Times New Roman" w:cs="Times New Roman"/>
          <w:sz w:val="24"/>
          <w:szCs w:val="24"/>
        </w:rPr>
      </w:pPr>
    </w:p>
    <w:p w14:paraId="2825977A" w14:textId="0737A0BD" w:rsidR="00DB285B" w:rsidRPr="00E3374B" w:rsidRDefault="0002752B" w:rsidP="00867F77">
      <w:pPr>
        <w:spacing w:line="360" w:lineRule="auto"/>
        <w:jc w:val="both"/>
        <w:rPr>
          <w:rFonts w:ascii="Times New Roman" w:hAnsi="Times New Roman" w:cs="Times New Roman"/>
          <w:sz w:val="24"/>
          <w:szCs w:val="24"/>
        </w:rPr>
      </w:pPr>
      <w:proofErr w:type="spellStart"/>
      <w:r w:rsidRPr="00E3374B">
        <w:rPr>
          <w:rFonts w:ascii="Times New Roman" w:eastAsia="Times New Roman" w:hAnsi="Times New Roman" w:cs="Times New Roman"/>
          <w:sz w:val="24"/>
          <w:szCs w:val="24"/>
        </w:rPr>
        <w:t>Dritsaki</w:t>
      </w:r>
      <w:proofErr w:type="spellEnd"/>
      <w:r w:rsidRPr="00E3374B">
        <w:rPr>
          <w:rFonts w:ascii="Times New Roman" w:eastAsia="Times New Roman" w:hAnsi="Times New Roman" w:cs="Times New Roman"/>
          <w:sz w:val="24"/>
          <w:szCs w:val="24"/>
        </w:rPr>
        <w:t xml:space="preserve"> et al </w:t>
      </w:r>
      <w:r w:rsidR="00DB285B" w:rsidRPr="00E3374B">
        <w:rPr>
          <w:rFonts w:ascii="Times New Roman" w:eastAsia="Times New Roman" w:hAnsi="Times New Roman" w:cs="Times New Roman"/>
          <w:sz w:val="24"/>
          <w:szCs w:val="24"/>
        </w:rPr>
        <w:t>ha</w:t>
      </w:r>
      <w:r w:rsidRPr="00E3374B">
        <w:rPr>
          <w:rFonts w:ascii="Times New Roman" w:eastAsia="Times New Roman" w:hAnsi="Times New Roman" w:cs="Times New Roman"/>
          <w:sz w:val="24"/>
          <w:szCs w:val="24"/>
        </w:rPr>
        <w:t>ve</w:t>
      </w:r>
      <w:r w:rsidR="00DB285B" w:rsidRPr="00E3374B">
        <w:rPr>
          <w:rFonts w:ascii="Times New Roman" w:eastAsia="Times New Roman" w:hAnsi="Times New Roman" w:cs="Times New Roman"/>
          <w:sz w:val="24"/>
          <w:szCs w:val="24"/>
        </w:rPr>
        <w:t xml:space="preserve"> analyzed the relationship between foreign direct investment, exports and economic development in Croatia using annual time series data for the period 1994-2012. Several econometric models are used, including the ARDL approach and the ECM-ARDL model. The results confirm the bi-directional long-term and short-term causal relationship between exports and growth. These findings give different viewpoints and insights into a new strategy for balanced economic development in Croatia</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&lt;EndNote&gt;&lt;Cite&gt;&lt;Author&gt;Dritsaki&lt;/Author&gt;&lt;Year&gt;2014&lt;/Year&gt;&lt;RecNum&gt;25&lt;/RecNum&gt;&lt;DisplayText&gt;[44]&lt;/DisplayText&gt;&lt;record&gt;&lt;rec-number&gt;25&lt;/rec-number&gt;&lt;foreign-keys&gt;&lt;key app="EN" db-id="vzpfxdfw4zs0rneaw9fvetzg9wazxte9z5ef" timestamp="1602336011"&gt;25&lt;/key&gt;&lt;/foreign-keys&gt;&lt;ref-type name="Journal Article"&gt;17&lt;/ref-type&gt;&lt;contributors&gt;&lt;authors&gt;&lt;author&gt;Dritsaki, Chaido&lt;/author&gt;&lt;author&gt;Stiakakis, Emmanouil %J Procedia Economics&lt;/author&gt;&lt;author&gt;Finance&lt;/author&gt;&lt;/authors&gt;&lt;/contributors&gt;&lt;titles&gt;&lt;title&gt;Foreign direct investments, exports, and economic growth in Croatia: A time series analysis&lt;/title&gt;&lt;/titles&gt;&lt;pages&gt;181-190&lt;/pages&gt;&lt;volume&gt;14&lt;/volume&gt;&lt;dates&gt;&lt;year&gt;2014&lt;/year&gt;&lt;/dates&gt;&lt;isbn&gt;2212-5671&lt;/isbn&gt;&lt;urls&gt;&lt;/urls&gt;&lt;/record&gt;&lt;/Cite&gt;&lt;/EndNote&gt;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[44]</w:t>
      </w:r>
      <w:r w:rsidRPr="00E3374B">
        <w:rPr>
          <w:rFonts w:ascii="Times New Roman" w:hAnsi="Times New Roman" w:cs="Times New Roman"/>
          <w:sz w:val="24"/>
          <w:szCs w:val="24"/>
        </w:rPr>
        <w:fldChar w:fldCharType="end"/>
      </w:r>
      <w:r w:rsidR="00DB285B" w:rsidRPr="00E3374B">
        <w:rPr>
          <w:rFonts w:ascii="Times New Roman" w:eastAsia="Times New Roman" w:hAnsi="Times New Roman" w:cs="Times New Roman"/>
          <w:sz w:val="24"/>
          <w:szCs w:val="24"/>
        </w:rPr>
        <w:t xml:space="preserve">. </w:t>
      </w:r>
    </w:p>
    <w:p w14:paraId="3660B89D" w14:textId="3E004542" w:rsidR="0064519E" w:rsidRPr="00E3374B" w:rsidRDefault="00426C2C" w:rsidP="00867F77">
      <w:pPr>
        <w:spacing w:line="360" w:lineRule="auto"/>
        <w:jc w:val="both"/>
        <w:rPr>
          <w:rFonts w:ascii="Times New Roman" w:hAnsi="Times New Roman" w:cs="Times New Roman"/>
          <w:sz w:val="24"/>
          <w:szCs w:val="24"/>
        </w:rPr>
      </w:pPr>
      <w:proofErr w:type="spellStart"/>
      <w:r w:rsidRPr="00E3374B">
        <w:rPr>
          <w:rFonts w:ascii="Times New Roman" w:hAnsi="Times New Roman" w:cs="Times New Roman"/>
          <w:sz w:val="24"/>
          <w:szCs w:val="24"/>
        </w:rPr>
        <w:t>Silajdzic</w:t>
      </w:r>
      <w:proofErr w:type="spellEnd"/>
      <w:r w:rsidRPr="00E3374B">
        <w:rPr>
          <w:rFonts w:ascii="Times New Roman" w:hAnsi="Times New Roman" w:cs="Times New Roman"/>
          <w:sz w:val="24"/>
          <w:szCs w:val="24"/>
        </w:rPr>
        <w:t xml:space="preserve"> et al </w:t>
      </w:r>
      <w:r w:rsidR="00E12398" w:rsidRPr="00E3374B">
        <w:rPr>
          <w:rFonts w:ascii="Times New Roman" w:eastAsia="Times New Roman" w:hAnsi="Times New Roman" w:cs="Times New Roman"/>
          <w:sz w:val="24"/>
          <w:szCs w:val="24"/>
        </w:rPr>
        <w:t xml:space="preserve">used an econometric analysis to analyze the effect of FDI and associated externalities on economic development in transition economies. They also contributed to recent literature by using more accurate metrics of FDI, while also portraying the essence of FDI and associated information spillovers, as well as exploring the significance of technical and creative capacities in describing the growth success of transition economies that have not </w:t>
      </w:r>
      <w:r w:rsidR="00E12398" w:rsidRPr="00E3374B">
        <w:rPr>
          <w:rFonts w:ascii="Times New Roman" w:eastAsia="Times New Roman" w:hAnsi="Times New Roman" w:cs="Times New Roman"/>
          <w:sz w:val="24"/>
          <w:szCs w:val="24"/>
        </w:rPr>
        <w:lastRenderedPageBreak/>
        <w:t>been previously studied. Overall, the findings of our empiric review seem to underpin the idea that FDI contributes to economic growth primarily by information spillovers, and that higher levels of technical change powered by government and company R&amp;D investment are related to better growth output among transition economies. Essentially, by the manner in which FDI wa</w:t>
      </w:r>
      <w:r w:rsidR="00880867" w:rsidRPr="00E3374B">
        <w:rPr>
          <w:rFonts w:ascii="Times New Roman" w:eastAsia="Times New Roman" w:hAnsi="Times New Roman" w:cs="Times New Roman"/>
          <w:sz w:val="24"/>
          <w:szCs w:val="24"/>
        </w:rPr>
        <w:t>s calculated in this research (</w:t>
      </w:r>
      <w:r w:rsidR="00E12398" w:rsidRPr="00E3374B">
        <w:rPr>
          <w:rFonts w:ascii="Times New Roman" w:eastAsia="Times New Roman" w:hAnsi="Times New Roman" w:cs="Times New Roman"/>
          <w:sz w:val="24"/>
          <w:szCs w:val="24"/>
        </w:rPr>
        <w:t>i.e. the share of FDI in the output of gross value added) and in view of the interconnected context in which they analyze the relationship between FDI and economic growth, it is possible to stipulate that the positive effect of FDI on economic growth is correlated with increased knowledge-ability and efficiency-seeking FDI</w:t>
      </w:r>
      <w:r w:rsidR="00AA644D" w:rsidRPr="00E3374B">
        <w:rPr>
          <w:rFonts w:ascii="Times New Roman" w:eastAsia="Times New Roman" w:hAnsi="Times New Roman" w:cs="Times New Roman"/>
          <w:sz w:val="24"/>
          <w:szCs w:val="24"/>
        </w:rPr>
        <w:t xml:space="preserve">. </w:t>
      </w:r>
      <w:r w:rsidR="00867F77"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&lt;EndNote&gt;&lt;Cite&gt;&lt;Author&gt;Azman-Saini&lt;/Author&gt;&lt;Year&gt;2010&lt;/Year&gt;&lt;RecNum&gt;61&lt;/RecNum&gt;&lt;DisplayText&gt;[45]&lt;/DisplayText&gt;&lt;record&gt;&lt;rec-number&gt;61&lt;/rec-number&gt;&lt;foreign-keys&gt;&lt;key app="EN" db-id="vzpfxdfw4zs0rneaw9fvetzg9wazxte9z5ef" timestamp="1602337636"&gt;61&lt;/key&gt;&lt;/foreign-keys&gt;&lt;ref-type name="Journal Article"&gt;17&lt;/ref-type&gt;&lt;contributors&gt;&lt;authors&gt;&lt;author&gt;Azman-Saini, Wan Ngah Wan&lt;/author&gt;&lt;author&gt;Law, Siong Hook %J Economics letters&lt;/author&gt;&lt;/authors&gt;&lt;/contributors&gt;&lt;titles&gt;&lt;title&gt;FDI and economic growth: New evidence on the role of financial markets&lt;/title&gt;&lt;/titles&gt;&lt;pages&gt;211-213&lt;/pages&gt;&lt;volume&gt;107&lt;/volume&gt;&lt;number&gt;2&lt;/number&gt;&lt;dates&gt;&lt;year&gt;2010&lt;/year&gt;&lt;/dates&gt;&lt;isbn&gt;0165-1765&lt;/isbn&gt;&lt;urls&gt;&lt;/urls&gt;&lt;/record&gt;&lt;/Cite&gt;&lt;/EndNote&gt;</w:instrText>
      </w:r>
      <w:r w:rsidR="00867F77"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[45]</w:t>
      </w:r>
      <w:r w:rsidR="00867F77" w:rsidRPr="00E3374B">
        <w:rPr>
          <w:rFonts w:ascii="Times New Roman" w:hAnsi="Times New Roman" w:cs="Times New Roman"/>
          <w:sz w:val="24"/>
          <w:szCs w:val="24"/>
        </w:rPr>
        <w:fldChar w:fldCharType="end"/>
      </w:r>
      <w:r w:rsidR="0064519E" w:rsidRPr="00E3374B">
        <w:rPr>
          <w:rFonts w:ascii="Times New Roman" w:eastAsia="Times New Roman" w:hAnsi="Times New Roman" w:cs="Times New Roman"/>
          <w:sz w:val="24"/>
          <w:szCs w:val="24"/>
        </w:rPr>
        <w:t xml:space="preserve"> used a threshold regression model and considers new evidence that the positive effect of FDI on growth "kicks in" only after the creation of the financial markets has crossed the threshold. Until then, there is no advantage to FDI</w:t>
      </w:r>
      <w:r w:rsidRPr="00E3374B">
        <w:rPr>
          <w:rFonts w:ascii="Times New Roman" w:eastAsia="Times New Roman" w:hAnsi="Times New Roman" w:cs="Times New Roman"/>
          <w:sz w:val="24"/>
          <w:szCs w:val="24"/>
        </w:rPr>
        <w:t xml:space="preserve"> </w:t>
      </w:r>
      <w:r w:rsidRPr="00E3374B">
        <w:rPr>
          <w:rFonts w:ascii="Times New Roman" w:hAnsi="Times New Roman" w:cs="Times New Roman"/>
          <w:sz w:val="24"/>
          <w:szCs w:val="24"/>
        </w:rPr>
        <w:fldChar w:fldCharType="begin"/>
      </w:r>
      <w:r w:rsidR="00A80366">
        <w:rPr>
          <w:rFonts w:ascii="Times New Roman" w:hAnsi="Times New Roman" w:cs="Times New Roman"/>
          <w:sz w:val="24"/>
          <w:szCs w:val="24"/>
        </w:rPr>
        <w:instrText xml:space="preserve"> ADDIN EN.CITE &lt;EndNote&gt;&lt;Cite&gt;&lt;Author&gt;Silajdzic&lt;/Author&gt;&lt;Year&gt;2015&lt;/Year&gt;&lt;RecNum&gt;58&lt;/RecNum&gt;&lt;DisplayText&gt;[46]&lt;/DisplayText&gt;&lt;record&gt;&lt;rec-number&gt;58&lt;/rec-number&gt;&lt;foreign-keys&gt;&lt;key app="EN" db-id="vzpfxdfw4zs0rneaw9fvetzg9wazxte9z5ef" timestamp="1602337398"&gt;58&lt;/key&gt;&lt;/foreign-keys&gt;&lt;ref-type name="Journal Article"&gt;17&lt;/ref-type&gt;&lt;contributors&gt;&lt;authors&gt;&lt;author&gt;Silajdzic, Sabina&lt;/author&gt;&lt;author&gt;Mehic, Eldin %J Procedia-Social&lt;/author&gt;&lt;author&gt;Behavioral Sciences&lt;/author&gt;&lt;/authors&gt;&lt;/contributors&gt;&lt;titles&gt;&lt;title&gt;Knowledge spillovers, absorptive capacities and the impact of FDI on economic growth: Empirical evidence from transition economies&lt;/title&gt;&lt;/titles&gt;&lt;pages&gt;614-623&lt;/pages&gt;&lt;volume&gt;195&lt;/volume&gt;&lt;number&gt;33&lt;/number&gt;&lt;dates&gt;&lt;year&gt;2015&lt;/year&gt;&lt;/dates&gt;&lt;urls&gt;&lt;/urls&gt;&lt;/record&gt;&lt;/Cite&gt;&lt;/EndNote&gt;</w:instrText>
      </w:r>
      <w:r w:rsidRPr="00E3374B">
        <w:rPr>
          <w:rFonts w:ascii="Times New Roman" w:hAnsi="Times New Roman" w:cs="Times New Roman"/>
          <w:sz w:val="24"/>
          <w:szCs w:val="24"/>
        </w:rPr>
        <w:fldChar w:fldCharType="separate"/>
      </w:r>
      <w:r w:rsidR="00A80366">
        <w:rPr>
          <w:rFonts w:ascii="Times New Roman" w:hAnsi="Times New Roman" w:cs="Times New Roman"/>
          <w:noProof/>
          <w:sz w:val="24"/>
          <w:szCs w:val="24"/>
        </w:rPr>
        <w:t>[46]</w:t>
      </w:r>
      <w:r w:rsidRPr="00E3374B">
        <w:rPr>
          <w:rFonts w:ascii="Times New Roman" w:hAnsi="Times New Roman" w:cs="Times New Roman"/>
          <w:sz w:val="24"/>
          <w:szCs w:val="24"/>
        </w:rPr>
        <w:fldChar w:fldCharType="end"/>
      </w:r>
      <w:r w:rsidR="0064519E" w:rsidRPr="00E3374B">
        <w:rPr>
          <w:rFonts w:ascii="Times New Roman" w:eastAsia="Times New Roman" w:hAnsi="Times New Roman" w:cs="Times New Roman"/>
          <w:sz w:val="24"/>
          <w:szCs w:val="24"/>
        </w:rPr>
        <w:t xml:space="preserve">. </w:t>
      </w:r>
    </w:p>
    <w:p w14:paraId="0E40DD66" w14:textId="77777777" w:rsidR="00C159FB" w:rsidRPr="00E3374B" w:rsidRDefault="00C159FB" w:rsidP="00B55F9E">
      <w:pPr>
        <w:spacing w:after="0" w:line="360" w:lineRule="auto"/>
        <w:jc w:val="both"/>
        <w:rPr>
          <w:rFonts w:ascii="Times New Roman" w:hAnsi="Times New Roman" w:cs="Times New Roman"/>
          <w:sz w:val="24"/>
          <w:szCs w:val="24"/>
        </w:rPr>
      </w:pPr>
    </w:p>
    <w:p w14:paraId="668877C0" w14:textId="13915B60" w:rsidR="009250CA" w:rsidRDefault="009250CA" w:rsidP="00B55F9E">
      <w:pPr>
        <w:spacing w:after="0" w:line="360" w:lineRule="auto"/>
        <w:jc w:val="both"/>
        <w:rPr>
          <w:rFonts w:ascii="Times New Roman" w:hAnsi="Times New Roman" w:cs="Times New Roman"/>
          <w:sz w:val="24"/>
          <w:szCs w:val="24"/>
        </w:rPr>
      </w:pPr>
      <w:r w:rsidRPr="00E3374B">
        <w:rPr>
          <w:rFonts w:ascii="Times New Roman" w:hAnsi="Times New Roman" w:cs="Times New Roman"/>
          <w:sz w:val="24"/>
          <w:szCs w:val="24"/>
        </w:rPr>
        <w:t xml:space="preserve">3. </w:t>
      </w:r>
      <w:r w:rsidRPr="00E3374B">
        <w:rPr>
          <w:rFonts w:ascii="Times New Roman" w:hAnsi="Times New Roman" w:cs="Times New Roman"/>
          <w:b/>
          <w:sz w:val="24"/>
          <w:szCs w:val="24"/>
        </w:rPr>
        <w:t xml:space="preserve">Methodology: </w:t>
      </w:r>
      <w:r w:rsidRPr="00E3374B">
        <w:rPr>
          <w:rFonts w:ascii="Times New Roman" w:eastAsia="Times New Roman" w:hAnsi="Times New Roman" w:cs="Times New Roman"/>
          <w:sz w:val="24"/>
          <w:szCs w:val="24"/>
        </w:rPr>
        <w:t>Explorative analysis was carried out according to the following data and methods</w:t>
      </w:r>
      <w:r w:rsidRPr="00E3374B">
        <w:rPr>
          <w:rFonts w:ascii="Times New Roman" w:hAnsi="Times New Roman" w:cs="Times New Roman"/>
          <w:sz w:val="24"/>
          <w:szCs w:val="24"/>
        </w:rPr>
        <w:t>:</w:t>
      </w:r>
    </w:p>
    <w:p w14:paraId="4A6B2414" w14:textId="77777777" w:rsidR="005725A1" w:rsidRPr="00E3374B" w:rsidRDefault="005725A1" w:rsidP="00B55F9E">
      <w:pPr>
        <w:spacing w:after="0" w:line="360" w:lineRule="auto"/>
        <w:jc w:val="both"/>
        <w:rPr>
          <w:rFonts w:ascii="Times New Roman" w:hAnsi="Times New Roman" w:cs="Times New Roman"/>
          <w:sz w:val="24"/>
          <w:szCs w:val="24"/>
        </w:rPr>
      </w:pPr>
    </w:p>
    <w:p w14:paraId="1C66DBF1" w14:textId="00AB641A" w:rsidR="009250CA" w:rsidRDefault="009250CA" w:rsidP="00B55F9E">
      <w:pPr>
        <w:spacing w:after="0" w:line="360" w:lineRule="auto"/>
        <w:jc w:val="both"/>
        <w:rPr>
          <w:rFonts w:ascii="Times New Roman" w:hAnsi="Times New Roman" w:cs="Times New Roman"/>
          <w:sz w:val="24"/>
          <w:szCs w:val="24"/>
        </w:rPr>
      </w:pPr>
      <w:r w:rsidRPr="00E3374B">
        <w:rPr>
          <w:rFonts w:ascii="Times New Roman" w:hAnsi="Times New Roman" w:cs="Times New Roman"/>
          <w:b/>
          <w:i/>
          <w:sz w:val="24"/>
          <w:szCs w:val="24"/>
        </w:rPr>
        <w:t>Data:</w:t>
      </w:r>
      <w:r w:rsidRPr="00E3374B">
        <w:rPr>
          <w:rFonts w:ascii="Times New Roman" w:hAnsi="Times New Roman" w:cs="Times New Roman"/>
          <w:sz w:val="24"/>
          <w:szCs w:val="24"/>
        </w:rPr>
        <w:t xml:space="preserve"> Secondary dynamic panel data had been collected for 14 regional alliances countries of the world for the years 1990-2018 mainly from World Development Indicators of World Bank.  Data is about 14 regional alliances countries, 29 years, 9 variables. As this data are presented in different units of currency and figures, data correction has been done to harmonize the data for cross analysis. It has first been log normalized for analyzing the stochastic frontier. Then the data have been first degree differentiated for neutralizing the autocorrelation problem. Data were firstly in million</w:t>
      </w:r>
      <w:r w:rsidR="00A959A5" w:rsidRPr="00E3374B">
        <w:rPr>
          <w:rFonts w:ascii="Times New Roman" w:hAnsi="Times New Roman" w:cs="Times New Roman"/>
          <w:sz w:val="24"/>
          <w:szCs w:val="24"/>
        </w:rPr>
        <w:t>-</w:t>
      </w:r>
      <w:r w:rsidRPr="00E3374B">
        <w:rPr>
          <w:rFonts w:ascii="Times New Roman" w:hAnsi="Times New Roman" w:cs="Times New Roman"/>
          <w:sz w:val="24"/>
          <w:szCs w:val="24"/>
        </w:rPr>
        <w:t xml:space="preserve">dollar figures, some were in billion dollars’ figure, some were in local currency figure, some were in percentile figure, some were in ratio figure. All these data had been converted into billion dollars for all the variables. </w:t>
      </w:r>
    </w:p>
    <w:p w14:paraId="4A2BF636" w14:textId="77777777" w:rsidR="005725A1" w:rsidRPr="00E3374B" w:rsidRDefault="005725A1" w:rsidP="00B55F9E">
      <w:pPr>
        <w:spacing w:after="0" w:line="360" w:lineRule="auto"/>
        <w:jc w:val="both"/>
        <w:rPr>
          <w:rFonts w:ascii="Times New Roman" w:hAnsi="Times New Roman" w:cs="Times New Roman"/>
          <w:sz w:val="24"/>
          <w:szCs w:val="24"/>
        </w:rPr>
      </w:pPr>
    </w:p>
    <w:p w14:paraId="5C941A77" w14:textId="3BEA4943" w:rsidR="009250CA" w:rsidRPr="00E3374B" w:rsidRDefault="009250CA" w:rsidP="00B55F9E">
      <w:pPr>
        <w:spacing w:after="0" w:line="360" w:lineRule="auto"/>
        <w:jc w:val="both"/>
        <w:rPr>
          <w:rFonts w:ascii="Times New Roman" w:hAnsi="Times New Roman" w:cs="Times New Roman"/>
          <w:sz w:val="24"/>
          <w:szCs w:val="24"/>
        </w:rPr>
      </w:pPr>
      <w:r w:rsidRPr="00E3374B">
        <w:rPr>
          <w:rFonts w:ascii="Times New Roman" w:hAnsi="Times New Roman" w:cs="Times New Roman"/>
          <w:b/>
          <w:i/>
          <w:sz w:val="24"/>
          <w:szCs w:val="24"/>
        </w:rPr>
        <w:t>Methods:</w:t>
      </w:r>
      <w:r w:rsidRPr="00E3374B">
        <w:rPr>
          <w:rFonts w:ascii="Times New Roman" w:hAnsi="Times New Roman" w:cs="Times New Roman"/>
          <w:sz w:val="24"/>
          <w:szCs w:val="24"/>
        </w:rPr>
        <w:t xml:space="preserve"> Composite step by step model</w:t>
      </w:r>
      <w:r w:rsidR="007422AD" w:rsidRPr="00E3374B">
        <w:rPr>
          <w:rFonts w:ascii="Times New Roman" w:hAnsi="Times New Roman" w:cs="Times New Roman"/>
          <w:sz w:val="24"/>
          <w:szCs w:val="24"/>
        </w:rPr>
        <w:t>-</w:t>
      </w:r>
      <w:r w:rsidRPr="00E3374B">
        <w:rPr>
          <w:rFonts w:ascii="Times New Roman" w:hAnsi="Times New Roman" w:cs="Times New Roman"/>
          <w:sz w:val="24"/>
          <w:szCs w:val="24"/>
        </w:rPr>
        <w:t>based study had been conducted</w:t>
      </w:r>
      <w:r w:rsidR="007422AD" w:rsidRPr="00E3374B">
        <w:rPr>
          <w:rFonts w:ascii="Times New Roman" w:hAnsi="Times New Roman" w:cs="Times New Roman"/>
          <w:sz w:val="24"/>
          <w:szCs w:val="24"/>
        </w:rPr>
        <w:t>:</w:t>
      </w:r>
    </w:p>
    <w:p w14:paraId="6FEEA99D" w14:textId="1FEFFE92" w:rsidR="009250CA" w:rsidRPr="00E3374B" w:rsidRDefault="009250CA" w:rsidP="00B55F9E">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rPr>
      </w:pPr>
      <w:r w:rsidRPr="00E3374B">
        <w:rPr>
          <w:rFonts w:ascii="Times New Roman" w:hAnsi="Times New Roman" w:cs="Times New Roman"/>
          <w:i/>
          <w:sz w:val="24"/>
          <w:szCs w:val="24"/>
        </w:rPr>
        <w:t>Ordinary Least Squares (OLS):</w:t>
      </w:r>
      <w:r w:rsidRPr="00E3374B">
        <w:rPr>
          <w:rFonts w:ascii="Times New Roman" w:hAnsi="Times New Roman" w:cs="Times New Roman"/>
          <w:sz w:val="24"/>
          <w:szCs w:val="24"/>
        </w:rPr>
        <w:t xml:space="preserve"> </w:t>
      </w:r>
      <w:r w:rsidRPr="00E3374B">
        <w:rPr>
          <w:rFonts w:ascii="Times New Roman" w:eastAsia="Times New Roman" w:hAnsi="Times New Roman" w:cs="Times New Roman"/>
          <w:sz w:val="24"/>
          <w:szCs w:val="24"/>
        </w:rPr>
        <w:t xml:space="preserve">To define the relationship between FDI and macroeconomic variables the OLS model had been used. </w:t>
      </w:r>
    </w:p>
    <w:p w14:paraId="0F6193C6" w14:textId="6EA681F9" w:rsidR="009250CA" w:rsidRPr="00E3374B" w:rsidRDefault="009250CA" w:rsidP="00B55F9E">
      <w:pPr>
        <w:pStyle w:val="ListParagraph"/>
        <w:numPr>
          <w:ilvl w:val="0"/>
          <w:numId w:val="6"/>
        </w:numPr>
        <w:spacing w:after="0" w:line="360" w:lineRule="auto"/>
        <w:jc w:val="both"/>
        <w:rPr>
          <w:rFonts w:ascii="Times New Roman" w:hAnsi="Times New Roman" w:cs="Times New Roman"/>
          <w:sz w:val="24"/>
          <w:szCs w:val="24"/>
        </w:rPr>
      </w:pPr>
      <w:r w:rsidRPr="00E3374B">
        <w:rPr>
          <w:rFonts w:ascii="Times New Roman" w:hAnsi="Times New Roman" w:cs="Times New Roman"/>
          <w:i/>
          <w:sz w:val="24"/>
          <w:szCs w:val="24"/>
        </w:rPr>
        <w:t>Pooled Ordinary Least Squares (POLS):</w:t>
      </w:r>
      <w:r w:rsidRPr="00E3374B">
        <w:rPr>
          <w:rFonts w:ascii="Times New Roman" w:hAnsi="Times New Roman" w:cs="Times New Roman"/>
          <w:sz w:val="24"/>
          <w:szCs w:val="24"/>
        </w:rPr>
        <w:t xml:space="preserve"> POLS method had been used to identify the relationship between FDI and macroeconomic variables</w:t>
      </w:r>
      <w:r w:rsidR="007422AD" w:rsidRPr="00E3374B">
        <w:rPr>
          <w:rFonts w:ascii="Times New Roman" w:hAnsi="Times New Roman" w:cs="Times New Roman"/>
          <w:sz w:val="24"/>
          <w:szCs w:val="24"/>
        </w:rPr>
        <w:t>.</w:t>
      </w:r>
    </w:p>
    <w:p w14:paraId="1130CDC1" w14:textId="493D64AA" w:rsidR="009250CA" w:rsidRPr="00E3374B" w:rsidRDefault="009250CA" w:rsidP="00B55F9E">
      <w:pPr>
        <w:pStyle w:val="ListParagraph"/>
        <w:numPr>
          <w:ilvl w:val="0"/>
          <w:numId w:val="6"/>
        </w:numPr>
        <w:spacing w:after="0" w:line="360" w:lineRule="auto"/>
        <w:jc w:val="both"/>
        <w:rPr>
          <w:rFonts w:ascii="Times New Roman" w:hAnsi="Times New Roman" w:cs="Times New Roman"/>
          <w:sz w:val="24"/>
          <w:szCs w:val="24"/>
        </w:rPr>
      </w:pPr>
      <w:proofErr w:type="spellStart"/>
      <w:r w:rsidRPr="00E3374B">
        <w:rPr>
          <w:rFonts w:ascii="Times New Roman" w:hAnsi="Times New Roman" w:cs="Times New Roman"/>
          <w:sz w:val="24"/>
          <w:szCs w:val="24"/>
        </w:rPr>
        <w:t>Drisc</w:t>
      </w:r>
      <w:proofErr w:type="spellEnd"/>
      <w:r w:rsidRPr="00E3374B">
        <w:rPr>
          <w:rFonts w:ascii="Times New Roman" w:hAnsi="Times New Roman" w:cs="Times New Roman"/>
          <w:sz w:val="24"/>
          <w:szCs w:val="24"/>
        </w:rPr>
        <w:t>/</w:t>
      </w:r>
      <w:proofErr w:type="spellStart"/>
      <w:r w:rsidRPr="00E3374B">
        <w:rPr>
          <w:rFonts w:ascii="Times New Roman" w:hAnsi="Times New Roman" w:cs="Times New Roman"/>
          <w:sz w:val="24"/>
          <w:szCs w:val="24"/>
        </w:rPr>
        <w:t>Kraay</w:t>
      </w:r>
      <w:proofErr w:type="spellEnd"/>
      <w:r w:rsidRPr="00E3374B">
        <w:rPr>
          <w:rFonts w:ascii="Times New Roman" w:hAnsi="Times New Roman" w:cs="Times New Roman"/>
          <w:i/>
          <w:sz w:val="24"/>
          <w:szCs w:val="24"/>
        </w:rPr>
        <w:t xml:space="preserve"> (DK):</w:t>
      </w:r>
      <w:r w:rsidRPr="00E3374B">
        <w:rPr>
          <w:rFonts w:ascii="Times New Roman" w:hAnsi="Times New Roman" w:cs="Times New Roman"/>
          <w:sz w:val="24"/>
          <w:szCs w:val="24"/>
        </w:rPr>
        <w:t xml:space="preserve"> OLS method had been used to identify the relationship between FDI and macroeconomic variables.</w:t>
      </w:r>
    </w:p>
    <w:p w14:paraId="209489E2" w14:textId="77777777" w:rsidR="009250CA" w:rsidRPr="00E3374B" w:rsidRDefault="009250CA" w:rsidP="00B55F9E">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rPr>
      </w:pPr>
      <w:r w:rsidRPr="00E3374B">
        <w:rPr>
          <w:rFonts w:ascii="Times New Roman" w:hAnsi="Times New Roman" w:cs="Times New Roman"/>
          <w:i/>
          <w:iCs/>
          <w:sz w:val="24"/>
          <w:szCs w:val="24"/>
        </w:rPr>
        <w:lastRenderedPageBreak/>
        <w:t>Two stage least square model (2SLS)</w:t>
      </w:r>
      <w:r w:rsidRPr="00E3374B">
        <w:rPr>
          <w:rFonts w:ascii="Times New Roman" w:hAnsi="Times New Roman" w:cs="Times New Roman"/>
          <w:sz w:val="24"/>
          <w:szCs w:val="24"/>
        </w:rPr>
        <w:t xml:space="preserve">: </w:t>
      </w:r>
      <w:r w:rsidRPr="00E3374B">
        <w:rPr>
          <w:rFonts w:ascii="Times New Roman" w:eastAsia="Times New Roman" w:hAnsi="Times New Roman" w:cs="Times New Roman"/>
          <w:sz w:val="24"/>
          <w:szCs w:val="24"/>
        </w:rPr>
        <w:t xml:space="preserve">To define the relationship between FDI and macroeconomic variables using STATA 15, the 2SLS model had been used. </w:t>
      </w:r>
    </w:p>
    <w:p w14:paraId="5BF03F90" w14:textId="35AC7D11" w:rsidR="009250CA" w:rsidRPr="00E3374B" w:rsidRDefault="009250CA" w:rsidP="00B55F9E">
      <w:pPr>
        <w:pStyle w:val="ListParagraph"/>
        <w:numPr>
          <w:ilvl w:val="0"/>
          <w:numId w:val="6"/>
        </w:numPr>
        <w:spacing w:after="0" w:line="360" w:lineRule="auto"/>
        <w:jc w:val="both"/>
        <w:rPr>
          <w:rFonts w:ascii="Times New Roman" w:hAnsi="Times New Roman" w:cs="Times New Roman"/>
          <w:sz w:val="24"/>
          <w:szCs w:val="24"/>
        </w:rPr>
      </w:pPr>
      <w:r w:rsidRPr="00E3374B">
        <w:rPr>
          <w:rFonts w:ascii="Times New Roman" w:hAnsi="Times New Roman" w:cs="Times New Roman"/>
          <w:i/>
          <w:sz w:val="24"/>
          <w:szCs w:val="24"/>
        </w:rPr>
        <w:t>Generalized Method of Moments (GMM):</w:t>
      </w:r>
      <w:r w:rsidRPr="00E3374B">
        <w:rPr>
          <w:rFonts w:ascii="Times New Roman" w:hAnsi="Times New Roman" w:cs="Times New Roman"/>
          <w:sz w:val="24"/>
          <w:szCs w:val="24"/>
        </w:rPr>
        <w:t xml:space="preserve"> Multivariate regression methods had been used to identify significant explanatory variables which can explain the reasons for relationship between FDI and macroeconomic variables.</w:t>
      </w:r>
    </w:p>
    <w:p w14:paraId="2AC357E6" w14:textId="1BBEDF07" w:rsidR="009250CA" w:rsidRDefault="009250CA" w:rsidP="009250CA">
      <w:pPr>
        <w:spacing w:after="0" w:line="360" w:lineRule="auto"/>
        <w:jc w:val="both"/>
        <w:rPr>
          <w:rFonts w:ascii="Times New Roman" w:hAnsi="Times New Roman" w:cs="Times New Roman"/>
          <w:b/>
          <w:i/>
          <w:sz w:val="24"/>
          <w:szCs w:val="24"/>
        </w:rPr>
      </w:pPr>
    </w:p>
    <w:p w14:paraId="047EBDA1" w14:textId="0D3D71CE" w:rsidR="005725A1" w:rsidRDefault="005725A1" w:rsidP="009250CA">
      <w:pPr>
        <w:spacing w:after="0" w:line="360" w:lineRule="auto"/>
        <w:jc w:val="both"/>
        <w:rPr>
          <w:rFonts w:ascii="Times New Roman" w:hAnsi="Times New Roman" w:cs="Times New Roman"/>
          <w:b/>
          <w:i/>
          <w:sz w:val="24"/>
          <w:szCs w:val="24"/>
        </w:rPr>
      </w:pPr>
    </w:p>
    <w:p w14:paraId="230FCB34" w14:textId="77777777" w:rsidR="009250CA" w:rsidRPr="00E3374B" w:rsidRDefault="009250CA" w:rsidP="009250CA">
      <w:pPr>
        <w:spacing w:after="0" w:line="360" w:lineRule="auto"/>
        <w:jc w:val="both"/>
        <w:rPr>
          <w:rFonts w:ascii="Times New Roman" w:hAnsi="Times New Roman" w:cs="Times New Roman"/>
          <w:b/>
          <w:i/>
          <w:sz w:val="24"/>
          <w:szCs w:val="24"/>
        </w:rPr>
      </w:pPr>
      <w:r w:rsidRPr="00E3374B">
        <w:rPr>
          <w:rFonts w:ascii="Times New Roman" w:hAnsi="Times New Roman" w:cs="Times New Roman"/>
          <w:b/>
          <w:i/>
          <w:sz w:val="24"/>
          <w:szCs w:val="24"/>
        </w:rPr>
        <w:t xml:space="preserve">Variables and description: </w:t>
      </w:r>
    </w:p>
    <w:tbl>
      <w:tblPr>
        <w:tblStyle w:val="TableGrid"/>
        <w:tblpPr w:leftFromText="180" w:rightFromText="180" w:vertAnchor="text" w:tblpY="1"/>
        <w:tblOverlap w:val="never"/>
        <w:tblW w:w="9918" w:type="dxa"/>
        <w:tblLook w:val="04A0" w:firstRow="1" w:lastRow="0" w:firstColumn="1" w:lastColumn="0" w:noHBand="0" w:noVBand="1"/>
      </w:tblPr>
      <w:tblGrid>
        <w:gridCol w:w="683"/>
        <w:gridCol w:w="1264"/>
        <w:gridCol w:w="5850"/>
        <w:gridCol w:w="2121"/>
      </w:tblGrid>
      <w:tr w:rsidR="00960D43" w:rsidRPr="00016D31" w14:paraId="0D6432F5" w14:textId="77777777" w:rsidTr="00AA644D">
        <w:tc>
          <w:tcPr>
            <w:tcW w:w="683" w:type="dxa"/>
          </w:tcPr>
          <w:p w14:paraId="2FF349A8"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Sl.no.</w:t>
            </w:r>
          </w:p>
        </w:tc>
        <w:tc>
          <w:tcPr>
            <w:tcW w:w="1264" w:type="dxa"/>
          </w:tcPr>
          <w:p w14:paraId="235D7B9D"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Variable</w:t>
            </w:r>
          </w:p>
        </w:tc>
        <w:tc>
          <w:tcPr>
            <w:tcW w:w="5850" w:type="dxa"/>
          </w:tcPr>
          <w:p w14:paraId="545BF7BF"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Description</w:t>
            </w:r>
          </w:p>
        </w:tc>
        <w:tc>
          <w:tcPr>
            <w:tcW w:w="2121" w:type="dxa"/>
          </w:tcPr>
          <w:p w14:paraId="673C3FB0"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Unit</w:t>
            </w:r>
          </w:p>
        </w:tc>
      </w:tr>
      <w:tr w:rsidR="00960D43" w:rsidRPr="00016D31" w14:paraId="14AC198B" w14:textId="77777777" w:rsidTr="00AA644D">
        <w:tc>
          <w:tcPr>
            <w:tcW w:w="683" w:type="dxa"/>
          </w:tcPr>
          <w:p w14:paraId="5803A9AF"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1</w:t>
            </w:r>
          </w:p>
        </w:tc>
        <w:tc>
          <w:tcPr>
            <w:tcW w:w="1264" w:type="dxa"/>
          </w:tcPr>
          <w:p w14:paraId="1F917FC2" w14:textId="77777777" w:rsidR="009250CA" w:rsidRPr="00016D31" w:rsidRDefault="009250CA" w:rsidP="00910CA6">
            <w:pPr>
              <w:spacing w:line="360" w:lineRule="auto"/>
              <w:jc w:val="both"/>
              <w:rPr>
                <w:rFonts w:ascii="Times New Roman" w:hAnsi="Times New Roman" w:cs="Times New Roman"/>
                <w:sz w:val="20"/>
                <w:szCs w:val="20"/>
              </w:rPr>
            </w:pPr>
            <w:proofErr w:type="spellStart"/>
            <w:r w:rsidRPr="00016D31">
              <w:rPr>
                <w:rFonts w:ascii="Times New Roman" w:hAnsi="Times New Roman" w:cs="Times New Roman"/>
                <w:sz w:val="20"/>
                <w:szCs w:val="20"/>
              </w:rPr>
              <w:t>lnFDI</w:t>
            </w:r>
            <w:proofErr w:type="spellEnd"/>
          </w:p>
        </w:tc>
        <w:tc>
          <w:tcPr>
            <w:tcW w:w="5850" w:type="dxa"/>
          </w:tcPr>
          <w:p w14:paraId="2BDEFF82"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Log normal of Foreign direct investment, net inflows (</w:t>
            </w:r>
            <w:proofErr w:type="spellStart"/>
            <w:r w:rsidRPr="00016D31">
              <w:rPr>
                <w:rFonts w:ascii="Times New Roman" w:hAnsi="Times New Roman" w:cs="Times New Roman"/>
                <w:sz w:val="20"/>
                <w:szCs w:val="20"/>
              </w:rPr>
              <w:t>BoP</w:t>
            </w:r>
            <w:proofErr w:type="spellEnd"/>
            <w:r w:rsidRPr="00016D31">
              <w:rPr>
                <w:rFonts w:ascii="Times New Roman" w:hAnsi="Times New Roman" w:cs="Times New Roman"/>
                <w:sz w:val="20"/>
                <w:szCs w:val="20"/>
              </w:rPr>
              <w:t>, current)</w:t>
            </w:r>
          </w:p>
        </w:tc>
        <w:tc>
          <w:tcPr>
            <w:tcW w:w="2121" w:type="dxa"/>
          </w:tcPr>
          <w:p w14:paraId="24FCE363"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USD</w:t>
            </w:r>
          </w:p>
        </w:tc>
      </w:tr>
      <w:tr w:rsidR="00960D43" w:rsidRPr="00016D31" w14:paraId="0C8AE747" w14:textId="77777777" w:rsidTr="00AA644D">
        <w:tc>
          <w:tcPr>
            <w:tcW w:w="683" w:type="dxa"/>
          </w:tcPr>
          <w:p w14:paraId="295CB566"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2</w:t>
            </w:r>
          </w:p>
        </w:tc>
        <w:tc>
          <w:tcPr>
            <w:tcW w:w="1264" w:type="dxa"/>
          </w:tcPr>
          <w:p w14:paraId="64A7E3F7" w14:textId="77777777" w:rsidR="009250CA" w:rsidRPr="00016D31" w:rsidRDefault="009250CA" w:rsidP="00910CA6">
            <w:pPr>
              <w:widowControl w:val="0"/>
              <w:autoSpaceDE w:val="0"/>
              <w:autoSpaceDN w:val="0"/>
              <w:adjustRightInd w:val="0"/>
              <w:spacing w:line="360" w:lineRule="auto"/>
              <w:rPr>
                <w:rFonts w:ascii="Times New Roman" w:hAnsi="Times New Roman" w:cs="Times New Roman"/>
                <w:sz w:val="20"/>
                <w:szCs w:val="20"/>
              </w:rPr>
            </w:pPr>
            <w:proofErr w:type="spellStart"/>
            <w:r w:rsidRPr="00016D31">
              <w:rPr>
                <w:rFonts w:ascii="Times New Roman" w:hAnsi="Times New Roman" w:cs="Times New Roman"/>
                <w:sz w:val="20"/>
                <w:szCs w:val="20"/>
              </w:rPr>
              <w:t>lnGDP</w:t>
            </w:r>
            <w:proofErr w:type="spellEnd"/>
          </w:p>
        </w:tc>
        <w:tc>
          <w:tcPr>
            <w:tcW w:w="5850" w:type="dxa"/>
          </w:tcPr>
          <w:p w14:paraId="17E179BD"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 xml:space="preserve">Log normal of Gross Domestic Product (current) </w:t>
            </w:r>
          </w:p>
        </w:tc>
        <w:tc>
          <w:tcPr>
            <w:tcW w:w="2121" w:type="dxa"/>
          </w:tcPr>
          <w:p w14:paraId="4007F691"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USD</w:t>
            </w:r>
          </w:p>
        </w:tc>
      </w:tr>
      <w:tr w:rsidR="00960D43" w:rsidRPr="00016D31" w14:paraId="71E4353D" w14:textId="77777777" w:rsidTr="00AA644D">
        <w:tc>
          <w:tcPr>
            <w:tcW w:w="683" w:type="dxa"/>
          </w:tcPr>
          <w:p w14:paraId="47D75706"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3</w:t>
            </w:r>
          </w:p>
        </w:tc>
        <w:tc>
          <w:tcPr>
            <w:tcW w:w="1264" w:type="dxa"/>
          </w:tcPr>
          <w:p w14:paraId="2B325EEB" w14:textId="77777777" w:rsidR="009250CA" w:rsidRPr="00016D31" w:rsidRDefault="009250CA" w:rsidP="00910CA6">
            <w:pPr>
              <w:widowControl w:val="0"/>
              <w:autoSpaceDE w:val="0"/>
              <w:autoSpaceDN w:val="0"/>
              <w:adjustRightInd w:val="0"/>
              <w:spacing w:line="360" w:lineRule="auto"/>
              <w:rPr>
                <w:rFonts w:ascii="Times New Roman" w:hAnsi="Times New Roman" w:cs="Times New Roman"/>
                <w:sz w:val="20"/>
                <w:szCs w:val="20"/>
              </w:rPr>
            </w:pPr>
            <w:proofErr w:type="spellStart"/>
            <w:r w:rsidRPr="00016D31">
              <w:rPr>
                <w:rFonts w:ascii="Times New Roman" w:hAnsi="Times New Roman" w:cs="Times New Roman"/>
                <w:sz w:val="20"/>
                <w:szCs w:val="20"/>
              </w:rPr>
              <w:t>lnGCF</w:t>
            </w:r>
            <w:proofErr w:type="spellEnd"/>
          </w:p>
        </w:tc>
        <w:tc>
          <w:tcPr>
            <w:tcW w:w="5850" w:type="dxa"/>
          </w:tcPr>
          <w:p w14:paraId="467019C3"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Log normal of Gross Capital Formation</w:t>
            </w:r>
          </w:p>
        </w:tc>
        <w:tc>
          <w:tcPr>
            <w:tcW w:w="2121" w:type="dxa"/>
          </w:tcPr>
          <w:p w14:paraId="5599371D"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 of GDP</w:t>
            </w:r>
          </w:p>
        </w:tc>
      </w:tr>
      <w:tr w:rsidR="00960D43" w:rsidRPr="00016D31" w14:paraId="4B6A3842" w14:textId="77777777" w:rsidTr="00AA644D">
        <w:tc>
          <w:tcPr>
            <w:tcW w:w="683" w:type="dxa"/>
          </w:tcPr>
          <w:p w14:paraId="5ADB5FF7"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4</w:t>
            </w:r>
          </w:p>
        </w:tc>
        <w:tc>
          <w:tcPr>
            <w:tcW w:w="1264" w:type="dxa"/>
          </w:tcPr>
          <w:p w14:paraId="2CFD7BD8" w14:textId="77777777" w:rsidR="009250CA" w:rsidRPr="00016D31" w:rsidRDefault="009250CA" w:rsidP="00910CA6">
            <w:pPr>
              <w:widowControl w:val="0"/>
              <w:autoSpaceDE w:val="0"/>
              <w:autoSpaceDN w:val="0"/>
              <w:adjustRightInd w:val="0"/>
              <w:spacing w:line="360" w:lineRule="auto"/>
              <w:rPr>
                <w:rFonts w:ascii="Times New Roman" w:hAnsi="Times New Roman" w:cs="Times New Roman"/>
                <w:sz w:val="20"/>
                <w:szCs w:val="20"/>
              </w:rPr>
            </w:pPr>
            <w:proofErr w:type="spellStart"/>
            <w:r w:rsidRPr="00016D31">
              <w:rPr>
                <w:rFonts w:ascii="Times New Roman" w:hAnsi="Times New Roman" w:cs="Times New Roman"/>
                <w:sz w:val="20"/>
                <w:szCs w:val="20"/>
              </w:rPr>
              <w:t>lnAFFva</w:t>
            </w:r>
            <w:proofErr w:type="spellEnd"/>
          </w:p>
        </w:tc>
        <w:tc>
          <w:tcPr>
            <w:tcW w:w="5850" w:type="dxa"/>
          </w:tcPr>
          <w:p w14:paraId="1384E3A4"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Log normal of Agriculture, forestry, and fishing, value added</w:t>
            </w:r>
          </w:p>
        </w:tc>
        <w:tc>
          <w:tcPr>
            <w:tcW w:w="2121" w:type="dxa"/>
          </w:tcPr>
          <w:p w14:paraId="6C1DB9B5"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 of GDP</w:t>
            </w:r>
          </w:p>
        </w:tc>
      </w:tr>
      <w:tr w:rsidR="00960D43" w:rsidRPr="00016D31" w14:paraId="67B86EA7" w14:textId="77777777" w:rsidTr="00AA644D">
        <w:tc>
          <w:tcPr>
            <w:tcW w:w="683" w:type="dxa"/>
          </w:tcPr>
          <w:p w14:paraId="44FD1E35"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5</w:t>
            </w:r>
          </w:p>
        </w:tc>
        <w:tc>
          <w:tcPr>
            <w:tcW w:w="1264" w:type="dxa"/>
          </w:tcPr>
          <w:p w14:paraId="3D7CB61D" w14:textId="77777777" w:rsidR="009250CA" w:rsidRPr="00016D31" w:rsidRDefault="009250CA" w:rsidP="00910CA6">
            <w:pPr>
              <w:widowControl w:val="0"/>
              <w:autoSpaceDE w:val="0"/>
              <w:autoSpaceDN w:val="0"/>
              <w:adjustRightInd w:val="0"/>
              <w:spacing w:line="360" w:lineRule="auto"/>
              <w:rPr>
                <w:rFonts w:ascii="Times New Roman" w:hAnsi="Times New Roman" w:cs="Times New Roman"/>
                <w:sz w:val="20"/>
                <w:szCs w:val="20"/>
              </w:rPr>
            </w:pPr>
            <w:r w:rsidRPr="00016D31">
              <w:rPr>
                <w:rFonts w:ascii="Times New Roman" w:hAnsi="Times New Roman" w:cs="Times New Roman"/>
                <w:sz w:val="20"/>
                <w:szCs w:val="20"/>
              </w:rPr>
              <w:t xml:space="preserve"> </w:t>
            </w:r>
            <w:proofErr w:type="spellStart"/>
            <w:r w:rsidRPr="00016D31">
              <w:rPr>
                <w:rFonts w:ascii="Times New Roman" w:hAnsi="Times New Roman" w:cs="Times New Roman"/>
                <w:sz w:val="20"/>
                <w:szCs w:val="20"/>
              </w:rPr>
              <w:t>lnInva</w:t>
            </w:r>
            <w:proofErr w:type="spellEnd"/>
          </w:p>
        </w:tc>
        <w:tc>
          <w:tcPr>
            <w:tcW w:w="5850" w:type="dxa"/>
          </w:tcPr>
          <w:p w14:paraId="74634EB9"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Log normal of Industry (including construction), value added</w:t>
            </w:r>
          </w:p>
        </w:tc>
        <w:tc>
          <w:tcPr>
            <w:tcW w:w="2121" w:type="dxa"/>
          </w:tcPr>
          <w:p w14:paraId="20D00765"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 of GDP</w:t>
            </w:r>
          </w:p>
        </w:tc>
      </w:tr>
      <w:tr w:rsidR="00960D43" w:rsidRPr="00016D31" w14:paraId="288A88F9" w14:textId="77777777" w:rsidTr="00AA644D">
        <w:tc>
          <w:tcPr>
            <w:tcW w:w="683" w:type="dxa"/>
          </w:tcPr>
          <w:p w14:paraId="2979E904"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6</w:t>
            </w:r>
          </w:p>
        </w:tc>
        <w:tc>
          <w:tcPr>
            <w:tcW w:w="1264" w:type="dxa"/>
          </w:tcPr>
          <w:p w14:paraId="44ED0AF4" w14:textId="77777777" w:rsidR="009250CA" w:rsidRPr="00016D31" w:rsidRDefault="009250CA" w:rsidP="00910CA6">
            <w:pPr>
              <w:widowControl w:val="0"/>
              <w:autoSpaceDE w:val="0"/>
              <w:autoSpaceDN w:val="0"/>
              <w:adjustRightInd w:val="0"/>
              <w:spacing w:line="360" w:lineRule="auto"/>
              <w:rPr>
                <w:rFonts w:ascii="Times New Roman" w:hAnsi="Times New Roman" w:cs="Times New Roman"/>
                <w:sz w:val="20"/>
                <w:szCs w:val="20"/>
              </w:rPr>
            </w:pPr>
            <w:r w:rsidRPr="00016D31">
              <w:rPr>
                <w:rFonts w:ascii="Times New Roman" w:hAnsi="Times New Roman" w:cs="Times New Roman"/>
                <w:sz w:val="20"/>
                <w:szCs w:val="20"/>
              </w:rPr>
              <w:t xml:space="preserve"> </w:t>
            </w:r>
            <w:proofErr w:type="spellStart"/>
            <w:r w:rsidRPr="00016D31">
              <w:rPr>
                <w:rFonts w:ascii="Times New Roman" w:hAnsi="Times New Roman" w:cs="Times New Roman"/>
                <w:sz w:val="20"/>
                <w:szCs w:val="20"/>
              </w:rPr>
              <w:t>lnIM</w:t>
            </w:r>
            <w:proofErr w:type="spellEnd"/>
            <w:r w:rsidRPr="00016D31">
              <w:rPr>
                <w:rFonts w:ascii="Times New Roman" w:hAnsi="Times New Roman" w:cs="Times New Roman"/>
                <w:sz w:val="20"/>
                <w:szCs w:val="20"/>
              </w:rPr>
              <w:t xml:space="preserve"> </w:t>
            </w:r>
          </w:p>
        </w:tc>
        <w:tc>
          <w:tcPr>
            <w:tcW w:w="5850" w:type="dxa"/>
          </w:tcPr>
          <w:p w14:paraId="54CA1DF0"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Log normal of Imports of goods and services</w:t>
            </w:r>
          </w:p>
        </w:tc>
        <w:tc>
          <w:tcPr>
            <w:tcW w:w="2121" w:type="dxa"/>
          </w:tcPr>
          <w:p w14:paraId="68EB5E38"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 of GDP</w:t>
            </w:r>
          </w:p>
        </w:tc>
      </w:tr>
      <w:tr w:rsidR="00960D43" w:rsidRPr="00016D31" w14:paraId="6A21970A" w14:textId="77777777" w:rsidTr="00AA644D">
        <w:tc>
          <w:tcPr>
            <w:tcW w:w="683" w:type="dxa"/>
          </w:tcPr>
          <w:p w14:paraId="65B5913F"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7</w:t>
            </w:r>
          </w:p>
        </w:tc>
        <w:tc>
          <w:tcPr>
            <w:tcW w:w="1264" w:type="dxa"/>
          </w:tcPr>
          <w:p w14:paraId="01920119" w14:textId="77777777" w:rsidR="009250CA" w:rsidRPr="00016D31" w:rsidRDefault="009250CA" w:rsidP="00910CA6">
            <w:pPr>
              <w:widowControl w:val="0"/>
              <w:autoSpaceDE w:val="0"/>
              <w:autoSpaceDN w:val="0"/>
              <w:adjustRightInd w:val="0"/>
              <w:spacing w:line="360" w:lineRule="auto"/>
              <w:rPr>
                <w:rFonts w:ascii="Times New Roman" w:hAnsi="Times New Roman" w:cs="Times New Roman"/>
                <w:sz w:val="20"/>
                <w:szCs w:val="20"/>
              </w:rPr>
            </w:pPr>
            <w:r w:rsidRPr="00016D31">
              <w:rPr>
                <w:rFonts w:ascii="Times New Roman" w:hAnsi="Times New Roman" w:cs="Times New Roman"/>
                <w:sz w:val="20"/>
                <w:szCs w:val="20"/>
              </w:rPr>
              <w:t xml:space="preserve"> </w:t>
            </w:r>
            <w:proofErr w:type="spellStart"/>
            <w:r w:rsidRPr="00016D31">
              <w:rPr>
                <w:rFonts w:ascii="Times New Roman" w:hAnsi="Times New Roman" w:cs="Times New Roman"/>
                <w:sz w:val="20"/>
                <w:szCs w:val="20"/>
              </w:rPr>
              <w:t>lnEx</w:t>
            </w:r>
            <w:proofErr w:type="spellEnd"/>
          </w:p>
        </w:tc>
        <w:tc>
          <w:tcPr>
            <w:tcW w:w="5850" w:type="dxa"/>
          </w:tcPr>
          <w:p w14:paraId="5940BC13"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Log normal of Exports of goods and services</w:t>
            </w:r>
          </w:p>
        </w:tc>
        <w:tc>
          <w:tcPr>
            <w:tcW w:w="2121" w:type="dxa"/>
          </w:tcPr>
          <w:p w14:paraId="237C1440"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 of GDP</w:t>
            </w:r>
          </w:p>
        </w:tc>
      </w:tr>
      <w:tr w:rsidR="00960D43" w:rsidRPr="00016D31" w14:paraId="6400B1D0" w14:textId="77777777" w:rsidTr="00AA644D">
        <w:tc>
          <w:tcPr>
            <w:tcW w:w="683" w:type="dxa"/>
          </w:tcPr>
          <w:p w14:paraId="25AC58E4"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8</w:t>
            </w:r>
          </w:p>
        </w:tc>
        <w:tc>
          <w:tcPr>
            <w:tcW w:w="1264" w:type="dxa"/>
          </w:tcPr>
          <w:p w14:paraId="5FDAD8C6" w14:textId="77777777" w:rsidR="009250CA" w:rsidRPr="00016D31" w:rsidRDefault="009250CA" w:rsidP="00910CA6">
            <w:pPr>
              <w:widowControl w:val="0"/>
              <w:autoSpaceDE w:val="0"/>
              <w:autoSpaceDN w:val="0"/>
              <w:adjustRightInd w:val="0"/>
              <w:spacing w:line="360" w:lineRule="auto"/>
              <w:rPr>
                <w:rFonts w:ascii="Times New Roman" w:hAnsi="Times New Roman" w:cs="Times New Roman"/>
                <w:sz w:val="20"/>
                <w:szCs w:val="20"/>
              </w:rPr>
            </w:pPr>
            <w:proofErr w:type="spellStart"/>
            <w:r w:rsidRPr="00016D31">
              <w:rPr>
                <w:rFonts w:ascii="Times New Roman" w:hAnsi="Times New Roman" w:cs="Times New Roman"/>
                <w:sz w:val="20"/>
                <w:szCs w:val="20"/>
              </w:rPr>
              <w:t>InINF</w:t>
            </w:r>
            <w:proofErr w:type="spellEnd"/>
          </w:p>
        </w:tc>
        <w:tc>
          <w:tcPr>
            <w:tcW w:w="5850" w:type="dxa"/>
          </w:tcPr>
          <w:p w14:paraId="69BB1BBD"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Log normal of Inflation, consumer prices (annual)</w:t>
            </w:r>
          </w:p>
        </w:tc>
        <w:tc>
          <w:tcPr>
            <w:tcW w:w="2121" w:type="dxa"/>
          </w:tcPr>
          <w:p w14:paraId="4A240C82"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w:t>
            </w:r>
          </w:p>
        </w:tc>
      </w:tr>
      <w:tr w:rsidR="009250CA" w:rsidRPr="00016D31" w14:paraId="7294FACE" w14:textId="77777777" w:rsidTr="00AA644D">
        <w:tc>
          <w:tcPr>
            <w:tcW w:w="683" w:type="dxa"/>
          </w:tcPr>
          <w:p w14:paraId="09B2698F"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9</w:t>
            </w:r>
          </w:p>
        </w:tc>
        <w:tc>
          <w:tcPr>
            <w:tcW w:w="1264" w:type="dxa"/>
          </w:tcPr>
          <w:p w14:paraId="1C884321" w14:textId="77777777" w:rsidR="009250CA" w:rsidRPr="00016D31" w:rsidRDefault="009250CA" w:rsidP="00910CA6">
            <w:pPr>
              <w:widowControl w:val="0"/>
              <w:autoSpaceDE w:val="0"/>
              <w:autoSpaceDN w:val="0"/>
              <w:adjustRightInd w:val="0"/>
              <w:spacing w:line="360" w:lineRule="auto"/>
              <w:rPr>
                <w:rFonts w:ascii="Times New Roman" w:hAnsi="Times New Roman" w:cs="Times New Roman"/>
                <w:sz w:val="20"/>
                <w:szCs w:val="20"/>
              </w:rPr>
            </w:pPr>
            <w:proofErr w:type="spellStart"/>
            <w:r w:rsidRPr="00016D31">
              <w:rPr>
                <w:rFonts w:ascii="Times New Roman" w:hAnsi="Times New Roman" w:cs="Times New Roman"/>
                <w:sz w:val="20"/>
                <w:szCs w:val="20"/>
              </w:rPr>
              <w:t>InUNEM</w:t>
            </w:r>
            <w:proofErr w:type="spellEnd"/>
            <w:r w:rsidRPr="00016D31">
              <w:rPr>
                <w:rFonts w:ascii="Times New Roman" w:hAnsi="Times New Roman" w:cs="Times New Roman"/>
                <w:sz w:val="20"/>
                <w:szCs w:val="20"/>
              </w:rPr>
              <w:t xml:space="preserve"> </w:t>
            </w:r>
          </w:p>
        </w:tc>
        <w:tc>
          <w:tcPr>
            <w:tcW w:w="5850" w:type="dxa"/>
          </w:tcPr>
          <w:p w14:paraId="32841AF6"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 xml:space="preserve">Log normal of Unemployment, total (modeled ILO estimate) </w:t>
            </w:r>
          </w:p>
        </w:tc>
        <w:tc>
          <w:tcPr>
            <w:tcW w:w="2121" w:type="dxa"/>
          </w:tcPr>
          <w:p w14:paraId="110B1E45" w14:textId="77777777" w:rsidR="009250CA" w:rsidRPr="00016D31" w:rsidRDefault="009250CA" w:rsidP="00910CA6">
            <w:pPr>
              <w:spacing w:line="360" w:lineRule="auto"/>
              <w:jc w:val="both"/>
              <w:rPr>
                <w:rFonts w:ascii="Times New Roman" w:hAnsi="Times New Roman" w:cs="Times New Roman"/>
                <w:sz w:val="20"/>
                <w:szCs w:val="20"/>
              </w:rPr>
            </w:pPr>
            <w:r w:rsidRPr="00016D31">
              <w:rPr>
                <w:rFonts w:ascii="Times New Roman" w:hAnsi="Times New Roman" w:cs="Times New Roman"/>
                <w:sz w:val="20"/>
                <w:szCs w:val="20"/>
              </w:rPr>
              <w:t>(% of total labor force)</w:t>
            </w:r>
          </w:p>
        </w:tc>
      </w:tr>
    </w:tbl>
    <w:p w14:paraId="5866A473" w14:textId="44F81778" w:rsidR="009250CA" w:rsidRPr="00E3374B" w:rsidRDefault="009250CA" w:rsidP="009250CA">
      <w:pPr>
        <w:spacing w:after="0" w:line="360" w:lineRule="auto"/>
        <w:jc w:val="both"/>
        <w:rPr>
          <w:rFonts w:ascii="Times New Roman" w:hAnsi="Times New Roman" w:cs="Times New Roman"/>
          <w:sz w:val="24"/>
          <w:szCs w:val="24"/>
        </w:rPr>
      </w:pPr>
    </w:p>
    <w:p w14:paraId="74BFB41A" w14:textId="77777777" w:rsidR="009250CA" w:rsidRPr="00E3374B" w:rsidRDefault="009250CA" w:rsidP="009250CA">
      <w:pPr>
        <w:spacing w:after="0" w:line="360" w:lineRule="auto"/>
        <w:jc w:val="both"/>
        <w:rPr>
          <w:rFonts w:ascii="Times New Roman" w:hAnsi="Times New Roman" w:cs="Times New Roman"/>
          <w:b/>
          <w:i/>
          <w:sz w:val="24"/>
          <w:szCs w:val="24"/>
        </w:rPr>
      </w:pPr>
      <w:r w:rsidRPr="00E3374B">
        <w:rPr>
          <w:rFonts w:ascii="Times New Roman" w:hAnsi="Times New Roman" w:cs="Times New Roman"/>
          <w:b/>
          <w:i/>
          <w:sz w:val="24"/>
          <w:szCs w:val="24"/>
        </w:rPr>
        <w:t xml:space="preserve">Hypotheses: </w:t>
      </w:r>
    </w:p>
    <w:tbl>
      <w:tblPr>
        <w:tblStyle w:val="TableGrid"/>
        <w:tblpPr w:leftFromText="180" w:rightFromText="180" w:vertAnchor="text" w:tblpY="1"/>
        <w:tblOverlap w:val="never"/>
        <w:tblW w:w="0" w:type="auto"/>
        <w:tblLook w:val="04A0" w:firstRow="1" w:lastRow="0" w:firstColumn="1" w:lastColumn="0" w:noHBand="0" w:noVBand="1"/>
      </w:tblPr>
      <w:tblGrid>
        <w:gridCol w:w="611"/>
        <w:gridCol w:w="8569"/>
      </w:tblGrid>
      <w:tr w:rsidR="00960D43" w:rsidRPr="00016D31" w14:paraId="5D51D613" w14:textId="77777777" w:rsidTr="00AA644D">
        <w:tc>
          <w:tcPr>
            <w:tcW w:w="611" w:type="dxa"/>
          </w:tcPr>
          <w:p w14:paraId="71EE48C5" w14:textId="12E4C1C5"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 No.</w:t>
            </w:r>
          </w:p>
        </w:tc>
        <w:tc>
          <w:tcPr>
            <w:tcW w:w="8569" w:type="dxa"/>
          </w:tcPr>
          <w:p w14:paraId="5D6A97E3" w14:textId="77777777"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Hypotheses</w:t>
            </w:r>
          </w:p>
        </w:tc>
      </w:tr>
      <w:tr w:rsidR="00960D43" w:rsidRPr="00016D31" w14:paraId="574D17FC" w14:textId="77777777" w:rsidTr="00AA644D">
        <w:tc>
          <w:tcPr>
            <w:tcW w:w="611" w:type="dxa"/>
          </w:tcPr>
          <w:p w14:paraId="278E8559" w14:textId="77777777"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H</w:t>
            </w:r>
            <w:r w:rsidRPr="00016D31">
              <w:rPr>
                <w:rFonts w:ascii="Times New Roman" w:hAnsi="Times New Roman" w:cs="Times New Roman"/>
                <w:sz w:val="20"/>
                <w:szCs w:val="20"/>
                <w:vertAlign w:val="subscript"/>
              </w:rPr>
              <w:t>1</w:t>
            </w:r>
          </w:p>
        </w:tc>
        <w:tc>
          <w:tcPr>
            <w:tcW w:w="8569" w:type="dxa"/>
          </w:tcPr>
          <w:p w14:paraId="219E7722" w14:textId="32C7F5BB"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There is </w:t>
            </w:r>
            <w:r w:rsidR="002D600A" w:rsidRPr="00016D31">
              <w:rPr>
                <w:rFonts w:ascii="Times New Roman" w:hAnsi="Times New Roman" w:cs="Times New Roman"/>
                <w:sz w:val="20"/>
                <w:szCs w:val="20"/>
              </w:rPr>
              <w:t>a</w:t>
            </w:r>
            <w:r w:rsidRPr="00016D31">
              <w:rPr>
                <w:rFonts w:ascii="Times New Roman" w:hAnsi="Times New Roman" w:cs="Times New Roman"/>
                <w:sz w:val="20"/>
                <w:szCs w:val="20"/>
              </w:rPr>
              <w:t xml:space="preserve"> positive relationship between foreign direct investment and gross domestic product.</w:t>
            </w:r>
          </w:p>
        </w:tc>
      </w:tr>
      <w:tr w:rsidR="00960D43" w:rsidRPr="00016D31" w14:paraId="3C03BC2D" w14:textId="77777777" w:rsidTr="00AA644D">
        <w:tc>
          <w:tcPr>
            <w:tcW w:w="611" w:type="dxa"/>
          </w:tcPr>
          <w:p w14:paraId="439E0712" w14:textId="77777777" w:rsidR="009250CA" w:rsidRPr="00016D31" w:rsidRDefault="009250CA" w:rsidP="00910CA6">
            <w:pPr>
              <w:spacing w:line="360" w:lineRule="auto"/>
              <w:rPr>
                <w:rFonts w:ascii="Times New Roman" w:hAnsi="Times New Roman" w:cs="Times New Roman"/>
                <w:sz w:val="20"/>
                <w:szCs w:val="20"/>
              </w:rPr>
            </w:pPr>
            <w:r w:rsidRPr="00016D31">
              <w:rPr>
                <w:rFonts w:ascii="Times New Roman" w:hAnsi="Times New Roman" w:cs="Times New Roman"/>
                <w:sz w:val="20"/>
                <w:szCs w:val="20"/>
              </w:rPr>
              <w:t>H</w:t>
            </w:r>
            <w:r w:rsidRPr="00016D31">
              <w:rPr>
                <w:rFonts w:ascii="Times New Roman" w:hAnsi="Times New Roman" w:cs="Times New Roman"/>
                <w:sz w:val="20"/>
                <w:szCs w:val="20"/>
                <w:vertAlign w:val="subscript"/>
              </w:rPr>
              <w:t>2</w:t>
            </w:r>
          </w:p>
        </w:tc>
        <w:tc>
          <w:tcPr>
            <w:tcW w:w="8569" w:type="dxa"/>
          </w:tcPr>
          <w:p w14:paraId="2082264B" w14:textId="5123BE73"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There is </w:t>
            </w:r>
            <w:r w:rsidR="002D600A" w:rsidRPr="00016D31">
              <w:rPr>
                <w:rFonts w:ascii="Times New Roman" w:hAnsi="Times New Roman" w:cs="Times New Roman"/>
                <w:sz w:val="20"/>
                <w:szCs w:val="20"/>
              </w:rPr>
              <w:t>a</w:t>
            </w:r>
            <w:r w:rsidRPr="00016D31">
              <w:rPr>
                <w:rFonts w:ascii="Times New Roman" w:hAnsi="Times New Roman" w:cs="Times New Roman"/>
                <w:sz w:val="20"/>
                <w:szCs w:val="20"/>
              </w:rPr>
              <w:t xml:space="preserve"> positive relationship between foreign direct investment and gross capital formation.</w:t>
            </w:r>
          </w:p>
        </w:tc>
      </w:tr>
      <w:tr w:rsidR="00960D43" w:rsidRPr="00016D31" w14:paraId="5D98D665" w14:textId="77777777" w:rsidTr="00AA644D">
        <w:tc>
          <w:tcPr>
            <w:tcW w:w="611" w:type="dxa"/>
          </w:tcPr>
          <w:p w14:paraId="7656D546" w14:textId="77777777" w:rsidR="009250CA" w:rsidRPr="00016D31" w:rsidRDefault="009250CA" w:rsidP="00910CA6">
            <w:pPr>
              <w:spacing w:line="360" w:lineRule="auto"/>
              <w:rPr>
                <w:rFonts w:ascii="Times New Roman" w:hAnsi="Times New Roman" w:cs="Times New Roman"/>
                <w:sz w:val="20"/>
                <w:szCs w:val="20"/>
              </w:rPr>
            </w:pPr>
            <w:r w:rsidRPr="00016D31">
              <w:rPr>
                <w:rFonts w:ascii="Times New Roman" w:hAnsi="Times New Roman" w:cs="Times New Roman"/>
                <w:sz w:val="20"/>
                <w:szCs w:val="20"/>
              </w:rPr>
              <w:t>H</w:t>
            </w:r>
            <w:r w:rsidRPr="00016D31">
              <w:rPr>
                <w:rFonts w:ascii="Times New Roman" w:hAnsi="Times New Roman" w:cs="Times New Roman"/>
                <w:sz w:val="20"/>
                <w:szCs w:val="20"/>
                <w:vertAlign w:val="subscript"/>
              </w:rPr>
              <w:t>3</w:t>
            </w:r>
          </w:p>
        </w:tc>
        <w:tc>
          <w:tcPr>
            <w:tcW w:w="8569" w:type="dxa"/>
          </w:tcPr>
          <w:p w14:paraId="7C40D0D8" w14:textId="09085209"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There is </w:t>
            </w:r>
            <w:r w:rsidR="002D600A" w:rsidRPr="00016D31">
              <w:rPr>
                <w:rFonts w:ascii="Times New Roman" w:hAnsi="Times New Roman" w:cs="Times New Roman"/>
                <w:sz w:val="20"/>
                <w:szCs w:val="20"/>
              </w:rPr>
              <w:t>a</w:t>
            </w:r>
            <w:r w:rsidRPr="00016D31">
              <w:rPr>
                <w:rFonts w:ascii="Times New Roman" w:hAnsi="Times New Roman" w:cs="Times New Roman"/>
                <w:sz w:val="20"/>
                <w:szCs w:val="20"/>
              </w:rPr>
              <w:t xml:space="preserve"> positive relationship between foreign direct investment and Agriculture, forestry and fishing</w:t>
            </w:r>
          </w:p>
        </w:tc>
      </w:tr>
      <w:tr w:rsidR="00960D43" w:rsidRPr="00016D31" w14:paraId="2E152D28" w14:textId="77777777" w:rsidTr="00AA644D">
        <w:tc>
          <w:tcPr>
            <w:tcW w:w="611" w:type="dxa"/>
          </w:tcPr>
          <w:p w14:paraId="4B65B822" w14:textId="77777777" w:rsidR="009250CA" w:rsidRPr="00016D31" w:rsidRDefault="009250CA" w:rsidP="00910CA6">
            <w:pPr>
              <w:spacing w:line="360" w:lineRule="auto"/>
              <w:rPr>
                <w:rFonts w:ascii="Times New Roman" w:hAnsi="Times New Roman" w:cs="Times New Roman"/>
                <w:sz w:val="20"/>
                <w:szCs w:val="20"/>
              </w:rPr>
            </w:pPr>
            <w:r w:rsidRPr="00016D31">
              <w:rPr>
                <w:rFonts w:ascii="Times New Roman" w:hAnsi="Times New Roman" w:cs="Times New Roman"/>
                <w:sz w:val="20"/>
                <w:szCs w:val="20"/>
              </w:rPr>
              <w:t>H</w:t>
            </w:r>
            <w:r w:rsidRPr="00016D31">
              <w:rPr>
                <w:rFonts w:ascii="Times New Roman" w:hAnsi="Times New Roman" w:cs="Times New Roman"/>
                <w:sz w:val="20"/>
                <w:szCs w:val="20"/>
                <w:vertAlign w:val="subscript"/>
              </w:rPr>
              <w:t>4</w:t>
            </w:r>
          </w:p>
        </w:tc>
        <w:tc>
          <w:tcPr>
            <w:tcW w:w="8569" w:type="dxa"/>
          </w:tcPr>
          <w:p w14:paraId="1855C938" w14:textId="57192129"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There is </w:t>
            </w:r>
            <w:r w:rsidR="002D600A" w:rsidRPr="00016D31">
              <w:rPr>
                <w:rFonts w:ascii="Times New Roman" w:hAnsi="Times New Roman" w:cs="Times New Roman"/>
                <w:sz w:val="20"/>
                <w:szCs w:val="20"/>
              </w:rPr>
              <w:t>a</w:t>
            </w:r>
            <w:r w:rsidRPr="00016D31">
              <w:rPr>
                <w:rFonts w:ascii="Times New Roman" w:hAnsi="Times New Roman" w:cs="Times New Roman"/>
                <w:sz w:val="20"/>
                <w:szCs w:val="20"/>
              </w:rPr>
              <w:t xml:space="preserve"> positive relationship between foreign direct investment and industry value added</w:t>
            </w:r>
          </w:p>
        </w:tc>
      </w:tr>
      <w:tr w:rsidR="00960D43" w:rsidRPr="00016D31" w14:paraId="232D27FB" w14:textId="77777777" w:rsidTr="00AA644D">
        <w:tc>
          <w:tcPr>
            <w:tcW w:w="611" w:type="dxa"/>
          </w:tcPr>
          <w:p w14:paraId="7D7219C4" w14:textId="77777777" w:rsidR="009250CA" w:rsidRPr="00016D31" w:rsidRDefault="009250CA" w:rsidP="00910CA6">
            <w:pPr>
              <w:spacing w:line="360" w:lineRule="auto"/>
              <w:rPr>
                <w:rFonts w:ascii="Times New Roman" w:hAnsi="Times New Roman" w:cs="Times New Roman"/>
                <w:sz w:val="20"/>
                <w:szCs w:val="20"/>
              </w:rPr>
            </w:pPr>
            <w:r w:rsidRPr="00016D31">
              <w:rPr>
                <w:rFonts w:ascii="Times New Roman" w:hAnsi="Times New Roman" w:cs="Times New Roman"/>
                <w:sz w:val="20"/>
                <w:szCs w:val="20"/>
              </w:rPr>
              <w:t>H</w:t>
            </w:r>
            <w:r w:rsidRPr="00016D31">
              <w:rPr>
                <w:rFonts w:ascii="Times New Roman" w:hAnsi="Times New Roman" w:cs="Times New Roman"/>
                <w:sz w:val="20"/>
                <w:szCs w:val="20"/>
                <w:vertAlign w:val="subscript"/>
              </w:rPr>
              <w:t>5</w:t>
            </w:r>
          </w:p>
        </w:tc>
        <w:tc>
          <w:tcPr>
            <w:tcW w:w="8569" w:type="dxa"/>
          </w:tcPr>
          <w:p w14:paraId="1D5363EC" w14:textId="2444252F"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There is </w:t>
            </w:r>
            <w:r w:rsidR="002D600A" w:rsidRPr="00016D31">
              <w:rPr>
                <w:rFonts w:ascii="Times New Roman" w:hAnsi="Times New Roman" w:cs="Times New Roman"/>
                <w:sz w:val="20"/>
                <w:szCs w:val="20"/>
              </w:rPr>
              <w:t>a</w:t>
            </w:r>
            <w:r w:rsidRPr="00016D31">
              <w:rPr>
                <w:rFonts w:ascii="Times New Roman" w:hAnsi="Times New Roman" w:cs="Times New Roman"/>
                <w:sz w:val="20"/>
                <w:szCs w:val="20"/>
              </w:rPr>
              <w:t xml:space="preserve"> negative relationship between foreign direct investment and imports of goods and services</w:t>
            </w:r>
          </w:p>
        </w:tc>
      </w:tr>
      <w:tr w:rsidR="00960D43" w:rsidRPr="00016D31" w14:paraId="775F6AA0" w14:textId="77777777" w:rsidTr="00AA644D">
        <w:tc>
          <w:tcPr>
            <w:tcW w:w="611" w:type="dxa"/>
          </w:tcPr>
          <w:p w14:paraId="16639A75" w14:textId="77777777" w:rsidR="009250CA" w:rsidRPr="00016D31" w:rsidRDefault="009250CA" w:rsidP="00910CA6">
            <w:pPr>
              <w:spacing w:line="360" w:lineRule="auto"/>
              <w:rPr>
                <w:rFonts w:ascii="Times New Roman" w:hAnsi="Times New Roman" w:cs="Times New Roman"/>
                <w:sz w:val="20"/>
                <w:szCs w:val="20"/>
              </w:rPr>
            </w:pPr>
            <w:r w:rsidRPr="00016D31">
              <w:rPr>
                <w:rFonts w:ascii="Times New Roman" w:hAnsi="Times New Roman" w:cs="Times New Roman"/>
                <w:sz w:val="20"/>
                <w:szCs w:val="20"/>
              </w:rPr>
              <w:t>H</w:t>
            </w:r>
            <w:r w:rsidRPr="00016D31">
              <w:rPr>
                <w:rFonts w:ascii="Times New Roman" w:hAnsi="Times New Roman" w:cs="Times New Roman"/>
                <w:sz w:val="20"/>
                <w:szCs w:val="20"/>
                <w:vertAlign w:val="subscript"/>
              </w:rPr>
              <w:t>6</w:t>
            </w:r>
          </w:p>
        </w:tc>
        <w:tc>
          <w:tcPr>
            <w:tcW w:w="8569" w:type="dxa"/>
          </w:tcPr>
          <w:p w14:paraId="06293EEB" w14:textId="4370C49A"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There is </w:t>
            </w:r>
            <w:r w:rsidR="002D600A" w:rsidRPr="00016D31">
              <w:rPr>
                <w:rFonts w:ascii="Times New Roman" w:hAnsi="Times New Roman" w:cs="Times New Roman"/>
                <w:sz w:val="20"/>
                <w:szCs w:val="20"/>
              </w:rPr>
              <w:t>a</w:t>
            </w:r>
            <w:r w:rsidRPr="00016D31">
              <w:rPr>
                <w:rFonts w:ascii="Times New Roman" w:hAnsi="Times New Roman" w:cs="Times New Roman"/>
                <w:sz w:val="20"/>
                <w:szCs w:val="20"/>
              </w:rPr>
              <w:t xml:space="preserve"> positive relationship between foreign direct investment and exports of goods and services</w:t>
            </w:r>
          </w:p>
        </w:tc>
      </w:tr>
      <w:tr w:rsidR="00960D43" w:rsidRPr="00016D31" w14:paraId="5853D6E1" w14:textId="77777777" w:rsidTr="00AA644D">
        <w:tc>
          <w:tcPr>
            <w:tcW w:w="611" w:type="dxa"/>
          </w:tcPr>
          <w:p w14:paraId="228A713D" w14:textId="77777777" w:rsidR="009250CA" w:rsidRPr="00016D31" w:rsidRDefault="009250CA" w:rsidP="00910CA6">
            <w:pPr>
              <w:spacing w:line="360" w:lineRule="auto"/>
              <w:rPr>
                <w:rFonts w:ascii="Times New Roman" w:hAnsi="Times New Roman" w:cs="Times New Roman"/>
                <w:sz w:val="20"/>
                <w:szCs w:val="20"/>
              </w:rPr>
            </w:pPr>
            <w:r w:rsidRPr="00016D31">
              <w:rPr>
                <w:rFonts w:ascii="Times New Roman" w:hAnsi="Times New Roman" w:cs="Times New Roman"/>
                <w:sz w:val="20"/>
                <w:szCs w:val="20"/>
              </w:rPr>
              <w:t>H</w:t>
            </w:r>
            <w:r w:rsidRPr="00016D31">
              <w:rPr>
                <w:rFonts w:ascii="Times New Roman" w:hAnsi="Times New Roman" w:cs="Times New Roman"/>
                <w:sz w:val="20"/>
                <w:szCs w:val="20"/>
                <w:vertAlign w:val="subscript"/>
              </w:rPr>
              <w:t>7</w:t>
            </w:r>
          </w:p>
        </w:tc>
        <w:tc>
          <w:tcPr>
            <w:tcW w:w="8569" w:type="dxa"/>
          </w:tcPr>
          <w:p w14:paraId="34270767" w14:textId="3C257362"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There is </w:t>
            </w:r>
            <w:r w:rsidR="002D600A" w:rsidRPr="00016D31">
              <w:rPr>
                <w:rFonts w:ascii="Times New Roman" w:hAnsi="Times New Roman" w:cs="Times New Roman"/>
                <w:sz w:val="20"/>
                <w:szCs w:val="20"/>
              </w:rPr>
              <w:t>a</w:t>
            </w:r>
            <w:r w:rsidRPr="00016D31">
              <w:rPr>
                <w:rFonts w:ascii="Times New Roman" w:hAnsi="Times New Roman" w:cs="Times New Roman"/>
                <w:sz w:val="20"/>
                <w:szCs w:val="20"/>
              </w:rPr>
              <w:t xml:space="preserve"> negative relationship between foreign direct investment and Inflation, consumer prices. </w:t>
            </w:r>
          </w:p>
        </w:tc>
      </w:tr>
      <w:tr w:rsidR="009250CA" w:rsidRPr="00016D31" w14:paraId="0B78E7FD" w14:textId="77777777" w:rsidTr="00AA644D">
        <w:tc>
          <w:tcPr>
            <w:tcW w:w="611" w:type="dxa"/>
          </w:tcPr>
          <w:p w14:paraId="23675520" w14:textId="77777777" w:rsidR="009250CA" w:rsidRPr="00016D31" w:rsidRDefault="009250CA" w:rsidP="00910CA6">
            <w:pPr>
              <w:spacing w:line="360" w:lineRule="auto"/>
              <w:rPr>
                <w:rFonts w:ascii="Times New Roman" w:hAnsi="Times New Roman" w:cs="Times New Roman"/>
                <w:sz w:val="20"/>
                <w:szCs w:val="20"/>
              </w:rPr>
            </w:pPr>
            <w:r w:rsidRPr="00016D31">
              <w:rPr>
                <w:rFonts w:ascii="Times New Roman" w:hAnsi="Times New Roman" w:cs="Times New Roman"/>
                <w:sz w:val="20"/>
                <w:szCs w:val="20"/>
              </w:rPr>
              <w:t>H</w:t>
            </w:r>
            <w:r w:rsidRPr="00016D31">
              <w:rPr>
                <w:rFonts w:ascii="Times New Roman" w:hAnsi="Times New Roman" w:cs="Times New Roman"/>
                <w:sz w:val="20"/>
                <w:szCs w:val="20"/>
                <w:vertAlign w:val="subscript"/>
              </w:rPr>
              <w:t>8</w:t>
            </w:r>
          </w:p>
        </w:tc>
        <w:tc>
          <w:tcPr>
            <w:tcW w:w="8569" w:type="dxa"/>
          </w:tcPr>
          <w:p w14:paraId="4E3968DE" w14:textId="351F239B" w:rsidR="009250CA" w:rsidRPr="00016D31" w:rsidRDefault="009250CA" w:rsidP="00910CA6">
            <w:pPr>
              <w:pStyle w:val="ListParagraph"/>
              <w:spacing w:line="360" w:lineRule="auto"/>
              <w:ind w:left="0"/>
              <w:jc w:val="both"/>
              <w:rPr>
                <w:rFonts w:ascii="Times New Roman" w:hAnsi="Times New Roman" w:cs="Times New Roman"/>
                <w:sz w:val="20"/>
                <w:szCs w:val="20"/>
              </w:rPr>
            </w:pPr>
            <w:r w:rsidRPr="00016D31">
              <w:rPr>
                <w:rFonts w:ascii="Times New Roman" w:hAnsi="Times New Roman" w:cs="Times New Roman"/>
                <w:sz w:val="20"/>
                <w:szCs w:val="20"/>
              </w:rPr>
              <w:t xml:space="preserve">There is </w:t>
            </w:r>
            <w:r w:rsidR="002D600A" w:rsidRPr="00016D31">
              <w:rPr>
                <w:rFonts w:ascii="Times New Roman" w:hAnsi="Times New Roman" w:cs="Times New Roman"/>
                <w:sz w:val="20"/>
                <w:szCs w:val="20"/>
              </w:rPr>
              <w:t>a</w:t>
            </w:r>
            <w:r w:rsidRPr="00016D31">
              <w:rPr>
                <w:rFonts w:ascii="Times New Roman" w:hAnsi="Times New Roman" w:cs="Times New Roman"/>
                <w:sz w:val="20"/>
                <w:szCs w:val="20"/>
              </w:rPr>
              <w:t xml:space="preserve"> negative relationship between foreign direct investment and unemployment rate.</w:t>
            </w:r>
          </w:p>
        </w:tc>
      </w:tr>
    </w:tbl>
    <w:p w14:paraId="3868987F" w14:textId="1F3FD2DA" w:rsidR="009250CA" w:rsidRPr="00E3374B" w:rsidRDefault="009250CA" w:rsidP="009250CA">
      <w:pPr>
        <w:pStyle w:val="ListParagraph"/>
        <w:spacing w:after="0" w:line="360" w:lineRule="auto"/>
        <w:jc w:val="both"/>
        <w:rPr>
          <w:rFonts w:ascii="Times New Roman" w:hAnsi="Times New Roman" w:cs="Times New Roman"/>
          <w:b/>
          <w:i/>
          <w:sz w:val="24"/>
          <w:szCs w:val="24"/>
        </w:rPr>
      </w:pPr>
    </w:p>
    <w:p w14:paraId="39461E56" w14:textId="0CA3E48C" w:rsidR="00C4463C" w:rsidRDefault="00CE76CF" w:rsidP="005725A1">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r w:rsidR="006C6F9D" w:rsidRPr="00960D43">
        <w:rPr>
          <w:rFonts w:ascii="Times New Roman" w:hAnsi="Times New Roman" w:cs="Times New Roman"/>
          <w:b/>
          <w:sz w:val="24"/>
          <w:szCs w:val="24"/>
        </w:rPr>
        <w:lastRenderedPageBreak/>
        <w:t>Findings</w:t>
      </w:r>
      <w:r w:rsidR="00D521E7">
        <w:rPr>
          <w:rFonts w:ascii="Times New Roman" w:hAnsi="Times New Roman" w:cs="Times New Roman"/>
          <w:b/>
          <w:sz w:val="24"/>
          <w:szCs w:val="24"/>
        </w:rPr>
        <w:t xml:space="preserve"> and analysis</w:t>
      </w:r>
      <w:r w:rsidR="006C6F9D" w:rsidRPr="00960D43">
        <w:rPr>
          <w:rFonts w:ascii="Times New Roman" w:hAnsi="Times New Roman" w:cs="Times New Roman"/>
          <w:b/>
          <w:sz w:val="24"/>
          <w:szCs w:val="24"/>
        </w:rPr>
        <w:t>:</w:t>
      </w:r>
      <w:r w:rsidR="005725A1">
        <w:rPr>
          <w:rFonts w:ascii="Times New Roman" w:hAnsi="Times New Roman" w:cs="Times New Roman"/>
          <w:b/>
          <w:sz w:val="24"/>
          <w:szCs w:val="24"/>
        </w:rPr>
        <w:t xml:space="preserve"> </w:t>
      </w:r>
      <w:r w:rsidR="005725A1">
        <w:rPr>
          <w:rFonts w:ascii="Times New Roman" w:hAnsi="Times New Roman" w:cs="Times New Roman"/>
          <w:bCs/>
          <w:sz w:val="24"/>
          <w:szCs w:val="24"/>
        </w:rPr>
        <w:t xml:space="preserve">Here general statistics on the variables of different international alliances has been added to illustrate overall value of the variables. </w:t>
      </w:r>
    </w:p>
    <w:p w14:paraId="3FA3703E" w14:textId="3A67E284" w:rsidR="008B4DEF" w:rsidRPr="003169B9" w:rsidRDefault="008B4DEF" w:rsidP="003169B9">
      <w:pPr>
        <w:spacing w:after="0" w:line="240" w:lineRule="auto"/>
        <w:jc w:val="both"/>
        <w:rPr>
          <w:rFonts w:ascii="Times New Roman" w:hAnsi="Times New Roman" w:cs="Times New Roman"/>
          <w:b/>
          <w:sz w:val="24"/>
          <w:szCs w:val="24"/>
        </w:rPr>
      </w:pPr>
      <w:bookmarkStart w:id="1" w:name="_Hlk52918950"/>
      <w:r w:rsidRPr="003169B9">
        <w:rPr>
          <w:rFonts w:ascii="Times New Roman" w:hAnsi="Times New Roman" w:cs="Times New Roman"/>
          <w:b/>
          <w:sz w:val="24"/>
          <w:szCs w:val="24"/>
        </w:rPr>
        <w:t>Table: 1 Descriptive Statistics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75"/>
        <w:gridCol w:w="1037"/>
        <w:gridCol w:w="1039"/>
        <w:gridCol w:w="606"/>
        <w:gridCol w:w="1037"/>
        <w:gridCol w:w="1039"/>
        <w:gridCol w:w="675"/>
        <w:gridCol w:w="1037"/>
        <w:gridCol w:w="1037"/>
      </w:tblGrid>
      <w:tr w:rsidR="003169B9" w:rsidRPr="003169B9" w14:paraId="6433AADF" w14:textId="77777777" w:rsidTr="00C4463C">
        <w:trPr>
          <w:trHeight w:val="201"/>
        </w:trPr>
        <w:tc>
          <w:tcPr>
            <w:tcW w:w="574" w:type="pct"/>
            <w:vMerge w:val="restart"/>
            <w:shd w:val="clear" w:color="auto" w:fill="auto"/>
            <w:vAlign w:val="center"/>
            <w:hideMark/>
          </w:tcPr>
          <w:bookmarkEnd w:id="1"/>
          <w:p w14:paraId="0F636B5E" w14:textId="77777777" w:rsidR="003169B9" w:rsidRPr="00C4463C" w:rsidRDefault="003169B9" w:rsidP="003169B9">
            <w:pPr>
              <w:spacing w:after="0" w:line="240" w:lineRule="auto"/>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Variables</w:t>
            </w:r>
          </w:p>
        </w:tc>
        <w:tc>
          <w:tcPr>
            <w:tcW w:w="1488" w:type="pct"/>
            <w:gridSpan w:val="3"/>
            <w:shd w:val="clear" w:color="auto" w:fill="auto"/>
            <w:vAlign w:val="center"/>
            <w:hideMark/>
          </w:tcPr>
          <w:p w14:paraId="741A9B65" w14:textId="77777777" w:rsidR="003169B9" w:rsidRPr="00C4463C" w:rsidRDefault="003169B9" w:rsidP="003169B9">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African Union</w:t>
            </w:r>
          </w:p>
        </w:tc>
        <w:tc>
          <w:tcPr>
            <w:tcW w:w="1451" w:type="pct"/>
            <w:gridSpan w:val="3"/>
            <w:shd w:val="clear" w:color="auto" w:fill="auto"/>
            <w:vAlign w:val="center"/>
            <w:hideMark/>
          </w:tcPr>
          <w:p w14:paraId="3BC87AA0" w14:textId="77777777" w:rsidR="003169B9" w:rsidRPr="00C4463C" w:rsidRDefault="003169B9" w:rsidP="003169B9">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APEC</w:t>
            </w:r>
          </w:p>
        </w:tc>
        <w:tc>
          <w:tcPr>
            <w:tcW w:w="1487" w:type="pct"/>
            <w:gridSpan w:val="3"/>
            <w:shd w:val="clear" w:color="auto" w:fill="auto"/>
            <w:vAlign w:val="center"/>
            <w:hideMark/>
          </w:tcPr>
          <w:p w14:paraId="151510D6" w14:textId="77777777" w:rsidR="003169B9" w:rsidRPr="00C4463C" w:rsidRDefault="003169B9" w:rsidP="003169B9">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Arab League</w:t>
            </w:r>
          </w:p>
        </w:tc>
      </w:tr>
      <w:tr w:rsidR="00FF5493" w:rsidRPr="003169B9" w14:paraId="034A02CE" w14:textId="77777777" w:rsidTr="00C4463C">
        <w:trPr>
          <w:trHeight w:val="201"/>
        </w:trPr>
        <w:tc>
          <w:tcPr>
            <w:tcW w:w="574" w:type="pct"/>
            <w:vMerge/>
            <w:vAlign w:val="center"/>
            <w:hideMark/>
          </w:tcPr>
          <w:p w14:paraId="2D2F11A4" w14:textId="77777777" w:rsidR="003169B9" w:rsidRPr="00C4463C" w:rsidRDefault="003169B9" w:rsidP="003169B9">
            <w:pPr>
              <w:spacing w:after="0" w:line="240" w:lineRule="auto"/>
              <w:rPr>
                <w:rFonts w:ascii="Arial" w:eastAsia="Times New Roman" w:hAnsi="Arial" w:cs="Arial"/>
                <w:b/>
                <w:bCs/>
                <w:color w:val="000000"/>
                <w:sz w:val="16"/>
                <w:szCs w:val="16"/>
              </w:rPr>
            </w:pPr>
          </w:p>
        </w:tc>
        <w:tc>
          <w:tcPr>
            <w:tcW w:w="365" w:type="pct"/>
            <w:shd w:val="clear" w:color="auto" w:fill="auto"/>
            <w:vAlign w:val="center"/>
            <w:hideMark/>
          </w:tcPr>
          <w:p w14:paraId="01C49840" w14:textId="77777777" w:rsidR="003169B9" w:rsidRPr="00C4463C" w:rsidRDefault="003169B9" w:rsidP="003169B9">
            <w:pPr>
              <w:spacing w:after="0" w:line="240" w:lineRule="auto"/>
              <w:rPr>
                <w:rFonts w:ascii="Arial" w:eastAsia="Times New Roman" w:hAnsi="Arial" w:cs="Arial"/>
                <w:color w:val="000000"/>
                <w:sz w:val="16"/>
                <w:szCs w:val="16"/>
              </w:rPr>
            </w:pP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6E11704A" w14:textId="77777777" w:rsidR="003169B9" w:rsidRPr="00C4463C" w:rsidRDefault="003169B9" w:rsidP="003169B9">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2E0DCB0F" w14:textId="77777777" w:rsidR="003169B9" w:rsidRPr="00C4463C" w:rsidRDefault="003169B9" w:rsidP="003169B9">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28" w:type="pct"/>
            <w:shd w:val="clear" w:color="auto" w:fill="auto"/>
            <w:vAlign w:val="center"/>
            <w:hideMark/>
          </w:tcPr>
          <w:p w14:paraId="6233D8E3" w14:textId="77777777" w:rsidR="003169B9" w:rsidRPr="00C4463C" w:rsidRDefault="003169B9" w:rsidP="003169B9">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7A145F84" w14:textId="77777777" w:rsidR="003169B9" w:rsidRPr="00C4463C" w:rsidRDefault="003169B9" w:rsidP="003169B9">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7AA15019" w14:textId="77777777" w:rsidR="003169B9" w:rsidRPr="00C4463C" w:rsidRDefault="003169B9" w:rsidP="003169B9">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65" w:type="pct"/>
            <w:shd w:val="clear" w:color="auto" w:fill="auto"/>
            <w:vAlign w:val="center"/>
            <w:hideMark/>
          </w:tcPr>
          <w:p w14:paraId="198AC6BF" w14:textId="77777777" w:rsidR="003169B9" w:rsidRPr="00C4463C" w:rsidRDefault="003169B9" w:rsidP="003169B9">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7BF74402" w14:textId="77777777" w:rsidR="003169B9" w:rsidRPr="00C4463C" w:rsidRDefault="003169B9" w:rsidP="003169B9">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1" w:type="pct"/>
            <w:shd w:val="clear" w:color="auto" w:fill="auto"/>
            <w:vAlign w:val="center"/>
            <w:hideMark/>
          </w:tcPr>
          <w:p w14:paraId="57F8EA86" w14:textId="77777777" w:rsidR="003169B9" w:rsidRPr="00C4463C" w:rsidRDefault="003169B9" w:rsidP="003169B9">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r>
      <w:tr w:rsidR="00FF5493" w:rsidRPr="003169B9" w14:paraId="28990EB4" w14:textId="77777777" w:rsidTr="00C4463C">
        <w:trPr>
          <w:trHeight w:val="201"/>
        </w:trPr>
        <w:tc>
          <w:tcPr>
            <w:tcW w:w="574" w:type="pct"/>
            <w:shd w:val="clear" w:color="auto" w:fill="auto"/>
            <w:vAlign w:val="center"/>
            <w:hideMark/>
          </w:tcPr>
          <w:p w14:paraId="495A506F" w14:textId="77777777" w:rsidR="00614D86" w:rsidRPr="00C4463C" w:rsidRDefault="00614D86" w:rsidP="00614D86">
            <w:pPr>
              <w:spacing w:after="0" w:line="240" w:lineRule="auto"/>
              <w:rPr>
                <w:rFonts w:ascii="Arial" w:eastAsia="Times New Roman" w:hAnsi="Arial" w:cs="Arial"/>
                <w:color w:val="000000"/>
                <w:sz w:val="16"/>
                <w:szCs w:val="16"/>
                <w:highlight w:val="yellow"/>
              </w:rPr>
            </w:pPr>
            <w:r w:rsidRPr="00C4463C">
              <w:rPr>
                <w:rFonts w:ascii="Arial" w:eastAsia="Times New Roman" w:hAnsi="Arial" w:cs="Arial"/>
                <w:color w:val="000000"/>
                <w:sz w:val="16"/>
                <w:szCs w:val="16"/>
              </w:rPr>
              <w:t xml:space="preserve"> FDI</w:t>
            </w:r>
          </w:p>
        </w:tc>
        <w:tc>
          <w:tcPr>
            <w:tcW w:w="365" w:type="pct"/>
            <w:shd w:val="clear" w:color="auto" w:fill="auto"/>
            <w:vAlign w:val="center"/>
          </w:tcPr>
          <w:p w14:paraId="28CC83A0" w14:textId="68DBC8FD" w:rsidR="00614D86" w:rsidRPr="00C4463C" w:rsidRDefault="00614D86" w:rsidP="00614D86">
            <w:pPr>
              <w:spacing w:after="0" w:line="240" w:lineRule="auto"/>
              <w:jc w:val="right"/>
              <w:rPr>
                <w:rFonts w:ascii="Arial" w:eastAsia="Times New Roman" w:hAnsi="Arial" w:cs="Arial"/>
                <w:color w:val="000000"/>
                <w:sz w:val="16"/>
                <w:szCs w:val="16"/>
                <w:highlight w:val="yellow"/>
              </w:rPr>
            </w:pPr>
            <w:r w:rsidRPr="00C4463C">
              <w:rPr>
                <w:rFonts w:ascii="Arial" w:eastAsia="Times New Roman" w:hAnsi="Arial" w:cs="Arial"/>
                <w:color w:val="000000"/>
                <w:sz w:val="16"/>
                <w:szCs w:val="16"/>
              </w:rPr>
              <w:t>1480</w:t>
            </w:r>
          </w:p>
        </w:tc>
        <w:tc>
          <w:tcPr>
            <w:tcW w:w="561" w:type="pct"/>
            <w:shd w:val="clear" w:color="auto" w:fill="auto"/>
            <w:vAlign w:val="center"/>
          </w:tcPr>
          <w:p w14:paraId="48E25EAD" w14:textId="52BA703E" w:rsidR="00614D86" w:rsidRPr="00C4463C" w:rsidRDefault="00614D86" w:rsidP="00614D86">
            <w:pPr>
              <w:spacing w:after="0" w:line="240" w:lineRule="auto"/>
              <w:jc w:val="right"/>
              <w:rPr>
                <w:rFonts w:ascii="Arial" w:eastAsia="Times New Roman" w:hAnsi="Arial" w:cs="Arial"/>
                <w:color w:val="000000"/>
                <w:sz w:val="16"/>
                <w:szCs w:val="16"/>
                <w:highlight w:val="yellow"/>
              </w:rPr>
            </w:pPr>
            <w:r w:rsidRPr="00C4463C">
              <w:rPr>
                <w:rFonts w:ascii="Arial" w:eastAsia="Times New Roman" w:hAnsi="Arial" w:cs="Arial"/>
                <w:color w:val="000000"/>
                <w:sz w:val="16"/>
                <w:szCs w:val="16"/>
              </w:rPr>
              <w:t>5.32E+08</w:t>
            </w:r>
          </w:p>
        </w:tc>
        <w:tc>
          <w:tcPr>
            <w:tcW w:w="562" w:type="pct"/>
            <w:shd w:val="clear" w:color="auto" w:fill="auto"/>
            <w:vAlign w:val="center"/>
          </w:tcPr>
          <w:p w14:paraId="2F56EC9D" w14:textId="5570EEA9" w:rsidR="00614D86" w:rsidRPr="00C4463C" w:rsidRDefault="00614D86" w:rsidP="00614D86">
            <w:pPr>
              <w:spacing w:after="0" w:line="240" w:lineRule="auto"/>
              <w:jc w:val="right"/>
              <w:rPr>
                <w:rFonts w:ascii="Arial" w:eastAsia="Times New Roman" w:hAnsi="Arial" w:cs="Arial"/>
                <w:color w:val="000000"/>
                <w:sz w:val="16"/>
                <w:szCs w:val="16"/>
                <w:highlight w:val="yellow"/>
              </w:rPr>
            </w:pPr>
            <w:r w:rsidRPr="00C4463C">
              <w:rPr>
                <w:rFonts w:ascii="Arial" w:eastAsia="Times New Roman" w:hAnsi="Arial" w:cs="Arial"/>
                <w:color w:val="000000"/>
                <w:sz w:val="16"/>
                <w:szCs w:val="16"/>
              </w:rPr>
              <w:t>1.31E+09</w:t>
            </w:r>
          </w:p>
        </w:tc>
        <w:tc>
          <w:tcPr>
            <w:tcW w:w="328" w:type="pct"/>
            <w:shd w:val="clear" w:color="auto" w:fill="auto"/>
            <w:vAlign w:val="center"/>
            <w:hideMark/>
          </w:tcPr>
          <w:p w14:paraId="34C00DB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578</w:t>
            </w:r>
          </w:p>
        </w:tc>
        <w:tc>
          <w:tcPr>
            <w:tcW w:w="561" w:type="pct"/>
            <w:shd w:val="clear" w:color="auto" w:fill="auto"/>
            <w:vAlign w:val="center"/>
            <w:hideMark/>
          </w:tcPr>
          <w:p w14:paraId="46DBE92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3.52E+10</w:t>
            </w:r>
          </w:p>
        </w:tc>
        <w:tc>
          <w:tcPr>
            <w:tcW w:w="562" w:type="pct"/>
            <w:shd w:val="clear" w:color="auto" w:fill="auto"/>
            <w:vAlign w:val="center"/>
            <w:hideMark/>
          </w:tcPr>
          <w:p w14:paraId="7D8D0AD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7.72E+10</w:t>
            </w:r>
          </w:p>
        </w:tc>
        <w:tc>
          <w:tcPr>
            <w:tcW w:w="365" w:type="pct"/>
            <w:shd w:val="clear" w:color="auto" w:fill="auto"/>
            <w:vAlign w:val="center"/>
            <w:hideMark/>
          </w:tcPr>
          <w:p w14:paraId="26E5830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600</w:t>
            </w:r>
          </w:p>
        </w:tc>
        <w:tc>
          <w:tcPr>
            <w:tcW w:w="561" w:type="pct"/>
            <w:shd w:val="clear" w:color="auto" w:fill="auto"/>
            <w:vAlign w:val="center"/>
            <w:hideMark/>
          </w:tcPr>
          <w:p w14:paraId="4DE0112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1.36E+09</w:t>
            </w:r>
          </w:p>
        </w:tc>
        <w:tc>
          <w:tcPr>
            <w:tcW w:w="561" w:type="pct"/>
            <w:shd w:val="clear" w:color="auto" w:fill="auto"/>
            <w:vAlign w:val="center"/>
            <w:hideMark/>
          </w:tcPr>
          <w:p w14:paraId="2800250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3.61E+09</w:t>
            </w:r>
          </w:p>
        </w:tc>
      </w:tr>
      <w:tr w:rsidR="00FF5493" w:rsidRPr="003169B9" w14:paraId="0CCA2B04" w14:textId="77777777" w:rsidTr="00C4463C">
        <w:trPr>
          <w:trHeight w:val="201"/>
        </w:trPr>
        <w:tc>
          <w:tcPr>
            <w:tcW w:w="574" w:type="pct"/>
            <w:shd w:val="clear" w:color="auto" w:fill="auto"/>
            <w:vAlign w:val="center"/>
            <w:hideMark/>
          </w:tcPr>
          <w:p w14:paraId="12D5D9B9"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GDP</w:t>
            </w:r>
          </w:p>
        </w:tc>
        <w:tc>
          <w:tcPr>
            <w:tcW w:w="365" w:type="pct"/>
            <w:shd w:val="clear" w:color="auto" w:fill="auto"/>
            <w:vAlign w:val="center"/>
          </w:tcPr>
          <w:p w14:paraId="310E48E1" w14:textId="6880B810"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1434</w:t>
            </w:r>
          </w:p>
        </w:tc>
        <w:tc>
          <w:tcPr>
            <w:tcW w:w="561" w:type="pct"/>
            <w:shd w:val="clear" w:color="auto" w:fill="auto"/>
            <w:vAlign w:val="center"/>
          </w:tcPr>
          <w:p w14:paraId="0C0E9BD6" w14:textId="2D222285"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2.37E+10</w:t>
            </w:r>
          </w:p>
        </w:tc>
        <w:tc>
          <w:tcPr>
            <w:tcW w:w="562" w:type="pct"/>
            <w:shd w:val="clear" w:color="auto" w:fill="auto"/>
            <w:vAlign w:val="center"/>
          </w:tcPr>
          <w:p w14:paraId="277D07C8" w14:textId="1193009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5.86E+10</w:t>
            </w:r>
          </w:p>
        </w:tc>
        <w:tc>
          <w:tcPr>
            <w:tcW w:w="328" w:type="pct"/>
            <w:shd w:val="clear" w:color="auto" w:fill="auto"/>
            <w:vAlign w:val="center"/>
            <w:hideMark/>
          </w:tcPr>
          <w:p w14:paraId="02A04F7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580</w:t>
            </w:r>
          </w:p>
        </w:tc>
        <w:tc>
          <w:tcPr>
            <w:tcW w:w="561" w:type="pct"/>
            <w:shd w:val="clear" w:color="auto" w:fill="auto"/>
            <w:vAlign w:val="center"/>
            <w:hideMark/>
          </w:tcPr>
          <w:p w14:paraId="5B161AF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1.41E+12</w:t>
            </w:r>
          </w:p>
        </w:tc>
        <w:tc>
          <w:tcPr>
            <w:tcW w:w="562" w:type="pct"/>
            <w:shd w:val="clear" w:color="auto" w:fill="auto"/>
            <w:vAlign w:val="center"/>
            <w:hideMark/>
          </w:tcPr>
          <w:p w14:paraId="7A165F0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3.15E+12</w:t>
            </w:r>
          </w:p>
        </w:tc>
        <w:tc>
          <w:tcPr>
            <w:tcW w:w="365" w:type="pct"/>
            <w:shd w:val="clear" w:color="auto" w:fill="auto"/>
            <w:vAlign w:val="center"/>
            <w:hideMark/>
          </w:tcPr>
          <w:p w14:paraId="4748C82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563</w:t>
            </w:r>
          </w:p>
        </w:tc>
        <w:tc>
          <w:tcPr>
            <w:tcW w:w="561" w:type="pct"/>
            <w:shd w:val="clear" w:color="auto" w:fill="auto"/>
            <w:vAlign w:val="center"/>
            <w:hideMark/>
          </w:tcPr>
          <w:p w14:paraId="4E33E2A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7.08E+10</w:t>
            </w:r>
          </w:p>
        </w:tc>
        <w:tc>
          <w:tcPr>
            <w:tcW w:w="561" w:type="pct"/>
            <w:shd w:val="clear" w:color="auto" w:fill="auto"/>
            <w:vAlign w:val="center"/>
            <w:hideMark/>
          </w:tcPr>
          <w:p w14:paraId="378BE48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1.14E+11</w:t>
            </w:r>
          </w:p>
        </w:tc>
      </w:tr>
      <w:tr w:rsidR="00FF5493" w:rsidRPr="003169B9" w14:paraId="3E9EB4BE" w14:textId="77777777" w:rsidTr="00C4463C">
        <w:trPr>
          <w:trHeight w:val="201"/>
        </w:trPr>
        <w:tc>
          <w:tcPr>
            <w:tcW w:w="574" w:type="pct"/>
            <w:shd w:val="clear" w:color="auto" w:fill="auto"/>
            <w:vAlign w:val="center"/>
            <w:hideMark/>
          </w:tcPr>
          <w:p w14:paraId="42E0FF7C"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GCF</w:t>
            </w:r>
          </w:p>
        </w:tc>
        <w:tc>
          <w:tcPr>
            <w:tcW w:w="365" w:type="pct"/>
            <w:shd w:val="clear" w:color="auto" w:fill="auto"/>
            <w:vAlign w:val="center"/>
          </w:tcPr>
          <w:p w14:paraId="4CB61961" w14:textId="4F8A6424"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1304</w:t>
            </w:r>
          </w:p>
        </w:tc>
        <w:tc>
          <w:tcPr>
            <w:tcW w:w="561" w:type="pct"/>
            <w:shd w:val="clear" w:color="auto" w:fill="auto"/>
            <w:vAlign w:val="center"/>
          </w:tcPr>
          <w:p w14:paraId="00F87635" w14:textId="0B309744"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21.218</w:t>
            </w:r>
          </w:p>
        </w:tc>
        <w:tc>
          <w:tcPr>
            <w:tcW w:w="562" w:type="pct"/>
            <w:shd w:val="clear" w:color="auto" w:fill="auto"/>
            <w:vAlign w:val="center"/>
          </w:tcPr>
          <w:p w14:paraId="56DB8C2B" w14:textId="6227CB8A"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9.671</w:t>
            </w:r>
          </w:p>
        </w:tc>
        <w:tc>
          <w:tcPr>
            <w:tcW w:w="328" w:type="pct"/>
            <w:shd w:val="clear" w:color="auto" w:fill="auto"/>
            <w:vAlign w:val="center"/>
            <w:hideMark/>
          </w:tcPr>
          <w:p w14:paraId="3F9D415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566</w:t>
            </w:r>
          </w:p>
        </w:tc>
        <w:tc>
          <w:tcPr>
            <w:tcW w:w="561" w:type="pct"/>
            <w:shd w:val="clear" w:color="auto" w:fill="auto"/>
            <w:vAlign w:val="center"/>
            <w:hideMark/>
          </w:tcPr>
          <w:p w14:paraId="0EDF6A6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26.133</w:t>
            </w:r>
          </w:p>
        </w:tc>
        <w:tc>
          <w:tcPr>
            <w:tcW w:w="562" w:type="pct"/>
            <w:shd w:val="clear" w:color="auto" w:fill="auto"/>
            <w:vAlign w:val="center"/>
            <w:hideMark/>
          </w:tcPr>
          <w:p w14:paraId="2C01270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6.73</w:t>
            </w:r>
          </w:p>
        </w:tc>
        <w:tc>
          <w:tcPr>
            <w:tcW w:w="365" w:type="pct"/>
            <w:shd w:val="clear" w:color="auto" w:fill="auto"/>
            <w:vAlign w:val="center"/>
            <w:hideMark/>
          </w:tcPr>
          <w:p w14:paraId="4342902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482</w:t>
            </w:r>
          </w:p>
        </w:tc>
        <w:tc>
          <w:tcPr>
            <w:tcW w:w="561" w:type="pct"/>
            <w:shd w:val="clear" w:color="auto" w:fill="auto"/>
            <w:vAlign w:val="center"/>
            <w:hideMark/>
          </w:tcPr>
          <w:p w14:paraId="6BA02D5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24.647</w:t>
            </w:r>
          </w:p>
        </w:tc>
        <w:tc>
          <w:tcPr>
            <w:tcW w:w="561" w:type="pct"/>
            <w:shd w:val="clear" w:color="auto" w:fill="auto"/>
            <w:vAlign w:val="center"/>
            <w:hideMark/>
          </w:tcPr>
          <w:p w14:paraId="7AF9076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9.181</w:t>
            </w:r>
          </w:p>
        </w:tc>
      </w:tr>
      <w:tr w:rsidR="00FF5493" w:rsidRPr="003169B9" w14:paraId="3FE74A6F" w14:textId="77777777" w:rsidTr="00C4463C">
        <w:trPr>
          <w:trHeight w:val="201"/>
        </w:trPr>
        <w:tc>
          <w:tcPr>
            <w:tcW w:w="574" w:type="pct"/>
            <w:shd w:val="clear" w:color="auto" w:fill="auto"/>
            <w:vAlign w:val="center"/>
            <w:hideMark/>
          </w:tcPr>
          <w:p w14:paraId="6988B643"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AFFva</w:t>
            </w:r>
            <w:proofErr w:type="spellEnd"/>
          </w:p>
        </w:tc>
        <w:tc>
          <w:tcPr>
            <w:tcW w:w="365" w:type="pct"/>
            <w:shd w:val="clear" w:color="auto" w:fill="auto"/>
            <w:vAlign w:val="center"/>
          </w:tcPr>
          <w:p w14:paraId="3CC50EFE" w14:textId="2BB8640C"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1328</w:t>
            </w:r>
          </w:p>
        </w:tc>
        <w:tc>
          <w:tcPr>
            <w:tcW w:w="561" w:type="pct"/>
            <w:shd w:val="clear" w:color="auto" w:fill="auto"/>
            <w:vAlign w:val="center"/>
          </w:tcPr>
          <w:p w14:paraId="6EDCFA44" w14:textId="5BE2DDF3"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22.922</w:t>
            </w:r>
          </w:p>
        </w:tc>
        <w:tc>
          <w:tcPr>
            <w:tcW w:w="562" w:type="pct"/>
            <w:shd w:val="clear" w:color="auto" w:fill="auto"/>
            <w:vAlign w:val="center"/>
          </w:tcPr>
          <w:p w14:paraId="2E79F44C" w14:textId="296998F5"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14.57</w:t>
            </w:r>
          </w:p>
        </w:tc>
        <w:tc>
          <w:tcPr>
            <w:tcW w:w="328" w:type="pct"/>
            <w:shd w:val="clear" w:color="auto" w:fill="auto"/>
            <w:vAlign w:val="center"/>
            <w:hideMark/>
          </w:tcPr>
          <w:p w14:paraId="179DC92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544</w:t>
            </w:r>
          </w:p>
        </w:tc>
        <w:tc>
          <w:tcPr>
            <w:tcW w:w="561" w:type="pct"/>
            <w:shd w:val="clear" w:color="auto" w:fill="auto"/>
            <w:vAlign w:val="center"/>
            <w:hideMark/>
          </w:tcPr>
          <w:p w14:paraId="1B3B745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7.811</w:t>
            </w:r>
          </w:p>
        </w:tc>
        <w:tc>
          <w:tcPr>
            <w:tcW w:w="562" w:type="pct"/>
            <w:shd w:val="clear" w:color="auto" w:fill="auto"/>
            <w:vAlign w:val="center"/>
            <w:hideMark/>
          </w:tcPr>
          <w:p w14:paraId="52EB729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8.072</w:t>
            </w:r>
          </w:p>
        </w:tc>
        <w:tc>
          <w:tcPr>
            <w:tcW w:w="365" w:type="pct"/>
            <w:shd w:val="clear" w:color="auto" w:fill="auto"/>
            <w:vAlign w:val="center"/>
            <w:hideMark/>
          </w:tcPr>
          <w:p w14:paraId="2D97F92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487</w:t>
            </w:r>
          </w:p>
        </w:tc>
        <w:tc>
          <w:tcPr>
            <w:tcW w:w="561" w:type="pct"/>
            <w:shd w:val="clear" w:color="auto" w:fill="auto"/>
            <w:vAlign w:val="center"/>
            <w:hideMark/>
          </w:tcPr>
          <w:p w14:paraId="3A3E0F0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11.611</w:t>
            </w:r>
          </w:p>
        </w:tc>
        <w:tc>
          <w:tcPr>
            <w:tcW w:w="561" w:type="pct"/>
            <w:shd w:val="clear" w:color="auto" w:fill="auto"/>
            <w:vAlign w:val="center"/>
            <w:hideMark/>
          </w:tcPr>
          <w:p w14:paraId="79D372C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11.449</w:t>
            </w:r>
          </w:p>
        </w:tc>
      </w:tr>
      <w:tr w:rsidR="00FF5493" w:rsidRPr="003169B9" w14:paraId="0728A9A7" w14:textId="77777777" w:rsidTr="00C4463C">
        <w:trPr>
          <w:trHeight w:val="201"/>
        </w:trPr>
        <w:tc>
          <w:tcPr>
            <w:tcW w:w="574" w:type="pct"/>
            <w:shd w:val="clear" w:color="auto" w:fill="auto"/>
            <w:vAlign w:val="center"/>
            <w:hideMark/>
          </w:tcPr>
          <w:p w14:paraId="271F4DD5"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Inva</w:t>
            </w:r>
            <w:proofErr w:type="spellEnd"/>
          </w:p>
        </w:tc>
        <w:tc>
          <w:tcPr>
            <w:tcW w:w="365" w:type="pct"/>
            <w:shd w:val="clear" w:color="auto" w:fill="auto"/>
            <w:vAlign w:val="center"/>
          </w:tcPr>
          <w:p w14:paraId="76F99F1F" w14:textId="531DB523"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1323</w:t>
            </w:r>
          </w:p>
        </w:tc>
        <w:tc>
          <w:tcPr>
            <w:tcW w:w="561" w:type="pct"/>
            <w:shd w:val="clear" w:color="auto" w:fill="auto"/>
            <w:vAlign w:val="center"/>
          </w:tcPr>
          <w:p w14:paraId="615A51AF" w14:textId="35BADA2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25.169</w:t>
            </w:r>
          </w:p>
        </w:tc>
        <w:tc>
          <w:tcPr>
            <w:tcW w:w="562" w:type="pct"/>
            <w:shd w:val="clear" w:color="auto" w:fill="auto"/>
            <w:vAlign w:val="center"/>
          </w:tcPr>
          <w:p w14:paraId="60FC964A" w14:textId="5C4FED39"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13.432</w:t>
            </w:r>
          </w:p>
        </w:tc>
        <w:tc>
          <w:tcPr>
            <w:tcW w:w="328" w:type="pct"/>
            <w:shd w:val="clear" w:color="auto" w:fill="auto"/>
            <w:vAlign w:val="center"/>
            <w:hideMark/>
          </w:tcPr>
          <w:p w14:paraId="551E8E6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544</w:t>
            </w:r>
          </w:p>
        </w:tc>
        <w:tc>
          <w:tcPr>
            <w:tcW w:w="561" w:type="pct"/>
            <w:shd w:val="clear" w:color="auto" w:fill="auto"/>
            <w:vAlign w:val="center"/>
            <w:hideMark/>
          </w:tcPr>
          <w:p w14:paraId="104A6A2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33.708</w:t>
            </w:r>
          </w:p>
        </w:tc>
        <w:tc>
          <w:tcPr>
            <w:tcW w:w="562" w:type="pct"/>
            <w:shd w:val="clear" w:color="auto" w:fill="auto"/>
            <w:vAlign w:val="center"/>
            <w:hideMark/>
          </w:tcPr>
          <w:p w14:paraId="11D808E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10.844</w:t>
            </w:r>
          </w:p>
        </w:tc>
        <w:tc>
          <w:tcPr>
            <w:tcW w:w="365" w:type="pct"/>
            <w:shd w:val="clear" w:color="auto" w:fill="auto"/>
            <w:vAlign w:val="center"/>
            <w:hideMark/>
          </w:tcPr>
          <w:p w14:paraId="27D972F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463</w:t>
            </w:r>
          </w:p>
        </w:tc>
        <w:tc>
          <w:tcPr>
            <w:tcW w:w="561" w:type="pct"/>
            <w:shd w:val="clear" w:color="auto" w:fill="auto"/>
            <w:vAlign w:val="center"/>
            <w:hideMark/>
          </w:tcPr>
          <w:p w14:paraId="5C1CFFD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36.766</w:t>
            </w:r>
          </w:p>
        </w:tc>
        <w:tc>
          <w:tcPr>
            <w:tcW w:w="561" w:type="pct"/>
            <w:shd w:val="clear" w:color="auto" w:fill="auto"/>
            <w:vAlign w:val="center"/>
            <w:hideMark/>
          </w:tcPr>
          <w:p w14:paraId="5F8EDFB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17.708</w:t>
            </w:r>
          </w:p>
        </w:tc>
      </w:tr>
      <w:tr w:rsidR="00FF5493" w:rsidRPr="003169B9" w14:paraId="6B57FE02" w14:textId="77777777" w:rsidTr="00C4463C">
        <w:trPr>
          <w:trHeight w:val="201"/>
        </w:trPr>
        <w:tc>
          <w:tcPr>
            <w:tcW w:w="574" w:type="pct"/>
            <w:shd w:val="clear" w:color="auto" w:fill="auto"/>
            <w:vAlign w:val="center"/>
            <w:hideMark/>
          </w:tcPr>
          <w:p w14:paraId="3E01140E"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IM</w:t>
            </w:r>
          </w:p>
        </w:tc>
        <w:tc>
          <w:tcPr>
            <w:tcW w:w="365" w:type="pct"/>
            <w:shd w:val="clear" w:color="auto" w:fill="auto"/>
            <w:vAlign w:val="center"/>
          </w:tcPr>
          <w:p w14:paraId="4A6B3341" w14:textId="014C827F"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1319</w:t>
            </w:r>
          </w:p>
        </w:tc>
        <w:tc>
          <w:tcPr>
            <w:tcW w:w="561" w:type="pct"/>
            <w:shd w:val="clear" w:color="auto" w:fill="auto"/>
            <w:vAlign w:val="center"/>
          </w:tcPr>
          <w:p w14:paraId="0D9A1A1C" w14:textId="6F36ECFE"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40.386</w:t>
            </w:r>
          </w:p>
        </w:tc>
        <w:tc>
          <w:tcPr>
            <w:tcW w:w="562" w:type="pct"/>
            <w:shd w:val="clear" w:color="auto" w:fill="auto"/>
            <w:vAlign w:val="center"/>
          </w:tcPr>
          <w:p w14:paraId="6BE86150" w14:textId="292EC895"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22.87</w:t>
            </w:r>
          </w:p>
        </w:tc>
        <w:tc>
          <w:tcPr>
            <w:tcW w:w="328" w:type="pct"/>
            <w:shd w:val="clear" w:color="auto" w:fill="auto"/>
            <w:vAlign w:val="center"/>
            <w:hideMark/>
          </w:tcPr>
          <w:p w14:paraId="4CEA1C4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566</w:t>
            </w:r>
          </w:p>
        </w:tc>
        <w:tc>
          <w:tcPr>
            <w:tcW w:w="561" w:type="pct"/>
            <w:shd w:val="clear" w:color="auto" w:fill="auto"/>
            <w:vAlign w:val="center"/>
            <w:hideMark/>
          </w:tcPr>
          <w:p w14:paraId="4C4C482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48.814</w:t>
            </w:r>
          </w:p>
        </w:tc>
        <w:tc>
          <w:tcPr>
            <w:tcW w:w="562" w:type="pct"/>
            <w:shd w:val="clear" w:color="auto" w:fill="auto"/>
            <w:vAlign w:val="center"/>
            <w:hideMark/>
          </w:tcPr>
          <w:p w14:paraId="2579EBD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43.576</w:t>
            </w:r>
          </w:p>
        </w:tc>
        <w:tc>
          <w:tcPr>
            <w:tcW w:w="365" w:type="pct"/>
            <w:shd w:val="clear" w:color="auto" w:fill="auto"/>
            <w:vAlign w:val="center"/>
            <w:hideMark/>
          </w:tcPr>
          <w:p w14:paraId="515A97B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509</w:t>
            </w:r>
          </w:p>
        </w:tc>
        <w:tc>
          <w:tcPr>
            <w:tcW w:w="561" w:type="pct"/>
            <w:shd w:val="clear" w:color="auto" w:fill="auto"/>
            <w:vAlign w:val="center"/>
            <w:hideMark/>
          </w:tcPr>
          <w:p w14:paraId="1B7B08D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43.152</w:t>
            </w:r>
          </w:p>
        </w:tc>
        <w:tc>
          <w:tcPr>
            <w:tcW w:w="561" w:type="pct"/>
            <w:shd w:val="clear" w:color="auto" w:fill="auto"/>
            <w:vAlign w:val="center"/>
            <w:hideMark/>
          </w:tcPr>
          <w:p w14:paraId="5A0E22C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24.306</w:t>
            </w:r>
          </w:p>
        </w:tc>
      </w:tr>
      <w:tr w:rsidR="00FF5493" w:rsidRPr="003169B9" w14:paraId="4B08F572" w14:textId="77777777" w:rsidTr="00C4463C">
        <w:trPr>
          <w:trHeight w:val="201"/>
        </w:trPr>
        <w:tc>
          <w:tcPr>
            <w:tcW w:w="574" w:type="pct"/>
            <w:shd w:val="clear" w:color="auto" w:fill="auto"/>
            <w:vAlign w:val="center"/>
            <w:hideMark/>
          </w:tcPr>
          <w:p w14:paraId="29B87FE6"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EX</w:t>
            </w:r>
          </w:p>
        </w:tc>
        <w:tc>
          <w:tcPr>
            <w:tcW w:w="365" w:type="pct"/>
            <w:shd w:val="clear" w:color="auto" w:fill="auto"/>
            <w:vAlign w:val="center"/>
          </w:tcPr>
          <w:p w14:paraId="260F670F" w14:textId="02D1C856"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1319</w:t>
            </w:r>
          </w:p>
        </w:tc>
        <w:tc>
          <w:tcPr>
            <w:tcW w:w="561" w:type="pct"/>
            <w:shd w:val="clear" w:color="auto" w:fill="auto"/>
            <w:vAlign w:val="center"/>
          </w:tcPr>
          <w:p w14:paraId="37F16F62" w14:textId="44FF344E"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31.214</w:t>
            </w:r>
          </w:p>
        </w:tc>
        <w:tc>
          <w:tcPr>
            <w:tcW w:w="562" w:type="pct"/>
            <w:shd w:val="clear" w:color="auto" w:fill="auto"/>
            <w:vAlign w:val="center"/>
          </w:tcPr>
          <w:p w14:paraId="444AE0A3" w14:textId="0D865C7F"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19.764</w:t>
            </w:r>
          </w:p>
        </w:tc>
        <w:tc>
          <w:tcPr>
            <w:tcW w:w="328" w:type="pct"/>
            <w:shd w:val="clear" w:color="auto" w:fill="auto"/>
            <w:vAlign w:val="center"/>
            <w:hideMark/>
          </w:tcPr>
          <w:p w14:paraId="0798A57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566</w:t>
            </w:r>
          </w:p>
        </w:tc>
        <w:tc>
          <w:tcPr>
            <w:tcW w:w="561" w:type="pct"/>
            <w:shd w:val="clear" w:color="auto" w:fill="auto"/>
            <w:vAlign w:val="center"/>
            <w:hideMark/>
          </w:tcPr>
          <w:p w14:paraId="0611387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52.987</w:t>
            </w:r>
          </w:p>
        </w:tc>
        <w:tc>
          <w:tcPr>
            <w:tcW w:w="562" w:type="pct"/>
            <w:shd w:val="clear" w:color="auto" w:fill="auto"/>
            <w:vAlign w:val="center"/>
            <w:hideMark/>
          </w:tcPr>
          <w:p w14:paraId="5DB05D2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47.708</w:t>
            </w:r>
          </w:p>
        </w:tc>
        <w:tc>
          <w:tcPr>
            <w:tcW w:w="365" w:type="pct"/>
            <w:shd w:val="clear" w:color="auto" w:fill="auto"/>
            <w:vAlign w:val="center"/>
            <w:hideMark/>
          </w:tcPr>
          <w:p w14:paraId="51F2DA9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509</w:t>
            </w:r>
          </w:p>
        </w:tc>
        <w:tc>
          <w:tcPr>
            <w:tcW w:w="561" w:type="pct"/>
            <w:shd w:val="clear" w:color="auto" w:fill="auto"/>
            <w:vAlign w:val="center"/>
            <w:hideMark/>
          </w:tcPr>
          <w:p w14:paraId="6CB9A86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41.915</w:t>
            </w:r>
          </w:p>
        </w:tc>
        <w:tc>
          <w:tcPr>
            <w:tcW w:w="561" w:type="pct"/>
            <w:shd w:val="clear" w:color="auto" w:fill="auto"/>
            <w:vAlign w:val="center"/>
            <w:hideMark/>
          </w:tcPr>
          <w:p w14:paraId="297D67E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24.702</w:t>
            </w:r>
          </w:p>
        </w:tc>
      </w:tr>
      <w:tr w:rsidR="00FF5493" w:rsidRPr="003169B9" w14:paraId="4315DC80" w14:textId="77777777" w:rsidTr="00C4463C">
        <w:trPr>
          <w:trHeight w:val="201"/>
        </w:trPr>
        <w:tc>
          <w:tcPr>
            <w:tcW w:w="574" w:type="pct"/>
            <w:shd w:val="clear" w:color="auto" w:fill="auto"/>
            <w:vAlign w:val="center"/>
            <w:hideMark/>
          </w:tcPr>
          <w:p w14:paraId="31BCE40A"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INF</w:t>
            </w:r>
          </w:p>
        </w:tc>
        <w:tc>
          <w:tcPr>
            <w:tcW w:w="365" w:type="pct"/>
            <w:shd w:val="clear" w:color="auto" w:fill="auto"/>
            <w:vAlign w:val="center"/>
          </w:tcPr>
          <w:p w14:paraId="3685345E" w14:textId="76973B8A"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1389</w:t>
            </w:r>
          </w:p>
        </w:tc>
        <w:tc>
          <w:tcPr>
            <w:tcW w:w="561" w:type="pct"/>
            <w:shd w:val="clear" w:color="auto" w:fill="auto"/>
            <w:vAlign w:val="center"/>
          </w:tcPr>
          <w:p w14:paraId="2F36C0BB" w14:textId="22D4214F"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47.202</w:t>
            </w:r>
          </w:p>
        </w:tc>
        <w:tc>
          <w:tcPr>
            <w:tcW w:w="562" w:type="pct"/>
            <w:shd w:val="clear" w:color="auto" w:fill="auto"/>
            <w:vAlign w:val="center"/>
          </w:tcPr>
          <w:p w14:paraId="628CA3D1" w14:textId="3F0E970F"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748.477</w:t>
            </w:r>
          </w:p>
        </w:tc>
        <w:tc>
          <w:tcPr>
            <w:tcW w:w="328" w:type="pct"/>
            <w:shd w:val="clear" w:color="auto" w:fill="auto"/>
            <w:vAlign w:val="center"/>
            <w:hideMark/>
          </w:tcPr>
          <w:p w14:paraId="4875799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580</w:t>
            </w:r>
          </w:p>
        </w:tc>
        <w:tc>
          <w:tcPr>
            <w:tcW w:w="561" w:type="pct"/>
            <w:shd w:val="clear" w:color="auto" w:fill="auto"/>
            <w:vAlign w:val="center"/>
            <w:hideMark/>
          </w:tcPr>
          <w:p w14:paraId="5DC7836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22.063</w:t>
            </w:r>
          </w:p>
        </w:tc>
        <w:tc>
          <w:tcPr>
            <w:tcW w:w="562" w:type="pct"/>
            <w:shd w:val="clear" w:color="auto" w:fill="auto"/>
            <w:vAlign w:val="center"/>
            <w:hideMark/>
          </w:tcPr>
          <w:p w14:paraId="4A09F56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270.199</w:t>
            </w:r>
          </w:p>
        </w:tc>
        <w:tc>
          <w:tcPr>
            <w:tcW w:w="365" w:type="pct"/>
            <w:shd w:val="clear" w:color="auto" w:fill="auto"/>
            <w:vAlign w:val="center"/>
            <w:hideMark/>
          </w:tcPr>
          <w:p w14:paraId="7B18D74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521</w:t>
            </w:r>
          </w:p>
        </w:tc>
        <w:tc>
          <w:tcPr>
            <w:tcW w:w="561" w:type="pct"/>
            <w:shd w:val="clear" w:color="auto" w:fill="auto"/>
            <w:vAlign w:val="center"/>
            <w:hideMark/>
          </w:tcPr>
          <w:p w14:paraId="0307644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10.813</w:t>
            </w:r>
          </w:p>
        </w:tc>
        <w:tc>
          <w:tcPr>
            <w:tcW w:w="561" w:type="pct"/>
            <w:shd w:val="clear" w:color="auto" w:fill="auto"/>
            <w:vAlign w:val="center"/>
            <w:hideMark/>
          </w:tcPr>
          <w:p w14:paraId="4D9E0AE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29.388</w:t>
            </w:r>
          </w:p>
        </w:tc>
      </w:tr>
      <w:tr w:rsidR="00FF5493" w:rsidRPr="003169B9" w14:paraId="640148BF" w14:textId="77777777" w:rsidTr="00C4463C">
        <w:trPr>
          <w:trHeight w:val="201"/>
        </w:trPr>
        <w:tc>
          <w:tcPr>
            <w:tcW w:w="574" w:type="pct"/>
            <w:shd w:val="clear" w:color="auto" w:fill="auto"/>
            <w:vAlign w:val="center"/>
            <w:hideMark/>
          </w:tcPr>
          <w:p w14:paraId="38B8E009"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UNEM</w:t>
            </w:r>
          </w:p>
        </w:tc>
        <w:tc>
          <w:tcPr>
            <w:tcW w:w="365" w:type="pct"/>
            <w:shd w:val="clear" w:color="auto" w:fill="auto"/>
          </w:tcPr>
          <w:p w14:paraId="27778254" w14:textId="6829088A"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hAnsi="Arial" w:cs="Arial"/>
                <w:sz w:val="16"/>
                <w:szCs w:val="16"/>
              </w:rPr>
              <w:t>1423</w:t>
            </w:r>
          </w:p>
        </w:tc>
        <w:tc>
          <w:tcPr>
            <w:tcW w:w="561" w:type="pct"/>
            <w:shd w:val="clear" w:color="auto" w:fill="auto"/>
          </w:tcPr>
          <w:p w14:paraId="2ECF87D0" w14:textId="093984E2"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hAnsi="Arial" w:cs="Arial"/>
                <w:sz w:val="16"/>
                <w:szCs w:val="16"/>
              </w:rPr>
              <w:t>8.881</w:t>
            </w:r>
          </w:p>
        </w:tc>
        <w:tc>
          <w:tcPr>
            <w:tcW w:w="562" w:type="pct"/>
            <w:shd w:val="clear" w:color="auto" w:fill="auto"/>
          </w:tcPr>
          <w:p w14:paraId="6A9A1259" w14:textId="7EAB7F6E"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hAnsi="Arial" w:cs="Arial"/>
                <w:sz w:val="16"/>
                <w:szCs w:val="16"/>
              </w:rPr>
              <w:t>7.278</w:t>
            </w:r>
          </w:p>
        </w:tc>
        <w:tc>
          <w:tcPr>
            <w:tcW w:w="328" w:type="pct"/>
            <w:shd w:val="clear" w:color="auto" w:fill="auto"/>
            <w:vAlign w:val="center"/>
            <w:hideMark/>
          </w:tcPr>
          <w:p w14:paraId="33BECDB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558</w:t>
            </w:r>
          </w:p>
        </w:tc>
        <w:tc>
          <w:tcPr>
            <w:tcW w:w="561" w:type="pct"/>
            <w:shd w:val="clear" w:color="auto" w:fill="auto"/>
            <w:vAlign w:val="center"/>
            <w:hideMark/>
          </w:tcPr>
          <w:p w14:paraId="39E739E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4.701</w:t>
            </w:r>
          </w:p>
        </w:tc>
        <w:tc>
          <w:tcPr>
            <w:tcW w:w="562" w:type="pct"/>
            <w:shd w:val="clear" w:color="auto" w:fill="auto"/>
            <w:vAlign w:val="center"/>
            <w:hideMark/>
          </w:tcPr>
          <w:p w14:paraId="76A52AE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2.375</w:t>
            </w:r>
          </w:p>
        </w:tc>
        <w:tc>
          <w:tcPr>
            <w:tcW w:w="365" w:type="pct"/>
            <w:shd w:val="clear" w:color="auto" w:fill="auto"/>
            <w:vAlign w:val="center"/>
            <w:hideMark/>
          </w:tcPr>
          <w:p w14:paraId="396B036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585</w:t>
            </w:r>
          </w:p>
        </w:tc>
        <w:tc>
          <w:tcPr>
            <w:tcW w:w="561" w:type="pct"/>
            <w:shd w:val="clear" w:color="auto" w:fill="auto"/>
            <w:vAlign w:val="center"/>
            <w:hideMark/>
          </w:tcPr>
          <w:p w14:paraId="596D940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9.277</w:t>
            </w:r>
          </w:p>
        </w:tc>
        <w:tc>
          <w:tcPr>
            <w:tcW w:w="561" w:type="pct"/>
            <w:shd w:val="clear" w:color="auto" w:fill="auto"/>
            <w:vAlign w:val="center"/>
            <w:hideMark/>
          </w:tcPr>
          <w:p w14:paraId="5BD3B63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5.708</w:t>
            </w:r>
          </w:p>
        </w:tc>
      </w:tr>
      <w:tr w:rsidR="00614D86" w:rsidRPr="003169B9" w14:paraId="29C71484" w14:textId="77777777" w:rsidTr="00C4463C">
        <w:trPr>
          <w:trHeight w:val="201"/>
        </w:trPr>
        <w:tc>
          <w:tcPr>
            <w:tcW w:w="574" w:type="pct"/>
            <w:vMerge w:val="restart"/>
            <w:shd w:val="clear" w:color="auto" w:fill="auto"/>
            <w:vAlign w:val="center"/>
            <w:hideMark/>
          </w:tcPr>
          <w:p w14:paraId="2050A426" w14:textId="77777777" w:rsidR="00614D86" w:rsidRPr="00C4463C" w:rsidRDefault="00614D86" w:rsidP="00614D86">
            <w:pPr>
              <w:spacing w:after="0" w:line="240" w:lineRule="auto"/>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Variables</w:t>
            </w:r>
          </w:p>
        </w:tc>
        <w:tc>
          <w:tcPr>
            <w:tcW w:w="1488" w:type="pct"/>
            <w:gridSpan w:val="3"/>
            <w:shd w:val="clear" w:color="auto" w:fill="auto"/>
            <w:vAlign w:val="center"/>
            <w:hideMark/>
          </w:tcPr>
          <w:p w14:paraId="50B61AB3"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ASEAN</w:t>
            </w:r>
          </w:p>
        </w:tc>
        <w:tc>
          <w:tcPr>
            <w:tcW w:w="1451" w:type="pct"/>
            <w:gridSpan w:val="3"/>
            <w:shd w:val="clear" w:color="auto" w:fill="auto"/>
            <w:vAlign w:val="center"/>
            <w:hideMark/>
          </w:tcPr>
          <w:p w14:paraId="752B1725"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BIMSTEC</w:t>
            </w:r>
          </w:p>
        </w:tc>
        <w:tc>
          <w:tcPr>
            <w:tcW w:w="1487" w:type="pct"/>
            <w:gridSpan w:val="3"/>
            <w:shd w:val="clear" w:color="auto" w:fill="auto"/>
            <w:vAlign w:val="center"/>
            <w:hideMark/>
          </w:tcPr>
          <w:p w14:paraId="1123E9A5"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BRI</w:t>
            </w:r>
          </w:p>
        </w:tc>
      </w:tr>
      <w:tr w:rsidR="00FF5493" w:rsidRPr="003169B9" w14:paraId="34F02A3F" w14:textId="77777777" w:rsidTr="00C4463C">
        <w:trPr>
          <w:trHeight w:val="201"/>
        </w:trPr>
        <w:tc>
          <w:tcPr>
            <w:tcW w:w="574" w:type="pct"/>
            <w:vMerge/>
            <w:vAlign w:val="center"/>
            <w:hideMark/>
          </w:tcPr>
          <w:p w14:paraId="556AE0EC" w14:textId="77777777" w:rsidR="00614D86" w:rsidRPr="00C4463C" w:rsidRDefault="00614D86" w:rsidP="00614D86">
            <w:pPr>
              <w:spacing w:after="0" w:line="240" w:lineRule="auto"/>
              <w:rPr>
                <w:rFonts w:ascii="Arial" w:eastAsia="Times New Roman" w:hAnsi="Arial" w:cs="Arial"/>
                <w:b/>
                <w:bCs/>
                <w:color w:val="000000"/>
                <w:sz w:val="16"/>
                <w:szCs w:val="16"/>
              </w:rPr>
            </w:pPr>
          </w:p>
        </w:tc>
        <w:tc>
          <w:tcPr>
            <w:tcW w:w="365" w:type="pct"/>
            <w:shd w:val="clear" w:color="auto" w:fill="auto"/>
            <w:vAlign w:val="center"/>
            <w:hideMark/>
          </w:tcPr>
          <w:p w14:paraId="004396D4" w14:textId="77777777" w:rsidR="00614D86" w:rsidRPr="00C4463C" w:rsidRDefault="00614D86" w:rsidP="00614D86">
            <w:pPr>
              <w:spacing w:after="0" w:line="240" w:lineRule="auto"/>
              <w:rPr>
                <w:rFonts w:ascii="Arial" w:eastAsia="Times New Roman" w:hAnsi="Arial" w:cs="Arial"/>
                <w:color w:val="000000"/>
                <w:sz w:val="16"/>
                <w:szCs w:val="16"/>
              </w:rPr>
            </w:pP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3BFDF55E"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18BAF364"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28" w:type="pct"/>
            <w:shd w:val="clear" w:color="auto" w:fill="auto"/>
            <w:vAlign w:val="center"/>
            <w:hideMark/>
          </w:tcPr>
          <w:p w14:paraId="5717F5D4"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4D3EB030"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78FA0A09"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65" w:type="pct"/>
            <w:shd w:val="clear" w:color="auto" w:fill="auto"/>
            <w:vAlign w:val="center"/>
            <w:hideMark/>
          </w:tcPr>
          <w:p w14:paraId="2B5FEAFD"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19C6BF28"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1" w:type="pct"/>
            <w:shd w:val="clear" w:color="auto" w:fill="auto"/>
            <w:vAlign w:val="center"/>
            <w:hideMark/>
          </w:tcPr>
          <w:p w14:paraId="78A033CD"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r>
      <w:tr w:rsidR="00FF5493" w:rsidRPr="003169B9" w14:paraId="5DF7BB8B" w14:textId="77777777" w:rsidTr="00C4463C">
        <w:trPr>
          <w:trHeight w:val="201"/>
        </w:trPr>
        <w:tc>
          <w:tcPr>
            <w:tcW w:w="574" w:type="pct"/>
            <w:shd w:val="clear" w:color="auto" w:fill="auto"/>
            <w:vAlign w:val="center"/>
            <w:hideMark/>
          </w:tcPr>
          <w:p w14:paraId="7C918694"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FDI</w:t>
            </w:r>
          </w:p>
        </w:tc>
        <w:tc>
          <w:tcPr>
            <w:tcW w:w="365" w:type="pct"/>
            <w:shd w:val="clear" w:color="auto" w:fill="auto"/>
            <w:vAlign w:val="center"/>
            <w:hideMark/>
          </w:tcPr>
          <w:p w14:paraId="75E4D7D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288</w:t>
            </w:r>
          </w:p>
        </w:tc>
        <w:tc>
          <w:tcPr>
            <w:tcW w:w="561" w:type="pct"/>
            <w:shd w:val="clear" w:color="auto" w:fill="auto"/>
            <w:vAlign w:val="center"/>
            <w:hideMark/>
          </w:tcPr>
          <w:p w14:paraId="673971E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6.29E+09</w:t>
            </w:r>
          </w:p>
        </w:tc>
        <w:tc>
          <w:tcPr>
            <w:tcW w:w="562" w:type="pct"/>
            <w:shd w:val="clear" w:color="auto" w:fill="auto"/>
            <w:vAlign w:val="center"/>
            <w:hideMark/>
          </w:tcPr>
          <w:p w14:paraId="21D29AA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1.32E+10</w:t>
            </w:r>
          </w:p>
        </w:tc>
        <w:tc>
          <w:tcPr>
            <w:tcW w:w="328" w:type="pct"/>
            <w:shd w:val="clear" w:color="auto" w:fill="auto"/>
            <w:vAlign w:val="center"/>
            <w:hideMark/>
          </w:tcPr>
          <w:p w14:paraId="2784EC2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197</w:t>
            </w:r>
          </w:p>
        </w:tc>
        <w:tc>
          <w:tcPr>
            <w:tcW w:w="561" w:type="pct"/>
            <w:shd w:val="clear" w:color="auto" w:fill="auto"/>
            <w:vAlign w:val="center"/>
            <w:hideMark/>
          </w:tcPr>
          <w:p w14:paraId="3164D0C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3.75E+09</w:t>
            </w:r>
          </w:p>
        </w:tc>
        <w:tc>
          <w:tcPr>
            <w:tcW w:w="562" w:type="pct"/>
            <w:shd w:val="clear" w:color="auto" w:fill="auto"/>
            <w:vAlign w:val="center"/>
            <w:hideMark/>
          </w:tcPr>
          <w:p w14:paraId="03A9A9F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8.82E+09</w:t>
            </w:r>
          </w:p>
        </w:tc>
        <w:tc>
          <w:tcPr>
            <w:tcW w:w="365" w:type="pct"/>
            <w:shd w:val="clear" w:color="auto" w:fill="auto"/>
            <w:vAlign w:val="center"/>
            <w:hideMark/>
          </w:tcPr>
          <w:p w14:paraId="1EE9925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3748</w:t>
            </w:r>
          </w:p>
        </w:tc>
        <w:tc>
          <w:tcPr>
            <w:tcW w:w="561" w:type="pct"/>
            <w:shd w:val="clear" w:color="auto" w:fill="auto"/>
            <w:vAlign w:val="center"/>
            <w:hideMark/>
          </w:tcPr>
          <w:p w14:paraId="019FDCE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3.07E+09</w:t>
            </w:r>
          </w:p>
        </w:tc>
        <w:tc>
          <w:tcPr>
            <w:tcW w:w="561" w:type="pct"/>
            <w:shd w:val="clear" w:color="auto" w:fill="auto"/>
            <w:vAlign w:val="center"/>
            <w:hideMark/>
          </w:tcPr>
          <w:p w14:paraId="6CE9BCA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1.47E+10</w:t>
            </w:r>
          </w:p>
        </w:tc>
      </w:tr>
      <w:tr w:rsidR="00FF5493" w:rsidRPr="003169B9" w14:paraId="3C036515" w14:textId="77777777" w:rsidTr="00C4463C">
        <w:trPr>
          <w:trHeight w:val="201"/>
        </w:trPr>
        <w:tc>
          <w:tcPr>
            <w:tcW w:w="574" w:type="pct"/>
            <w:shd w:val="clear" w:color="auto" w:fill="auto"/>
            <w:vAlign w:val="center"/>
            <w:hideMark/>
          </w:tcPr>
          <w:p w14:paraId="03E2BD8F"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GDP</w:t>
            </w:r>
          </w:p>
        </w:tc>
        <w:tc>
          <w:tcPr>
            <w:tcW w:w="365" w:type="pct"/>
            <w:shd w:val="clear" w:color="auto" w:fill="auto"/>
            <w:vAlign w:val="center"/>
            <w:hideMark/>
          </w:tcPr>
          <w:p w14:paraId="2C8EC64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277</w:t>
            </w:r>
          </w:p>
        </w:tc>
        <w:tc>
          <w:tcPr>
            <w:tcW w:w="561" w:type="pct"/>
            <w:shd w:val="clear" w:color="auto" w:fill="auto"/>
            <w:vAlign w:val="center"/>
            <w:hideMark/>
          </w:tcPr>
          <w:p w14:paraId="7C5A706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1.36E+11</w:t>
            </w:r>
          </w:p>
        </w:tc>
        <w:tc>
          <w:tcPr>
            <w:tcW w:w="562" w:type="pct"/>
            <w:shd w:val="clear" w:color="auto" w:fill="auto"/>
            <w:vAlign w:val="center"/>
            <w:hideMark/>
          </w:tcPr>
          <w:p w14:paraId="3496357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1.86E+11</w:t>
            </w:r>
          </w:p>
        </w:tc>
        <w:tc>
          <w:tcPr>
            <w:tcW w:w="328" w:type="pct"/>
            <w:shd w:val="clear" w:color="auto" w:fill="auto"/>
            <w:vAlign w:val="center"/>
            <w:hideMark/>
          </w:tcPr>
          <w:p w14:paraId="018E1CB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193</w:t>
            </w:r>
          </w:p>
        </w:tc>
        <w:tc>
          <w:tcPr>
            <w:tcW w:w="561" w:type="pct"/>
            <w:shd w:val="clear" w:color="auto" w:fill="auto"/>
            <w:vAlign w:val="center"/>
            <w:hideMark/>
          </w:tcPr>
          <w:p w14:paraId="43F0E72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2.21E+11</w:t>
            </w:r>
          </w:p>
        </w:tc>
        <w:tc>
          <w:tcPr>
            <w:tcW w:w="562" w:type="pct"/>
            <w:shd w:val="clear" w:color="auto" w:fill="auto"/>
            <w:vAlign w:val="center"/>
            <w:hideMark/>
          </w:tcPr>
          <w:p w14:paraId="0BDFDBD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4.76E+11</w:t>
            </w:r>
          </w:p>
        </w:tc>
        <w:tc>
          <w:tcPr>
            <w:tcW w:w="365" w:type="pct"/>
            <w:shd w:val="clear" w:color="auto" w:fill="auto"/>
            <w:vAlign w:val="center"/>
            <w:hideMark/>
          </w:tcPr>
          <w:p w14:paraId="2601C04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3792</w:t>
            </w:r>
          </w:p>
        </w:tc>
        <w:tc>
          <w:tcPr>
            <w:tcW w:w="561" w:type="pct"/>
            <w:shd w:val="clear" w:color="auto" w:fill="auto"/>
            <w:vAlign w:val="center"/>
            <w:hideMark/>
          </w:tcPr>
          <w:p w14:paraId="2C39BF8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1.14E+11</w:t>
            </w:r>
          </w:p>
        </w:tc>
        <w:tc>
          <w:tcPr>
            <w:tcW w:w="561" w:type="pct"/>
            <w:shd w:val="clear" w:color="auto" w:fill="auto"/>
            <w:vAlign w:val="center"/>
            <w:hideMark/>
          </w:tcPr>
          <w:p w14:paraId="3E757B2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5.62E+11</w:t>
            </w:r>
          </w:p>
        </w:tc>
      </w:tr>
      <w:tr w:rsidR="00FF5493" w:rsidRPr="003169B9" w14:paraId="12820AD4" w14:textId="77777777" w:rsidTr="00C4463C">
        <w:trPr>
          <w:trHeight w:val="201"/>
        </w:trPr>
        <w:tc>
          <w:tcPr>
            <w:tcW w:w="574" w:type="pct"/>
            <w:shd w:val="clear" w:color="auto" w:fill="auto"/>
            <w:vAlign w:val="center"/>
            <w:hideMark/>
          </w:tcPr>
          <w:p w14:paraId="6949BA8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GCF</w:t>
            </w:r>
          </w:p>
        </w:tc>
        <w:tc>
          <w:tcPr>
            <w:tcW w:w="365" w:type="pct"/>
            <w:shd w:val="clear" w:color="auto" w:fill="auto"/>
            <w:vAlign w:val="center"/>
            <w:hideMark/>
          </w:tcPr>
          <w:p w14:paraId="4C84EBE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256</w:t>
            </w:r>
          </w:p>
        </w:tc>
        <w:tc>
          <w:tcPr>
            <w:tcW w:w="561" w:type="pct"/>
            <w:shd w:val="clear" w:color="auto" w:fill="auto"/>
            <w:vAlign w:val="center"/>
            <w:hideMark/>
          </w:tcPr>
          <w:p w14:paraId="225C207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26.509</w:t>
            </w:r>
          </w:p>
        </w:tc>
        <w:tc>
          <w:tcPr>
            <w:tcW w:w="562" w:type="pct"/>
            <w:shd w:val="clear" w:color="auto" w:fill="auto"/>
            <w:vAlign w:val="center"/>
            <w:hideMark/>
          </w:tcPr>
          <w:p w14:paraId="4355691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7.239</w:t>
            </w:r>
          </w:p>
        </w:tc>
        <w:tc>
          <w:tcPr>
            <w:tcW w:w="328" w:type="pct"/>
            <w:shd w:val="clear" w:color="auto" w:fill="auto"/>
            <w:vAlign w:val="center"/>
            <w:hideMark/>
          </w:tcPr>
          <w:p w14:paraId="3EAE641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184</w:t>
            </w:r>
          </w:p>
        </w:tc>
        <w:tc>
          <w:tcPr>
            <w:tcW w:w="561" w:type="pct"/>
            <w:shd w:val="clear" w:color="auto" w:fill="auto"/>
            <w:vAlign w:val="center"/>
            <w:hideMark/>
          </w:tcPr>
          <w:p w14:paraId="4343799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31.595</w:t>
            </w:r>
          </w:p>
        </w:tc>
        <w:tc>
          <w:tcPr>
            <w:tcW w:w="562" w:type="pct"/>
            <w:shd w:val="clear" w:color="auto" w:fill="auto"/>
            <w:vAlign w:val="center"/>
            <w:hideMark/>
          </w:tcPr>
          <w:p w14:paraId="0E9B58A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10.876</w:t>
            </w:r>
          </w:p>
        </w:tc>
        <w:tc>
          <w:tcPr>
            <w:tcW w:w="365" w:type="pct"/>
            <w:shd w:val="clear" w:color="auto" w:fill="auto"/>
            <w:vAlign w:val="center"/>
            <w:hideMark/>
          </w:tcPr>
          <w:p w14:paraId="78A532F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3266</w:t>
            </w:r>
          </w:p>
        </w:tc>
        <w:tc>
          <w:tcPr>
            <w:tcW w:w="561" w:type="pct"/>
            <w:shd w:val="clear" w:color="auto" w:fill="auto"/>
            <w:vAlign w:val="center"/>
            <w:hideMark/>
          </w:tcPr>
          <w:p w14:paraId="74A048C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23.646</w:t>
            </w:r>
          </w:p>
        </w:tc>
        <w:tc>
          <w:tcPr>
            <w:tcW w:w="561" w:type="pct"/>
            <w:shd w:val="clear" w:color="auto" w:fill="auto"/>
            <w:vAlign w:val="center"/>
            <w:hideMark/>
          </w:tcPr>
          <w:p w14:paraId="4415C70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8.699</w:t>
            </w:r>
          </w:p>
        </w:tc>
      </w:tr>
      <w:tr w:rsidR="00FF5493" w:rsidRPr="003169B9" w14:paraId="50250BA2" w14:textId="77777777" w:rsidTr="00C4463C">
        <w:trPr>
          <w:trHeight w:val="201"/>
        </w:trPr>
        <w:tc>
          <w:tcPr>
            <w:tcW w:w="574" w:type="pct"/>
            <w:shd w:val="clear" w:color="auto" w:fill="auto"/>
            <w:vAlign w:val="center"/>
            <w:hideMark/>
          </w:tcPr>
          <w:p w14:paraId="21E616F9"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AFFva</w:t>
            </w:r>
            <w:proofErr w:type="spellEnd"/>
          </w:p>
        </w:tc>
        <w:tc>
          <w:tcPr>
            <w:tcW w:w="365" w:type="pct"/>
            <w:shd w:val="clear" w:color="auto" w:fill="auto"/>
            <w:vAlign w:val="center"/>
            <w:hideMark/>
          </w:tcPr>
          <w:p w14:paraId="130C0B8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277</w:t>
            </w:r>
          </w:p>
        </w:tc>
        <w:tc>
          <w:tcPr>
            <w:tcW w:w="561" w:type="pct"/>
            <w:shd w:val="clear" w:color="auto" w:fill="auto"/>
            <w:vAlign w:val="center"/>
            <w:hideMark/>
          </w:tcPr>
          <w:p w14:paraId="5022EEF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16.888</w:t>
            </w:r>
          </w:p>
        </w:tc>
        <w:tc>
          <w:tcPr>
            <w:tcW w:w="562" w:type="pct"/>
            <w:shd w:val="clear" w:color="auto" w:fill="auto"/>
            <w:vAlign w:val="center"/>
            <w:hideMark/>
          </w:tcPr>
          <w:p w14:paraId="6735768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13.577</w:t>
            </w:r>
          </w:p>
        </w:tc>
        <w:tc>
          <w:tcPr>
            <w:tcW w:w="328" w:type="pct"/>
            <w:shd w:val="clear" w:color="auto" w:fill="auto"/>
            <w:vAlign w:val="center"/>
            <w:hideMark/>
          </w:tcPr>
          <w:p w14:paraId="0911173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193</w:t>
            </w:r>
          </w:p>
        </w:tc>
        <w:tc>
          <w:tcPr>
            <w:tcW w:w="561" w:type="pct"/>
            <w:shd w:val="clear" w:color="auto" w:fill="auto"/>
            <w:vAlign w:val="center"/>
            <w:hideMark/>
          </w:tcPr>
          <w:p w14:paraId="6FB4BB0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22.391</w:t>
            </w:r>
          </w:p>
        </w:tc>
        <w:tc>
          <w:tcPr>
            <w:tcW w:w="562" w:type="pct"/>
            <w:shd w:val="clear" w:color="auto" w:fill="auto"/>
            <w:vAlign w:val="center"/>
            <w:hideMark/>
          </w:tcPr>
          <w:p w14:paraId="0378B74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11.067</w:t>
            </w:r>
          </w:p>
        </w:tc>
        <w:tc>
          <w:tcPr>
            <w:tcW w:w="365" w:type="pct"/>
            <w:shd w:val="clear" w:color="auto" w:fill="auto"/>
            <w:vAlign w:val="center"/>
            <w:hideMark/>
          </w:tcPr>
          <w:p w14:paraId="491C7C8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3574</w:t>
            </w:r>
          </w:p>
        </w:tc>
        <w:tc>
          <w:tcPr>
            <w:tcW w:w="561" w:type="pct"/>
            <w:shd w:val="clear" w:color="auto" w:fill="auto"/>
            <w:vAlign w:val="center"/>
            <w:hideMark/>
          </w:tcPr>
          <w:p w14:paraId="64E14CE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15.104</w:t>
            </w:r>
          </w:p>
        </w:tc>
        <w:tc>
          <w:tcPr>
            <w:tcW w:w="561" w:type="pct"/>
            <w:shd w:val="clear" w:color="auto" w:fill="auto"/>
            <w:vAlign w:val="center"/>
            <w:hideMark/>
          </w:tcPr>
          <w:p w14:paraId="32505DA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12.912</w:t>
            </w:r>
          </w:p>
        </w:tc>
      </w:tr>
      <w:tr w:rsidR="00FF5493" w:rsidRPr="003169B9" w14:paraId="20D63EBC" w14:textId="77777777" w:rsidTr="00C4463C">
        <w:trPr>
          <w:trHeight w:val="201"/>
        </w:trPr>
        <w:tc>
          <w:tcPr>
            <w:tcW w:w="574" w:type="pct"/>
            <w:shd w:val="clear" w:color="auto" w:fill="auto"/>
            <w:vAlign w:val="center"/>
            <w:hideMark/>
          </w:tcPr>
          <w:p w14:paraId="383C2264"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Inva</w:t>
            </w:r>
            <w:proofErr w:type="spellEnd"/>
          </w:p>
        </w:tc>
        <w:tc>
          <w:tcPr>
            <w:tcW w:w="365" w:type="pct"/>
            <w:shd w:val="clear" w:color="auto" w:fill="auto"/>
            <w:vAlign w:val="center"/>
            <w:hideMark/>
          </w:tcPr>
          <w:p w14:paraId="7600165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277</w:t>
            </w:r>
          </w:p>
        </w:tc>
        <w:tc>
          <w:tcPr>
            <w:tcW w:w="561" w:type="pct"/>
            <w:shd w:val="clear" w:color="auto" w:fill="auto"/>
            <w:vAlign w:val="center"/>
            <w:hideMark/>
          </w:tcPr>
          <w:p w14:paraId="7C64FFE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35.698</w:t>
            </w:r>
          </w:p>
        </w:tc>
        <w:tc>
          <w:tcPr>
            <w:tcW w:w="562" w:type="pct"/>
            <w:shd w:val="clear" w:color="auto" w:fill="auto"/>
            <w:vAlign w:val="center"/>
            <w:hideMark/>
          </w:tcPr>
          <w:p w14:paraId="49BA696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12.636</w:t>
            </w:r>
          </w:p>
        </w:tc>
        <w:tc>
          <w:tcPr>
            <w:tcW w:w="328" w:type="pct"/>
            <w:shd w:val="clear" w:color="auto" w:fill="auto"/>
            <w:vAlign w:val="center"/>
            <w:hideMark/>
          </w:tcPr>
          <w:p w14:paraId="0F6B8E6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193</w:t>
            </w:r>
          </w:p>
        </w:tc>
        <w:tc>
          <w:tcPr>
            <w:tcW w:w="561" w:type="pct"/>
            <w:shd w:val="clear" w:color="auto" w:fill="auto"/>
            <w:vAlign w:val="center"/>
            <w:hideMark/>
          </w:tcPr>
          <w:p w14:paraId="2C43FA4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28.143</w:t>
            </w:r>
          </w:p>
        </w:tc>
        <w:tc>
          <w:tcPr>
            <w:tcW w:w="562" w:type="pct"/>
            <w:shd w:val="clear" w:color="auto" w:fill="auto"/>
            <w:vAlign w:val="center"/>
            <w:hideMark/>
          </w:tcPr>
          <w:p w14:paraId="46E4B02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8.03</w:t>
            </w:r>
          </w:p>
        </w:tc>
        <w:tc>
          <w:tcPr>
            <w:tcW w:w="365" w:type="pct"/>
            <w:shd w:val="clear" w:color="auto" w:fill="auto"/>
            <w:vAlign w:val="center"/>
            <w:hideMark/>
          </w:tcPr>
          <w:p w14:paraId="4E47DEB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3529</w:t>
            </w:r>
          </w:p>
        </w:tc>
        <w:tc>
          <w:tcPr>
            <w:tcW w:w="561" w:type="pct"/>
            <w:shd w:val="clear" w:color="auto" w:fill="auto"/>
            <w:vAlign w:val="center"/>
            <w:hideMark/>
          </w:tcPr>
          <w:p w14:paraId="363875B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27.704</w:t>
            </w:r>
          </w:p>
        </w:tc>
        <w:tc>
          <w:tcPr>
            <w:tcW w:w="561" w:type="pct"/>
            <w:shd w:val="clear" w:color="auto" w:fill="auto"/>
            <w:vAlign w:val="center"/>
            <w:hideMark/>
          </w:tcPr>
          <w:p w14:paraId="2F09AA4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13.163</w:t>
            </w:r>
          </w:p>
        </w:tc>
      </w:tr>
      <w:tr w:rsidR="00FF5493" w:rsidRPr="003169B9" w14:paraId="3177DBB3" w14:textId="77777777" w:rsidTr="00C4463C">
        <w:trPr>
          <w:trHeight w:val="201"/>
        </w:trPr>
        <w:tc>
          <w:tcPr>
            <w:tcW w:w="574" w:type="pct"/>
            <w:shd w:val="clear" w:color="auto" w:fill="auto"/>
            <w:vAlign w:val="center"/>
            <w:hideMark/>
          </w:tcPr>
          <w:p w14:paraId="56317D13"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IM</w:t>
            </w:r>
          </w:p>
        </w:tc>
        <w:tc>
          <w:tcPr>
            <w:tcW w:w="365" w:type="pct"/>
            <w:shd w:val="clear" w:color="auto" w:fill="auto"/>
            <w:vAlign w:val="center"/>
            <w:hideMark/>
          </w:tcPr>
          <w:p w14:paraId="4398266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274</w:t>
            </w:r>
          </w:p>
        </w:tc>
        <w:tc>
          <w:tcPr>
            <w:tcW w:w="561" w:type="pct"/>
            <w:shd w:val="clear" w:color="auto" w:fill="auto"/>
            <w:vAlign w:val="center"/>
            <w:hideMark/>
          </w:tcPr>
          <w:p w14:paraId="3F05475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60.892</w:t>
            </w:r>
          </w:p>
        </w:tc>
        <w:tc>
          <w:tcPr>
            <w:tcW w:w="562" w:type="pct"/>
            <w:shd w:val="clear" w:color="auto" w:fill="auto"/>
            <w:vAlign w:val="center"/>
            <w:hideMark/>
          </w:tcPr>
          <w:p w14:paraId="488E578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42.418</w:t>
            </w:r>
          </w:p>
        </w:tc>
        <w:tc>
          <w:tcPr>
            <w:tcW w:w="328" w:type="pct"/>
            <w:shd w:val="clear" w:color="auto" w:fill="auto"/>
            <w:vAlign w:val="center"/>
            <w:hideMark/>
          </w:tcPr>
          <w:p w14:paraId="17C0B31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192</w:t>
            </w:r>
          </w:p>
        </w:tc>
        <w:tc>
          <w:tcPr>
            <w:tcW w:w="561" w:type="pct"/>
            <w:shd w:val="clear" w:color="auto" w:fill="auto"/>
            <w:vAlign w:val="center"/>
            <w:hideMark/>
          </w:tcPr>
          <w:p w14:paraId="56A3DD3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33.825</w:t>
            </w:r>
          </w:p>
        </w:tc>
        <w:tc>
          <w:tcPr>
            <w:tcW w:w="562" w:type="pct"/>
            <w:shd w:val="clear" w:color="auto" w:fill="auto"/>
            <w:vAlign w:val="center"/>
            <w:hideMark/>
          </w:tcPr>
          <w:p w14:paraId="676A489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18.031</w:t>
            </w:r>
          </w:p>
        </w:tc>
        <w:tc>
          <w:tcPr>
            <w:tcW w:w="365" w:type="pct"/>
            <w:shd w:val="clear" w:color="auto" w:fill="auto"/>
            <w:vAlign w:val="center"/>
            <w:hideMark/>
          </w:tcPr>
          <w:p w14:paraId="7370B3B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3514</w:t>
            </w:r>
          </w:p>
        </w:tc>
        <w:tc>
          <w:tcPr>
            <w:tcW w:w="561" w:type="pct"/>
            <w:shd w:val="clear" w:color="auto" w:fill="auto"/>
            <w:vAlign w:val="center"/>
            <w:hideMark/>
          </w:tcPr>
          <w:p w14:paraId="45AC011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47.062</w:t>
            </w:r>
          </w:p>
        </w:tc>
        <w:tc>
          <w:tcPr>
            <w:tcW w:w="561" w:type="pct"/>
            <w:shd w:val="clear" w:color="auto" w:fill="auto"/>
            <w:vAlign w:val="center"/>
            <w:hideMark/>
          </w:tcPr>
          <w:p w14:paraId="72B1FE5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27.172</w:t>
            </w:r>
          </w:p>
        </w:tc>
      </w:tr>
      <w:tr w:rsidR="00FF5493" w:rsidRPr="003169B9" w14:paraId="15E046A0" w14:textId="77777777" w:rsidTr="00C4463C">
        <w:trPr>
          <w:trHeight w:val="201"/>
        </w:trPr>
        <w:tc>
          <w:tcPr>
            <w:tcW w:w="574" w:type="pct"/>
            <w:shd w:val="clear" w:color="auto" w:fill="auto"/>
            <w:vAlign w:val="center"/>
            <w:hideMark/>
          </w:tcPr>
          <w:p w14:paraId="5E343891"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EX</w:t>
            </w:r>
          </w:p>
        </w:tc>
        <w:tc>
          <w:tcPr>
            <w:tcW w:w="365" w:type="pct"/>
            <w:shd w:val="clear" w:color="auto" w:fill="auto"/>
            <w:vAlign w:val="center"/>
            <w:hideMark/>
          </w:tcPr>
          <w:p w14:paraId="146B0B0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274</w:t>
            </w:r>
          </w:p>
        </w:tc>
        <w:tc>
          <w:tcPr>
            <w:tcW w:w="561" w:type="pct"/>
            <w:shd w:val="clear" w:color="auto" w:fill="auto"/>
            <w:vAlign w:val="center"/>
            <w:hideMark/>
          </w:tcPr>
          <w:p w14:paraId="699240F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64.198</w:t>
            </w:r>
          </w:p>
        </w:tc>
        <w:tc>
          <w:tcPr>
            <w:tcW w:w="562" w:type="pct"/>
            <w:shd w:val="clear" w:color="auto" w:fill="auto"/>
            <w:vAlign w:val="center"/>
            <w:hideMark/>
          </w:tcPr>
          <w:p w14:paraId="2AD40E0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49.551</w:t>
            </w:r>
          </w:p>
        </w:tc>
        <w:tc>
          <w:tcPr>
            <w:tcW w:w="328" w:type="pct"/>
            <w:shd w:val="clear" w:color="auto" w:fill="auto"/>
            <w:vAlign w:val="center"/>
            <w:hideMark/>
          </w:tcPr>
          <w:p w14:paraId="242A7CB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192</w:t>
            </w:r>
          </w:p>
        </w:tc>
        <w:tc>
          <w:tcPr>
            <w:tcW w:w="561" w:type="pct"/>
            <w:shd w:val="clear" w:color="auto" w:fill="auto"/>
            <w:vAlign w:val="center"/>
            <w:hideMark/>
          </w:tcPr>
          <w:p w14:paraId="0CFEE9A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26.207</w:t>
            </w:r>
          </w:p>
        </w:tc>
        <w:tc>
          <w:tcPr>
            <w:tcW w:w="562" w:type="pct"/>
            <w:shd w:val="clear" w:color="auto" w:fill="auto"/>
            <w:vAlign w:val="center"/>
            <w:hideMark/>
          </w:tcPr>
          <w:p w14:paraId="2A563A2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18.078</w:t>
            </w:r>
          </w:p>
        </w:tc>
        <w:tc>
          <w:tcPr>
            <w:tcW w:w="365" w:type="pct"/>
            <w:shd w:val="clear" w:color="auto" w:fill="auto"/>
            <w:vAlign w:val="center"/>
            <w:hideMark/>
          </w:tcPr>
          <w:p w14:paraId="4900E00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3514</w:t>
            </w:r>
          </w:p>
        </w:tc>
        <w:tc>
          <w:tcPr>
            <w:tcW w:w="561" w:type="pct"/>
            <w:shd w:val="clear" w:color="auto" w:fill="auto"/>
            <w:vAlign w:val="center"/>
            <w:hideMark/>
          </w:tcPr>
          <w:p w14:paraId="419E3BF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39.955</w:t>
            </w:r>
          </w:p>
        </w:tc>
        <w:tc>
          <w:tcPr>
            <w:tcW w:w="561" w:type="pct"/>
            <w:shd w:val="clear" w:color="auto" w:fill="auto"/>
            <w:vAlign w:val="center"/>
            <w:hideMark/>
          </w:tcPr>
          <w:p w14:paraId="6E6E3B2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28.328</w:t>
            </w:r>
          </w:p>
        </w:tc>
      </w:tr>
      <w:tr w:rsidR="00FF5493" w:rsidRPr="003169B9" w14:paraId="12BB46D4" w14:textId="77777777" w:rsidTr="00C4463C">
        <w:trPr>
          <w:trHeight w:val="201"/>
        </w:trPr>
        <w:tc>
          <w:tcPr>
            <w:tcW w:w="574" w:type="pct"/>
            <w:shd w:val="clear" w:color="auto" w:fill="auto"/>
            <w:vAlign w:val="center"/>
            <w:hideMark/>
          </w:tcPr>
          <w:p w14:paraId="58021A8D"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INF</w:t>
            </w:r>
          </w:p>
        </w:tc>
        <w:tc>
          <w:tcPr>
            <w:tcW w:w="365" w:type="pct"/>
            <w:shd w:val="clear" w:color="auto" w:fill="auto"/>
            <w:vAlign w:val="center"/>
            <w:hideMark/>
          </w:tcPr>
          <w:p w14:paraId="63C1766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286</w:t>
            </w:r>
          </w:p>
        </w:tc>
        <w:tc>
          <w:tcPr>
            <w:tcW w:w="561" w:type="pct"/>
            <w:shd w:val="clear" w:color="auto" w:fill="auto"/>
            <w:vAlign w:val="center"/>
            <w:hideMark/>
          </w:tcPr>
          <w:p w14:paraId="0FE9205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8.258</w:t>
            </w:r>
          </w:p>
        </w:tc>
        <w:tc>
          <w:tcPr>
            <w:tcW w:w="562" w:type="pct"/>
            <w:shd w:val="clear" w:color="auto" w:fill="auto"/>
            <w:vAlign w:val="center"/>
            <w:hideMark/>
          </w:tcPr>
          <w:p w14:paraId="7D89B2C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13.46</w:t>
            </w:r>
          </w:p>
        </w:tc>
        <w:tc>
          <w:tcPr>
            <w:tcW w:w="328" w:type="pct"/>
            <w:shd w:val="clear" w:color="auto" w:fill="auto"/>
            <w:vAlign w:val="center"/>
            <w:hideMark/>
          </w:tcPr>
          <w:p w14:paraId="269C064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203</w:t>
            </w:r>
          </w:p>
        </w:tc>
        <w:tc>
          <w:tcPr>
            <w:tcW w:w="561" w:type="pct"/>
            <w:shd w:val="clear" w:color="auto" w:fill="auto"/>
            <w:vAlign w:val="center"/>
            <w:hideMark/>
          </w:tcPr>
          <w:p w14:paraId="4AA8F1F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8.036</w:t>
            </w:r>
          </w:p>
        </w:tc>
        <w:tc>
          <w:tcPr>
            <w:tcW w:w="562" w:type="pct"/>
            <w:shd w:val="clear" w:color="auto" w:fill="auto"/>
            <w:vAlign w:val="center"/>
            <w:hideMark/>
          </w:tcPr>
          <w:p w14:paraId="4E5737F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6.606</w:t>
            </w:r>
          </w:p>
        </w:tc>
        <w:tc>
          <w:tcPr>
            <w:tcW w:w="365" w:type="pct"/>
            <w:shd w:val="clear" w:color="auto" w:fill="auto"/>
            <w:vAlign w:val="center"/>
            <w:hideMark/>
          </w:tcPr>
          <w:p w14:paraId="030BEC0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3729</w:t>
            </w:r>
          </w:p>
        </w:tc>
        <w:tc>
          <w:tcPr>
            <w:tcW w:w="561" w:type="pct"/>
            <w:shd w:val="clear" w:color="auto" w:fill="auto"/>
            <w:vAlign w:val="center"/>
            <w:hideMark/>
          </w:tcPr>
          <w:p w14:paraId="7B69CF4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32.17</w:t>
            </w:r>
          </w:p>
        </w:tc>
        <w:tc>
          <w:tcPr>
            <w:tcW w:w="561" w:type="pct"/>
            <w:shd w:val="clear" w:color="auto" w:fill="auto"/>
            <w:vAlign w:val="center"/>
            <w:hideMark/>
          </w:tcPr>
          <w:p w14:paraId="2542E79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331.939</w:t>
            </w:r>
          </w:p>
        </w:tc>
      </w:tr>
      <w:tr w:rsidR="00FF5493" w:rsidRPr="003169B9" w14:paraId="0F047D85" w14:textId="77777777" w:rsidTr="00C4463C">
        <w:trPr>
          <w:trHeight w:val="201"/>
        </w:trPr>
        <w:tc>
          <w:tcPr>
            <w:tcW w:w="574" w:type="pct"/>
            <w:shd w:val="clear" w:color="auto" w:fill="auto"/>
            <w:vAlign w:val="center"/>
            <w:hideMark/>
          </w:tcPr>
          <w:p w14:paraId="3598E49E"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UNEM</w:t>
            </w:r>
          </w:p>
        </w:tc>
        <w:tc>
          <w:tcPr>
            <w:tcW w:w="365" w:type="pct"/>
            <w:shd w:val="clear" w:color="auto" w:fill="auto"/>
            <w:vAlign w:val="center"/>
            <w:hideMark/>
          </w:tcPr>
          <w:p w14:paraId="458764A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278</w:t>
            </w:r>
          </w:p>
        </w:tc>
        <w:tc>
          <w:tcPr>
            <w:tcW w:w="561" w:type="pct"/>
            <w:shd w:val="clear" w:color="auto" w:fill="auto"/>
            <w:vAlign w:val="center"/>
            <w:hideMark/>
          </w:tcPr>
          <w:p w14:paraId="762E348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3.001</w:t>
            </w:r>
          </w:p>
        </w:tc>
        <w:tc>
          <w:tcPr>
            <w:tcW w:w="562" w:type="pct"/>
            <w:shd w:val="clear" w:color="auto" w:fill="auto"/>
            <w:vAlign w:val="center"/>
            <w:hideMark/>
          </w:tcPr>
          <w:p w14:paraId="65A256F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2.196</w:t>
            </w:r>
          </w:p>
        </w:tc>
        <w:tc>
          <w:tcPr>
            <w:tcW w:w="328" w:type="pct"/>
            <w:shd w:val="clear" w:color="auto" w:fill="auto"/>
            <w:vAlign w:val="center"/>
            <w:hideMark/>
          </w:tcPr>
          <w:p w14:paraId="1FF0256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194</w:t>
            </w:r>
          </w:p>
        </w:tc>
        <w:tc>
          <w:tcPr>
            <w:tcW w:w="561" w:type="pct"/>
            <w:shd w:val="clear" w:color="auto" w:fill="auto"/>
            <w:vAlign w:val="center"/>
            <w:hideMark/>
          </w:tcPr>
          <w:p w14:paraId="5AD836D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3.545</w:t>
            </w:r>
          </w:p>
        </w:tc>
        <w:tc>
          <w:tcPr>
            <w:tcW w:w="562" w:type="pct"/>
            <w:shd w:val="clear" w:color="auto" w:fill="auto"/>
            <w:vAlign w:val="center"/>
            <w:hideMark/>
          </w:tcPr>
          <w:p w14:paraId="33BD909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3.215</w:t>
            </w:r>
          </w:p>
        </w:tc>
        <w:tc>
          <w:tcPr>
            <w:tcW w:w="365" w:type="pct"/>
            <w:shd w:val="clear" w:color="auto" w:fill="auto"/>
            <w:vAlign w:val="center"/>
            <w:hideMark/>
          </w:tcPr>
          <w:p w14:paraId="0A6064D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3628</w:t>
            </w:r>
          </w:p>
        </w:tc>
        <w:tc>
          <w:tcPr>
            <w:tcW w:w="561" w:type="pct"/>
            <w:shd w:val="clear" w:color="auto" w:fill="auto"/>
            <w:vAlign w:val="center"/>
            <w:hideMark/>
          </w:tcPr>
          <w:p w14:paraId="2F0A701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7.883</w:t>
            </w:r>
          </w:p>
        </w:tc>
        <w:tc>
          <w:tcPr>
            <w:tcW w:w="561" w:type="pct"/>
            <w:shd w:val="clear" w:color="auto" w:fill="auto"/>
            <w:vAlign w:val="center"/>
            <w:hideMark/>
          </w:tcPr>
          <w:p w14:paraId="3E7AFB3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6.472</w:t>
            </w:r>
          </w:p>
        </w:tc>
      </w:tr>
      <w:tr w:rsidR="00614D86" w:rsidRPr="003169B9" w14:paraId="50AA871F" w14:textId="77777777" w:rsidTr="00C4463C">
        <w:trPr>
          <w:trHeight w:val="201"/>
        </w:trPr>
        <w:tc>
          <w:tcPr>
            <w:tcW w:w="574" w:type="pct"/>
            <w:vMerge w:val="restart"/>
            <w:shd w:val="clear" w:color="auto" w:fill="auto"/>
            <w:vAlign w:val="center"/>
            <w:hideMark/>
          </w:tcPr>
          <w:p w14:paraId="3A50198E" w14:textId="77777777" w:rsidR="00614D86" w:rsidRPr="00C4463C" w:rsidRDefault="00614D86" w:rsidP="00614D86">
            <w:pPr>
              <w:spacing w:after="0" w:line="240" w:lineRule="auto"/>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Variables</w:t>
            </w:r>
          </w:p>
        </w:tc>
        <w:tc>
          <w:tcPr>
            <w:tcW w:w="1488" w:type="pct"/>
            <w:gridSpan w:val="3"/>
            <w:shd w:val="clear" w:color="auto" w:fill="auto"/>
            <w:vAlign w:val="center"/>
            <w:hideMark/>
          </w:tcPr>
          <w:p w14:paraId="2DF125F1"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BRICS</w:t>
            </w:r>
          </w:p>
        </w:tc>
        <w:tc>
          <w:tcPr>
            <w:tcW w:w="1451" w:type="pct"/>
            <w:gridSpan w:val="3"/>
            <w:shd w:val="clear" w:color="auto" w:fill="auto"/>
            <w:vAlign w:val="center"/>
            <w:hideMark/>
          </w:tcPr>
          <w:p w14:paraId="174961B9"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EU</w:t>
            </w:r>
          </w:p>
        </w:tc>
        <w:tc>
          <w:tcPr>
            <w:tcW w:w="1487" w:type="pct"/>
            <w:gridSpan w:val="3"/>
            <w:shd w:val="clear" w:color="auto" w:fill="auto"/>
            <w:vAlign w:val="center"/>
            <w:hideMark/>
          </w:tcPr>
          <w:p w14:paraId="7536C182"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G7</w:t>
            </w:r>
          </w:p>
        </w:tc>
      </w:tr>
      <w:tr w:rsidR="00FF5493" w:rsidRPr="003169B9" w14:paraId="3CA7AE92" w14:textId="77777777" w:rsidTr="00C4463C">
        <w:trPr>
          <w:trHeight w:val="201"/>
        </w:trPr>
        <w:tc>
          <w:tcPr>
            <w:tcW w:w="574" w:type="pct"/>
            <w:vMerge/>
            <w:vAlign w:val="center"/>
            <w:hideMark/>
          </w:tcPr>
          <w:p w14:paraId="390E8382" w14:textId="77777777" w:rsidR="00614D86" w:rsidRPr="00C4463C" w:rsidRDefault="00614D86" w:rsidP="00614D86">
            <w:pPr>
              <w:spacing w:after="0" w:line="240" w:lineRule="auto"/>
              <w:rPr>
                <w:rFonts w:ascii="Arial" w:eastAsia="Times New Roman" w:hAnsi="Arial" w:cs="Arial"/>
                <w:b/>
                <w:bCs/>
                <w:color w:val="000000"/>
                <w:sz w:val="16"/>
                <w:szCs w:val="16"/>
              </w:rPr>
            </w:pPr>
          </w:p>
        </w:tc>
        <w:tc>
          <w:tcPr>
            <w:tcW w:w="365" w:type="pct"/>
            <w:shd w:val="clear" w:color="auto" w:fill="auto"/>
            <w:vAlign w:val="center"/>
            <w:hideMark/>
          </w:tcPr>
          <w:p w14:paraId="7CD7E47F"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0165C6EA"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388CAC57"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28" w:type="pct"/>
            <w:shd w:val="clear" w:color="auto" w:fill="auto"/>
            <w:vAlign w:val="center"/>
            <w:hideMark/>
          </w:tcPr>
          <w:p w14:paraId="07BC5B54"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60085CA9"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3BD7B39C"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65" w:type="pct"/>
            <w:shd w:val="clear" w:color="auto" w:fill="auto"/>
            <w:vAlign w:val="center"/>
            <w:hideMark/>
          </w:tcPr>
          <w:p w14:paraId="5D1236F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1ED2C280"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1" w:type="pct"/>
            <w:shd w:val="clear" w:color="auto" w:fill="auto"/>
            <w:vAlign w:val="center"/>
            <w:hideMark/>
          </w:tcPr>
          <w:p w14:paraId="167C6126"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r>
      <w:tr w:rsidR="00FF5493" w:rsidRPr="003169B9" w14:paraId="3E9D37CA" w14:textId="77777777" w:rsidTr="00C4463C">
        <w:trPr>
          <w:trHeight w:val="201"/>
        </w:trPr>
        <w:tc>
          <w:tcPr>
            <w:tcW w:w="574" w:type="pct"/>
            <w:shd w:val="clear" w:color="auto" w:fill="auto"/>
            <w:vAlign w:val="center"/>
            <w:hideMark/>
          </w:tcPr>
          <w:p w14:paraId="07E0E09F"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FDI</w:t>
            </w:r>
          </w:p>
        </w:tc>
        <w:tc>
          <w:tcPr>
            <w:tcW w:w="365" w:type="pct"/>
            <w:shd w:val="clear" w:color="auto" w:fill="auto"/>
            <w:vAlign w:val="center"/>
            <w:hideMark/>
          </w:tcPr>
          <w:p w14:paraId="5915F57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143</w:t>
            </w:r>
          </w:p>
        </w:tc>
        <w:tc>
          <w:tcPr>
            <w:tcW w:w="561" w:type="pct"/>
            <w:shd w:val="clear" w:color="auto" w:fill="auto"/>
            <w:vAlign w:val="center"/>
            <w:hideMark/>
          </w:tcPr>
          <w:p w14:paraId="3A77084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3.95E+10</w:t>
            </w:r>
          </w:p>
        </w:tc>
        <w:tc>
          <w:tcPr>
            <w:tcW w:w="562" w:type="pct"/>
            <w:shd w:val="clear" w:color="auto" w:fill="auto"/>
            <w:vAlign w:val="center"/>
            <w:hideMark/>
          </w:tcPr>
          <w:p w14:paraId="0384BC0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6.16E+10</w:t>
            </w:r>
          </w:p>
        </w:tc>
        <w:tc>
          <w:tcPr>
            <w:tcW w:w="328" w:type="pct"/>
            <w:shd w:val="clear" w:color="auto" w:fill="auto"/>
            <w:vAlign w:val="center"/>
            <w:hideMark/>
          </w:tcPr>
          <w:p w14:paraId="162CEE5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755</w:t>
            </w:r>
          </w:p>
        </w:tc>
        <w:tc>
          <w:tcPr>
            <w:tcW w:w="561" w:type="pct"/>
            <w:shd w:val="clear" w:color="auto" w:fill="auto"/>
            <w:vAlign w:val="center"/>
            <w:hideMark/>
          </w:tcPr>
          <w:p w14:paraId="54BF7A9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1.68E+10</w:t>
            </w:r>
          </w:p>
        </w:tc>
        <w:tc>
          <w:tcPr>
            <w:tcW w:w="562" w:type="pct"/>
            <w:shd w:val="clear" w:color="auto" w:fill="auto"/>
            <w:vAlign w:val="center"/>
            <w:hideMark/>
          </w:tcPr>
          <w:p w14:paraId="50CF7CB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4.78E+10</w:t>
            </w:r>
          </w:p>
        </w:tc>
        <w:tc>
          <w:tcPr>
            <w:tcW w:w="365" w:type="pct"/>
            <w:shd w:val="clear" w:color="auto" w:fill="auto"/>
            <w:vAlign w:val="center"/>
            <w:hideMark/>
          </w:tcPr>
          <w:p w14:paraId="42EFCA8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203</w:t>
            </w:r>
          </w:p>
        </w:tc>
        <w:tc>
          <w:tcPr>
            <w:tcW w:w="561" w:type="pct"/>
            <w:shd w:val="clear" w:color="auto" w:fill="auto"/>
            <w:vAlign w:val="center"/>
            <w:hideMark/>
          </w:tcPr>
          <w:p w14:paraId="043A4FC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6.57E+10</w:t>
            </w:r>
          </w:p>
        </w:tc>
        <w:tc>
          <w:tcPr>
            <w:tcW w:w="561" w:type="pct"/>
            <w:shd w:val="clear" w:color="auto" w:fill="auto"/>
            <w:vAlign w:val="center"/>
            <w:hideMark/>
          </w:tcPr>
          <w:p w14:paraId="4C14376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9.16E+10</w:t>
            </w:r>
          </w:p>
        </w:tc>
      </w:tr>
      <w:tr w:rsidR="00FF5493" w:rsidRPr="003169B9" w14:paraId="4C5DB877" w14:textId="77777777" w:rsidTr="00C4463C">
        <w:trPr>
          <w:trHeight w:val="201"/>
        </w:trPr>
        <w:tc>
          <w:tcPr>
            <w:tcW w:w="574" w:type="pct"/>
            <w:shd w:val="clear" w:color="auto" w:fill="auto"/>
            <w:vAlign w:val="center"/>
            <w:hideMark/>
          </w:tcPr>
          <w:p w14:paraId="30721906"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GDP</w:t>
            </w:r>
          </w:p>
        </w:tc>
        <w:tc>
          <w:tcPr>
            <w:tcW w:w="365" w:type="pct"/>
            <w:shd w:val="clear" w:color="auto" w:fill="auto"/>
            <w:vAlign w:val="center"/>
            <w:hideMark/>
          </w:tcPr>
          <w:p w14:paraId="2436D07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145</w:t>
            </w:r>
          </w:p>
        </w:tc>
        <w:tc>
          <w:tcPr>
            <w:tcW w:w="561" w:type="pct"/>
            <w:shd w:val="clear" w:color="auto" w:fill="auto"/>
            <w:vAlign w:val="center"/>
            <w:hideMark/>
          </w:tcPr>
          <w:p w14:paraId="65E79A6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1.55E+12</w:t>
            </w:r>
          </w:p>
        </w:tc>
        <w:tc>
          <w:tcPr>
            <w:tcW w:w="562" w:type="pct"/>
            <w:shd w:val="clear" w:color="auto" w:fill="auto"/>
            <w:vAlign w:val="center"/>
            <w:hideMark/>
          </w:tcPr>
          <w:p w14:paraId="011A437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2.42E+12</w:t>
            </w:r>
          </w:p>
        </w:tc>
        <w:tc>
          <w:tcPr>
            <w:tcW w:w="328" w:type="pct"/>
            <w:shd w:val="clear" w:color="auto" w:fill="auto"/>
            <w:vAlign w:val="center"/>
            <w:hideMark/>
          </w:tcPr>
          <w:p w14:paraId="679B305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764</w:t>
            </w:r>
          </w:p>
        </w:tc>
        <w:tc>
          <w:tcPr>
            <w:tcW w:w="561" w:type="pct"/>
            <w:shd w:val="clear" w:color="auto" w:fill="auto"/>
            <w:vAlign w:val="center"/>
            <w:hideMark/>
          </w:tcPr>
          <w:p w14:paraId="4799E94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4.23E+11</w:t>
            </w:r>
          </w:p>
        </w:tc>
        <w:tc>
          <w:tcPr>
            <w:tcW w:w="562" w:type="pct"/>
            <w:shd w:val="clear" w:color="auto" w:fill="auto"/>
            <w:vAlign w:val="center"/>
            <w:hideMark/>
          </w:tcPr>
          <w:p w14:paraId="7696F0C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7.24E+11</w:t>
            </w:r>
          </w:p>
        </w:tc>
        <w:tc>
          <w:tcPr>
            <w:tcW w:w="365" w:type="pct"/>
            <w:shd w:val="clear" w:color="auto" w:fill="auto"/>
            <w:vAlign w:val="center"/>
            <w:hideMark/>
          </w:tcPr>
          <w:p w14:paraId="17A0E88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203</w:t>
            </w:r>
          </w:p>
        </w:tc>
        <w:tc>
          <w:tcPr>
            <w:tcW w:w="561" w:type="pct"/>
            <w:shd w:val="clear" w:color="auto" w:fill="auto"/>
            <w:vAlign w:val="center"/>
            <w:hideMark/>
          </w:tcPr>
          <w:p w14:paraId="130546D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3.85E+12</w:t>
            </w:r>
          </w:p>
        </w:tc>
        <w:tc>
          <w:tcPr>
            <w:tcW w:w="561" w:type="pct"/>
            <w:shd w:val="clear" w:color="auto" w:fill="auto"/>
            <w:vAlign w:val="center"/>
            <w:hideMark/>
          </w:tcPr>
          <w:p w14:paraId="4C7C01C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4.05E+12</w:t>
            </w:r>
          </w:p>
        </w:tc>
      </w:tr>
      <w:tr w:rsidR="00FF5493" w:rsidRPr="003169B9" w14:paraId="190307CF" w14:textId="77777777" w:rsidTr="00C4463C">
        <w:trPr>
          <w:trHeight w:val="201"/>
        </w:trPr>
        <w:tc>
          <w:tcPr>
            <w:tcW w:w="574" w:type="pct"/>
            <w:shd w:val="clear" w:color="auto" w:fill="auto"/>
            <w:vAlign w:val="center"/>
            <w:hideMark/>
          </w:tcPr>
          <w:p w14:paraId="427A8067"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GCF</w:t>
            </w:r>
          </w:p>
        </w:tc>
        <w:tc>
          <w:tcPr>
            <w:tcW w:w="365" w:type="pct"/>
            <w:shd w:val="clear" w:color="auto" w:fill="auto"/>
            <w:vAlign w:val="center"/>
            <w:hideMark/>
          </w:tcPr>
          <w:p w14:paraId="709CBAB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145</w:t>
            </w:r>
          </w:p>
        </w:tc>
        <w:tc>
          <w:tcPr>
            <w:tcW w:w="561" w:type="pct"/>
            <w:shd w:val="clear" w:color="auto" w:fill="auto"/>
            <w:vAlign w:val="center"/>
            <w:hideMark/>
          </w:tcPr>
          <w:p w14:paraId="47B413B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26.814</w:t>
            </w:r>
          </w:p>
        </w:tc>
        <w:tc>
          <w:tcPr>
            <w:tcW w:w="562" w:type="pct"/>
            <w:shd w:val="clear" w:color="auto" w:fill="auto"/>
            <w:vAlign w:val="center"/>
            <w:hideMark/>
          </w:tcPr>
          <w:p w14:paraId="62660CE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9.609</w:t>
            </w:r>
          </w:p>
        </w:tc>
        <w:tc>
          <w:tcPr>
            <w:tcW w:w="328" w:type="pct"/>
            <w:shd w:val="clear" w:color="auto" w:fill="auto"/>
            <w:vAlign w:val="center"/>
            <w:hideMark/>
          </w:tcPr>
          <w:p w14:paraId="0009F28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759</w:t>
            </w:r>
          </w:p>
        </w:tc>
        <w:tc>
          <w:tcPr>
            <w:tcW w:w="561" w:type="pct"/>
            <w:shd w:val="clear" w:color="auto" w:fill="auto"/>
            <w:vAlign w:val="center"/>
            <w:hideMark/>
          </w:tcPr>
          <w:p w14:paraId="18AAF60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23.182</w:t>
            </w:r>
          </w:p>
        </w:tc>
        <w:tc>
          <w:tcPr>
            <w:tcW w:w="562" w:type="pct"/>
            <w:shd w:val="clear" w:color="auto" w:fill="auto"/>
            <w:vAlign w:val="center"/>
            <w:hideMark/>
          </w:tcPr>
          <w:p w14:paraId="71AC0B4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4.324</w:t>
            </w:r>
          </w:p>
        </w:tc>
        <w:tc>
          <w:tcPr>
            <w:tcW w:w="365" w:type="pct"/>
            <w:shd w:val="clear" w:color="auto" w:fill="auto"/>
            <w:vAlign w:val="center"/>
            <w:hideMark/>
          </w:tcPr>
          <w:p w14:paraId="7038BF6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203</w:t>
            </w:r>
          </w:p>
        </w:tc>
        <w:tc>
          <w:tcPr>
            <w:tcW w:w="561" w:type="pct"/>
            <w:shd w:val="clear" w:color="auto" w:fill="auto"/>
            <w:vAlign w:val="center"/>
            <w:hideMark/>
          </w:tcPr>
          <w:p w14:paraId="4C12E34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21.634</w:t>
            </w:r>
          </w:p>
        </w:tc>
        <w:tc>
          <w:tcPr>
            <w:tcW w:w="561" w:type="pct"/>
            <w:shd w:val="clear" w:color="auto" w:fill="auto"/>
            <w:vAlign w:val="center"/>
            <w:hideMark/>
          </w:tcPr>
          <w:p w14:paraId="0BA6CC9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3.173</w:t>
            </w:r>
          </w:p>
        </w:tc>
      </w:tr>
      <w:tr w:rsidR="00FF5493" w:rsidRPr="003169B9" w14:paraId="640D4B52" w14:textId="77777777" w:rsidTr="00C4463C">
        <w:trPr>
          <w:trHeight w:val="201"/>
        </w:trPr>
        <w:tc>
          <w:tcPr>
            <w:tcW w:w="574" w:type="pct"/>
            <w:shd w:val="clear" w:color="auto" w:fill="auto"/>
            <w:vAlign w:val="center"/>
            <w:hideMark/>
          </w:tcPr>
          <w:p w14:paraId="244F52F6"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AFFva</w:t>
            </w:r>
            <w:proofErr w:type="spellEnd"/>
          </w:p>
        </w:tc>
        <w:tc>
          <w:tcPr>
            <w:tcW w:w="365" w:type="pct"/>
            <w:shd w:val="clear" w:color="auto" w:fill="auto"/>
            <w:vAlign w:val="center"/>
            <w:hideMark/>
          </w:tcPr>
          <w:p w14:paraId="122E7B2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145</w:t>
            </w:r>
          </w:p>
        </w:tc>
        <w:tc>
          <w:tcPr>
            <w:tcW w:w="561" w:type="pct"/>
            <w:shd w:val="clear" w:color="auto" w:fill="auto"/>
            <w:vAlign w:val="center"/>
            <w:hideMark/>
          </w:tcPr>
          <w:p w14:paraId="1C36CA6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9.509</w:t>
            </w:r>
          </w:p>
        </w:tc>
        <w:tc>
          <w:tcPr>
            <w:tcW w:w="562" w:type="pct"/>
            <w:shd w:val="clear" w:color="auto" w:fill="auto"/>
            <w:vAlign w:val="center"/>
            <w:hideMark/>
          </w:tcPr>
          <w:p w14:paraId="7CFF9F5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7.327</w:t>
            </w:r>
          </w:p>
        </w:tc>
        <w:tc>
          <w:tcPr>
            <w:tcW w:w="328" w:type="pct"/>
            <w:shd w:val="clear" w:color="auto" w:fill="auto"/>
            <w:vAlign w:val="center"/>
            <w:hideMark/>
          </w:tcPr>
          <w:p w14:paraId="7590C93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709</w:t>
            </w:r>
          </w:p>
        </w:tc>
        <w:tc>
          <w:tcPr>
            <w:tcW w:w="561" w:type="pct"/>
            <w:shd w:val="clear" w:color="auto" w:fill="auto"/>
            <w:vAlign w:val="center"/>
            <w:hideMark/>
          </w:tcPr>
          <w:p w14:paraId="4E83F92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3.17</w:t>
            </w:r>
          </w:p>
        </w:tc>
        <w:tc>
          <w:tcPr>
            <w:tcW w:w="562" w:type="pct"/>
            <w:shd w:val="clear" w:color="auto" w:fill="auto"/>
            <w:vAlign w:val="center"/>
            <w:hideMark/>
          </w:tcPr>
          <w:p w14:paraId="37FA339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2.846</w:t>
            </w:r>
          </w:p>
        </w:tc>
        <w:tc>
          <w:tcPr>
            <w:tcW w:w="365" w:type="pct"/>
            <w:shd w:val="clear" w:color="auto" w:fill="auto"/>
            <w:vAlign w:val="center"/>
            <w:hideMark/>
          </w:tcPr>
          <w:p w14:paraId="149A33A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179</w:t>
            </w:r>
          </w:p>
        </w:tc>
        <w:tc>
          <w:tcPr>
            <w:tcW w:w="561" w:type="pct"/>
            <w:shd w:val="clear" w:color="auto" w:fill="auto"/>
            <w:vAlign w:val="center"/>
            <w:hideMark/>
          </w:tcPr>
          <w:p w14:paraId="7ABD251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1.469</w:t>
            </w:r>
          </w:p>
        </w:tc>
        <w:tc>
          <w:tcPr>
            <w:tcW w:w="561" w:type="pct"/>
            <w:shd w:val="clear" w:color="auto" w:fill="auto"/>
            <w:vAlign w:val="center"/>
            <w:hideMark/>
          </w:tcPr>
          <w:p w14:paraId="454430B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0.639</w:t>
            </w:r>
          </w:p>
        </w:tc>
      </w:tr>
      <w:tr w:rsidR="00FF5493" w:rsidRPr="003169B9" w14:paraId="6C71B2EB" w14:textId="77777777" w:rsidTr="00C4463C">
        <w:trPr>
          <w:trHeight w:val="201"/>
        </w:trPr>
        <w:tc>
          <w:tcPr>
            <w:tcW w:w="574" w:type="pct"/>
            <w:shd w:val="clear" w:color="auto" w:fill="auto"/>
            <w:vAlign w:val="center"/>
            <w:hideMark/>
          </w:tcPr>
          <w:p w14:paraId="6D0F7223"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Inva</w:t>
            </w:r>
            <w:proofErr w:type="spellEnd"/>
          </w:p>
        </w:tc>
        <w:tc>
          <w:tcPr>
            <w:tcW w:w="365" w:type="pct"/>
            <w:shd w:val="clear" w:color="auto" w:fill="auto"/>
            <w:vAlign w:val="center"/>
            <w:hideMark/>
          </w:tcPr>
          <w:p w14:paraId="049A916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145</w:t>
            </w:r>
          </w:p>
        </w:tc>
        <w:tc>
          <w:tcPr>
            <w:tcW w:w="561" w:type="pct"/>
            <w:shd w:val="clear" w:color="auto" w:fill="auto"/>
            <w:vAlign w:val="center"/>
            <w:hideMark/>
          </w:tcPr>
          <w:p w14:paraId="38C879B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31.848</w:t>
            </w:r>
          </w:p>
        </w:tc>
        <w:tc>
          <w:tcPr>
            <w:tcW w:w="562" w:type="pct"/>
            <w:shd w:val="clear" w:color="auto" w:fill="auto"/>
            <w:vAlign w:val="center"/>
            <w:hideMark/>
          </w:tcPr>
          <w:p w14:paraId="7DF2AA9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7.971</w:t>
            </w:r>
          </w:p>
        </w:tc>
        <w:tc>
          <w:tcPr>
            <w:tcW w:w="328" w:type="pct"/>
            <w:shd w:val="clear" w:color="auto" w:fill="auto"/>
            <w:vAlign w:val="center"/>
            <w:hideMark/>
          </w:tcPr>
          <w:p w14:paraId="61872A6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709</w:t>
            </w:r>
          </w:p>
        </w:tc>
        <w:tc>
          <w:tcPr>
            <w:tcW w:w="561" w:type="pct"/>
            <w:shd w:val="clear" w:color="auto" w:fill="auto"/>
            <w:vAlign w:val="center"/>
            <w:hideMark/>
          </w:tcPr>
          <w:p w14:paraId="1972E9F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24.971</w:t>
            </w:r>
          </w:p>
        </w:tc>
        <w:tc>
          <w:tcPr>
            <w:tcW w:w="562" w:type="pct"/>
            <w:shd w:val="clear" w:color="auto" w:fill="auto"/>
            <w:vAlign w:val="center"/>
            <w:hideMark/>
          </w:tcPr>
          <w:p w14:paraId="6886912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5.986</w:t>
            </w:r>
          </w:p>
        </w:tc>
        <w:tc>
          <w:tcPr>
            <w:tcW w:w="365" w:type="pct"/>
            <w:shd w:val="clear" w:color="auto" w:fill="auto"/>
            <w:vAlign w:val="center"/>
            <w:hideMark/>
          </w:tcPr>
          <w:p w14:paraId="0D7C737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179</w:t>
            </w:r>
          </w:p>
        </w:tc>
        <w:tc>
          <w:tcPr>
            <w:tcW w:w="561" w:type="pct"/>
            <w:shd w:val="clear" w:color="auto" w:fill="auto"/>
            <w:vAlign w:val="center"/>
            <w:hideMark/>
          </w:tcPr>
          <w:p w14:paraId="7A67842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24.413</w:t>
            </w:r>
          </w:p>
        </w:tc>
        <w:tc>
          <w:tcPr>
            <w:tcW w:w="561" w:type="pct"/>
            <w:shd w:val="clear" w:color="auto" w:fill="auto"/>
            <w:vAlign w:val="center"/>
            <w:hideMark/>
          </w:tcPr>
          <w:p w14:paraId="7046EFF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4.404</w:t>
            </w:r>
          </w:p>
        </w:tc>
      </w:tr>
      <w:tr w:rsidR="00FF5493" w:rsidRPr="003169B9" w14:paraId="77857C51" w14:textId="77777777" w:rsidTr="00C4463C">
        <w:trPr>
          <w:trHeight w:val="201"/>
        </w:trPr>
        <w:tc>
          <w:tcPr>
            <w:tcW w:w="574" w:type="pct"/>
            <w:shd w:val="clear" w:color="auto" w:fill="auto"/>
            <w:vAlign w:val="center"/>
            <w:hideMark/>
          </w:tcPr>
          <w:p w14:paraId="60E9E4DE"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IM</w:t>
            </w:r>
          </w:p>
        </w:tc>
        <w:tc>
          <w:tcPr>
            <w:tcW w:w="365" w:type="pct"/>
            <w:shd w:val="clear" w:color="auto" w:fill="auto"/>
            <w:vAlign w:val="center"/>
            <w:hideMark/>
          </w:tcPr>
          <w:p w14:paraId="07FE107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145</w:t>
            </w:r>
          </w:p>
        </w:tc>
        <w:tc>
          <w:tcPr>
            <w:tcW w:w="561" w:type="pct"/>
            <w:shd w:val="clear" w:color="auto" w:fill="auto"/>
            <w:vAlign w:val="center"/>
            <w:hideMark/>
          </w:tcPr>
          <w:p w14:paraId="38CA435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19.852</w:t>
            </w:r>
          </w:p>
        </w:tc>
        <w:tc>
          <w:tcPr>
            <w:tcW w:w="562" w:type="pct"/>
            <w:shd w:val="clear" w:color="auto" w:fill="auto"/>
            <w:vAlign w:val="center"/>
            <w:hideMark/>
          </w:tcPr>
          <w:p w14:paraId="4286AE4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7.235</w:t>
            </w:r>
          </w:p>
        </w:tc>
        <w:tc>
          <w:tcPr>
            <w:tcW w:w="328" w:type="pct"/>
            <w:shd w:val="clear" w:color="auto" w:fill="auto"/>
            <w:vAlign w:val="center"/>
            <w:hideMark/>
          </w:tcPr>
          <w:p w14:paraId="43D8F12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759</w:t>
            </w:r>
          </w:p>
        </w:tc>
        <w:tc>
          <w:tcPr>
            <w:tcW w:w="561" w:type="pct"/>
            <w:shd w:val="clear" w:color="auto" w:fill="auto"/>
            <w:vAlign w:val="center"/>
            <w:hideMark/>
          </w:tcPr>
          <w:p w14:paraId="74A8155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53.609</w:t>
            </w:r>
          </w:p>
        </w:tc>
        <w:tc>
          <w:tcPr>
            <w:tcW w:w="562" w:type="pct"/>
            <w:shd w:val="clear" w:color="auto" w:fill="auto"/>
            <w:vAlign w:val="center"/>
            <w:hideMark/>
          </w:tcPr>
          <w:p w14:paraId="6F47C94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28.229</w:t>
            </w:r>
          </w:p>
        </w:tc>
        <w:tc>
          <w:tcPr>
            <w:tcW w:w="365" w:type="pct"/>
            <w:shd w:val="clear" w:color="auto" w:fill="auto"/>
            <w:vAlign w:val="center"/>
            <w:hideMark/>
          </w:tcPr>
          <w:p w14:paraId="3002846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203</w:t>
            </w:r>
          </w:p>
        </w:tc>
        <w:tc>
          <w:tcPr>
            <w:tcW w:w="561" w:type="pct"/>
            <w:shd w:val="clear" w:color="auto" w:fill="auto"/>
            <w:vAlign w:val="center"/>
            <w:hideMark/>
          </w:tcPr>
          <w:p w14:paraId="6B9D95B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23.97</w:t>
            </w:r>
          </w:p>
        </w:tc>
        <w:tc>
          <w:tcPr>
            <w:tcW w:w="561" w:type="pct"/>
            <w:shd w:val="clear" w:color="auto" w:fill="auto"/>
            <w:vAlign w:val="center"/>
            <w:hideMark/>
          </w:tcPr>
          <w:p w14:paraId="17857FD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8.523</w:t>
            </w:r>
          </w:p>
        </w:tc>
      </w:tr>
      <w:tr w:rsidR="00FF5493" w:rsidRPr="003169B9" w14:paraId="07E43B88" w14:textId="77777777" w:rsidTr="00C4463C">
        <w:trPr>
          <w:trHeight w:val="201"/>
        </w:trPr>
        <w:tc>
          <w:tcPr>
            <w:tcW w:w="574" w:type="pct"/>
            <w:shd w:val="clear" w:color="auto" w:fill="auto"/>
            <w:vAlign w:val="center"/>
            <w:hideMark/>
          </w:tcPr>
          <w:p w14:paraId="56FF383E"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EX</w:t>
            </w:r>
          </w:p>
        </w:tc>
        <w:tc>
          <w:tcPr>
            <w:tcW w:w="365" w:type="pct"/>
            <w:shd w:val="clear" w:color="auto" w:fill="auto"/>
            <w:vAlign w:val="center"/>
            <w:hideMark/>
          </w:tcPr>
          <w:p w14:paraId="181D967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145</w:t>
            </w:r>
          </w:p>
        </w:tc>
        <w:tc>
          <w:tcPr>
            <w:tcW w:w="561" w:type="pct"/>
            <w:shd w:val="clear" w:color="auto" w:fill="auto"/>
            <w:vAlign w:val="center"/>
            <w:hideMark/>
          </w:tcPr>
          <w:p w14:paraId="4221207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21.844</w:t>
            </w:r>
          </w:p>
        </w:tc>
        <w:tc>
          <w:tcPr>
            <w:tcW w:w="562" w:type="pct"/>
            <w:shd w:val="clear" w:color="auto" w:fill="auto"/>
            <w:vAlign w:val="center"/>
            <w:hideMark/>
          </w:tcPr>
          <w:p w14:paraId="0BE6CCD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9.232</w:t>
            </w:r>
          </w:p>
        </w:tc>
        <w:tc>
          <w:tcPr>
            <w:tcW w:w="328" w:type="pct"/>
            <w:shd w:val="clear" w:color="auto" w:fill="auto"/>
            <w:vAlign w:val="center"/>
            <w:hideMark/>
          </w:tcPr>
          <w:p w14:paraId="304D57F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759</w:t>
            </w:r>
          </w:p>
        </w:tc>
        <w:tc>
          <w:tcPr>
            <w:tcW w:w="561" w:type="pct"/>
            <w:shd w:val="clear" w:color="auto" w:fill="auto"/>
            <w:vAlign w:val="center"/>
            <w:hideMark/>
          </w:tcPr>
          <w:p w14:paraId="2235060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54.741</w:t>
            </w:r>
          </w:p>
        </w:tc>
        <w:tc>
          <w:tcPr>
            <w:tcW w:w="562" w:type="pct"/>
            <w:shd w:val="clear" w:color="auto" w:fill="auto"/>
            <w:vAlign w:val="center"/>
            <w:hideMark/>
          </w:tcPr>
          <w:p w14:paraId="6735568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32.996</w:t>
            </w:r>
          </w:p>
        </w:tc>
        <w:tc>
          <w:tcPr>
            <w:tcW w:w="365" w:type="pct"/>
            <w:shd w:val="clear" w:color="auto" w:fill="auto"/>
            <w:vAlign w:val="center"/>
            <w:hideMark/>
          </w:tcPr>
          <w:p w14:paraId="0445F31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203</w:t>
            </w:r>
          </w:p>
        </w:tc>
        <w:tc>
          <w:tcPr>
            <w:tcW w:w="561" w:type="pct"/>
            <w:shd w:val="clear" w:color="auto" w:fill="auto"/>
            <w:vAlign w:val="center"/>
            <w:hideMark/>
          </w:tcPr>
          <w:p w14:paraId="0A8B254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24.387</w:t>
            </w:r>
          </w:p>
        </w:tc>
        <w:tc>
          <w:tcPr>
            <w:tcW w:w="561" w:type="pct"/>
            <w:shd w:val="clear" w:color="auto" w:fill="auto"/>
            <w:vAlign w:val="center"/>
            <w:hideMark/>
          </w:tcPr>
          <w:p w14:paraId="1721D48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9.867</w:t>
            </w:r>
          </w:p>
        </w:tc>
      </w:tr>
      <w:tr w:rsidR="00FF5493" w:rsidRPr="003169B9" w14:paraId="2EBD321A" w14:textId="77777777" w:rsidTr="00C4463C">
        <w:trPr>
          <w:trHeight w:val="201"/>
        </w:trPr>
        <w:tc>
          <w:tcPr>
            <w:tcW w:w="574" w:type="pct"/>
            <w:shd w:val="clear" w:color="auto" w:fill="auto"/>
            <w:vAlign w:val="center"/>
            <w:hideMark/>
          </w:tcPr>
          <w:p w14:paraId="59CC921E"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INF</w:t>
            </w:r>
          </w:p>
        </w:tc>
        <w:tc>
          <w:tcPr>
            <w:tcW w:w="365" w:type="pct"/>
            <w:shd w:val="clear" w:color="auto" w:fill="auto"/>
            <w:vAlign w:val="center"/>
            <w:hideMark/>
          </w:tcPr>
          <w:p w14:paraId="180E6E3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145</w:t>
            </w:r>
          </w:p>
        </w:tc>
        <w:tc>
          <w:tcPr>
            <w:tcW w:w="561" w:type="pct"/>
            <w:shd w:val="clear" w:color="auto" w:fill="auto"/>
            <w:vAlign w:val="center"/>
            <w:hideMark/>
          </w:tcPr>
          <w:p w14:paraId="7CA68A8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87.04</w:t>
            </w:r>
          </w:p>
        </w:tc>
        <w:tc>
          <w:tcPr>
            <w:tcW w:w="562" w:type="pct"/>
            <w:shd w:val="clear" w:color="auto" w:fill="auto"/>
            <w:vAlign w:val="center"/>
            <w:hideMark/>
          </w:tcPr>
          <w:p w14:paraId="1C1DE58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370.628</w:t>
            </w:r>
          </w:p>
        </w:tc>
        <w:tc>
          <w:tcPr>
            <w:tcW w:w="328" w:type="pct"/>
            <w:shd w:val="clear" w:color="auto" w:fill="auto"/>
            <w:vAlign w:val="center"/>
            <w:hideMark/>
          </w:tcPr>
          <w:p w14:paraId="41FBC07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753</w:t>
            </w:r>
          </w:p>
        </w:tc>
        <w:tc>
          <w:tcPr>
            <w:tcW w:w="561" w:type="pct"/>
            <w:shd w:val="clear" w:color="auto" w:fill="auto"/>
            <w:vAlign w:val="center"/>
            <w:hideMark/>
          </w:tcPr>
          <w:p w14:paraId="72136D3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7.593</w:t>
            </w:r>
          </w:p>
        </w:tc>
        <w:tc>
          <w:tcPr>
            <w:tcW w:w="562" w:type="pct"/>
            <w:shd w:val="clear" w:color="auto" w:fill="auto"/>
            <w:vAlign w:val="center"/>
            <w:hideMark/>
          </w:tcPr>
          <w:p w14:paraId="6E50FA7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34.912</w:t>
            </w:r>
          </w:p>
        </w:tc>
        <w:tc>
          <w:tcPr>
            <w:tcW w:w="365" w:type="pct"/>
            <w:shd w:val="clear" w:color="auto" w:fill="auto"/>
            <w:vAlign w:val="center"/>
            <w:hideMark/>
          </w:tcPr>
          <w:p w14:paraId="33A4B4D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203</w:t>
            </w:r>
          </w:p>
        </w:tc>
        <w:tc>
          <w:tcPr>
            <w:tcW w:w="561" w:type="pct"/>
            <w:shd w:val="clear" w:color="auto" w:fill="auto"/>
            <w:vAlign w:val="center"/>
            <w:hideMark/>
          </w:tcPr>
          <w:p w14:paraId="50B981D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1.683</w:t>
            </w:r>
          </w:p>
        </w:tc>
        <w:tc>
          <w:tcPr>
            <w:tcW w:w="561" w:type="pct"/>
            <w:shd w:val="clear" w:color="auto" w:fill="auto"/>
            <w:vAlign w:val="center"/>
            <w:hideMark/>
          </w:tcPr>
          <w:p w14:paraId="77B67BE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1.688</w:t>
            </w:r>
          </w:p>
        </w:tc>
      </w:tr>
      <w:tr w:rsidR="00FF5493" w:rsidRPr="003169B9" w14:paraId="38931726" w14:textId="77777777" w:rsidTr="00C4463C">
        <w:trPr>
          <w:trHeight w:val="201"/>
        </w:trPr>
        <w:tc>
          <w:tcPr>
            <w:tcW w:w="574" w:type="pct"/>
            <w:shd w:val="clear" w:color="auto" w:fill="auto"/>
            <w:vAlign w:val="center"/>
            <w:hideMark/>
          </w:tcPr>
          <w:p w14:paraId="2B37E4CA"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UNEM</w:t>
            </w:r>
          </w:p>
        </w:tc>
        <w:tc>
          <w:tcPr>
            <w:tcW w:w="365" w:type="pct"/>
            <w:shd w:val="clear" w:color="auto" w:fill="auto"/>
            <w:vAlign w:val="center"/>
            <w:hideMark/>
          </w:tcPr>
          <w:p w14:paraId="1A50EEF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139</w:t>
            </w:r>
          </w:p>
        </w:tc>
        <w:tc>
          <w:tcPr>
            <w:tcW w:w="561" w:type="pct"/>
            <w:shd w:val="clear" w:color="auto" w:fill="auto"/>
            <w:vAlign w:val="center"/>
            <w:hideMark/>
          </w:tcPr>
          <w:p w14:paraId="2DEBCAC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10.57</w:t>
            </w:r>
          </w:p>
        </w:tc>
        <w:tc>
          <w:tcPr>
            <w:tcW w:w="562" w:type="pct"/>
            <w:shd w:val="clear" w:color="auto" w:fill="auto"/>
            <w:vAlign w:val="center"/>
            <w:hideMark/>
          </w:tcPr>
          <w:p w14:paraId="49CE05D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8.967</w:t>
            </w:r>
          </w:p>
        </w:tc>
        <w:tc>
          <w:tcPr>
            <w:tcW w:w="328" w:type="pct"/>
            <w:shd w:val="clear" w:color="auto" w:fill="auto"/>
            <w:vAlign w:val="center"/>
            <w:hideMark/>
          </w:tcPr>
          <w:p w14:paraId="7FC3A82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754</w:t>
            </w:r>
          </w:p>
        </w:tc>
        <w:tc>
          <w:tcPr>
            <w:tcW w:w="561" w:type="pct"/>
            <w:shd w:val="clear" w:color="auto" w:fill="auto"/>
            <w:vAlign w:val="center"/>
            <w:hideMark/>
          </w:tcPr>
          <w:p w14:paraId="1016DB3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8.963</w:t>
            </w:r>
          </w:p>
        </w:tc>
        <w:tc>
          <w:tcPr>
            <w:tcW w:w="562" w:type="pct"/>
            <w:shd w:val="clear" w:color="auto" w:fill="auto"/>
            <w:vAlign w:val="center"/>
            <w:hideMark/>
          </w:tcPr>
          <w:p w14:paraId="57E4174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4.447</w:t>
            </w:r>
          </w:p>
        </w:tc>
        <w:tc>
          <w:tcPr>
            <w:tcW w:w="365" w:type="pct"/>
            <w:shd w:val="clear" w:color="auto" w:fill="auto"/>
            <w:vAlign w:val="center"/>
            <w:hideMark/>
          </w:tcPr>
          <w:p w14:paraId="645D0FB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195</w:t>
            </w:r>
          </w:p>
        </w:tc>
        <w:tc>
          <w:tcPr>
            <w:tcW w:w="561" w:type="pct"/>
            <w:shd w:val="clear" w:color="auto" w:fill="auto"/>
            <w:vAlign w:val="center"/>
            <w:hideMark/>
          </w:tcPr>
          <w:p w14:paraId="61320B3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7.513</w:t>
            </w:r>
          </w:p>
        </w:tc>
        <w:tc>
          <w:tcPr>
            <w:tcW w:w="561" w:type="pct"/>
            <w:shd w:val="clear" w:color="auto" w:fill="auto"/>
            <w:vAlign w:val="center"/>
            <w:hideMark/>
          </w:tcPr>
          <w:p w14:paraId="57E6493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2.736</w:t>
            </w:r>
          </w:p>
        </w:tc>
      </w:tr>
      <w:tr w:rsidR="00614D86" w:rsidRPr="003169B9" w14:paraId="738E8437" w14:textId="77777777" w:rsidTr="00C4463C">
        <w:trPr>
          <w:trHeight w:val="201"/>
        </w:trPr>
        <w:tc>
          <w:tcPr>
            <w:tcW w:w="574" w:type="pct"/>
            <w:vMerge w:val="restart"/>
            <w:shd w:val="clear" w:color="auto" w:fill="auto"/>
            <w:vAlign w:val="center"/>
            <w:hideMark/>
          </w:tcPr>
          <w:p w14:paraId="7DEBDCAD" w14:textId="77777777" w:rsidR="00614D86" w:rsidRPr="00C4463C" w:rsidRDefault="00614D86" w:rsidP="00614D86">
            <w:pPr>
              <w:spacing w:after="0" w:line="240" w:lineRule="auto"/>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Variables</w:t>
            </w:r>
          </w:p>
        </w:tc>
        <w:tc>
          <w:tcPr>
            <w:tcW w:w="1488" w:type="pct"/>
            <w:gridSpan w:val="3"/>
            <w:shd w:val="clear" w:color="auto" w:fill="auto"/>
            <w:vAlign w:val="center"/>
            <w:hideMark/>
          </w:tcPr>
          <w:p w14:paraId="5C7DCAD0"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G20</w:t>
            </w:r>
          </w:p>
        </w:tc>
        <w:tc>
          <w:tcPr>
            <w:tcW w:w="1451" w:type="pct"/>
            <w:gridSpan w:val="3"/>
            <w:shd w:val="clear" w:color="auto" w:fill="auto"/>
            <w:vAlign w:val="center"/>
            <w:hideMark/>
          </w:tcPr>
          <w:p w14:paraId="60DA720A"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GATT</w:t>
            </w:r>
          </w:p>
        </w:tc>
        <w:tc>
          <w:tcPr>
            <w:tcW w:w="1487" w:type="pct"/>
            <w:gridSpan w:val="3"/>
            <w:shd w:val="clear" w:color="auto" w:fill="auto"/>
            <w:vAlign w:val="center"/>
            <w:hideMark/>
          </w:tcPr>
          <w:p w14:paraId="3755D9BA"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NAFTA</w:t>
            </w:r>
          </w:p>
        </w:tc>
      </w:tr>
      <w:tr w:rsidR="00FF5493" w:rsidRPr="003169B9" w14:paraId="362D283B" w14:textId="77777777" w:rsidTr="00C4463C">
        <w:trPr>
          <w:trHeight w:val="201"/>
        </w:trPr>
        <w:tc>
          <w:tcPr>
            <w:tcW w:w="574" w:type="pct"/>
            <w:vMerge/>
            <w:vAlign w:val="center"/>
            <w:hideMark/>
          </w:tcPr>
          <w:p w14:paraId="3D733568" w14:textId="77777777" w:rsidR="00614D86" w:rsidRPr="00C4463C" w:rsidRDefault="00614D86" w:rsidP="00614D86">
            <w:pPr>
              <w:spacing w:after="0" w:line="240" w:lineRule="auto"/>
              <w:rPr>
                <w:rFonts w:ascii="Arial" w:eastAsia="Times New Roman" w:hAnsi="Arial" w:cs="Arial"/>
                <w:b/>
                <w:bCs/>
                <w:color w:val="000000"/>
                <w:sz w:val="16"/>
                <w:szCs w:val="16"/>
              </w:rPr>
            </w:pPr>
          </w:p>
        </w:tc>
        <w:tc>
          <w:tcPr>
            <w:tcW w:w="365" w:type="pct"/>
            <w:shd w:val="clear" w:color="auto" w:fill="auto"/>
            <w:vAlign w:val="center"/>
            <w:hideMark/>
          </w:tcPr>
          <w:p w14:paraId="07D4A157"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033E2FD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03BD3B06"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28" w:type="pct"/>
            <w:shd w:val="clear" w:color="auto" w:fill="auto"/>
            <w:vAlign w:val="center"/>
            <w:hideMark/>
          </w:tcPr>
          <w:p w14:paraId="0D8DFD59"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1B3CF13A"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0BFF079E"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65" w:type="pct"/>
            <w:shd w:val="clear" w:color="auto" w:fill="auto"/>
            <w:vAlign w:val="center"/>
            <w:hideMark/>
          </w:tcPr>
          <w:p w14:paraId="51D3E37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48C96099"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1" w:type="pct"/>
            <w:shd w:val="clear" w:color="auto" w:fill="auto"/>
            <w:vAlign w:val="center"/>
            <w:hideMark/>
          </w:tcPr>
          <w:p w14:paraId="708B970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r>
      <w:tr w:rsidR="00FF5493" w:rsidRPr="003169B9" w14:paraId="3E58CC9F" w14:textId="77777777" w:rsidTr="00C4463C">
        <w:trPr>
          <w:trHeight w:val="201"/>
        </w:trPr>
        <w:tc>
          <w:tcPr>
            <w:tcW w:w="574" w:type="pct"/>
            <w:shd w:val="clear" w:color="auto" w:fill="auto"/>
            <w:vAlign w:val="center"/>
            <w:hideMark/>
          </w:tcPr>
          <w:p w14:paraId="7D6D26B0"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FDI</w:t>
            </w:r>
          </w:p>
        </w:tc>
        <w:tc>
          <w:tcPr>
            <w:tcW w:w="365" w:type="pct"/>
            <w:shd w:val="clear" w:color="auto" w:fill="auto"/>
            <w:vAlign w:val="center"/>
            <w:hideMark/>
          </w:tcPr>
          <w:p w14:paraId="5F72242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549</w:t>
            </w:r>
          </w:p>
        </w:tc>
        <w:tc>
          <w:tcPr>
            <w:tcW w:w="561" w:type="pct"/>
            <w:shd w:val="clear" w:color="auto" w:fill="auto"/>
            <w:vAlign w:val="center"/>
            <w:hideMark/>
          </w:tcPr>
          <w:p w14:paraId="38E29E1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3.91E+10</w:t>
            </w:r>
          </w:p>
        </w:tc>
        <w:tc>
          <w:tcPr>
            <w:tcW w:w="562" w:type="pct"/>
            <w:shd w:val="clear" w:color="auto" w:fill="auto"/>
            <w:vAlign w:val="center"/>
            <w:hideMark/>
          </w:tcPr>
          <w:p w14:paraId="68D8176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6.84E+10</w:t>
            </w:r>
          </w:p>
        </w:tc>
        <w:tc>
          <w:tcPr>
            <w:tcW w:w="328" w:type="pct"/>
            <w:shd w:val="clear" w:color="auto" w:fill="auto"/>
            <w:vAlign w:val="center"/>
            <w:hideMark/>
          </w:tcPr>
          <w:p w14:paraId="45076B1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507</w:t>
            </w:r>
          </w:p>
        </w:tc>
        <w:tc>
          <w:tcPr>
            <w:tcW w:w="561" w:type="pct"/>
            <w:shd w:val="clear" w:color="auto" w:fill="auto"/>
            <w:vAlign w:val="center"/>
            <w:hideMark/>
          </w:tcPr>
          <w:p w14:paraId="48A5326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4.45E+10</w:t>
            </w:r>
          </w:p>
        </w:tc>
        <w:tc>
          <w:tcPr>
            <w:tcW w:w="562" w:type="pct"/>
            <w:shd w:val="clear" w:color="auto" w:fill="auto"/>
            <w:vAlign w:val="center"/>
            <w:hideMark/>
          </w:tcPr>
          <w:p w14:paraId="048C088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8.47E+10</w:t>
            </w:r>
          </w:p>
        </w:tc>
        <w:tc>
          <w:tcPr>
            <w:tcW w:w="365" w:type="pct"/>
            <w:shd w:val="clear" w:color="auto" w:fill="auto"/>
            <w:vAlign w:val="center"/>
            <w:hideMark/>
          </w:tcPr>
          <w:p w14:paraId="0B2F7B0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87</w:t>
            </w:r>
          </w:p>
        </w:tc>
        <w:tc>
          <w:tcPr>
            <w:tcW w:w="561" w:type="pct"/>
            <w:shd w:val="clear" w:color="auto" w:fill="auto"/>
            <w:vAlign w:val="center"/>
            <w:hideMark/>
          </w:tcPr>
          <w:p w14:paraId="378FBBE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9.00E+10</w:t>
            </w:r>
          </w:p>
        </w:tc>
        <w:tc>
          <w:tcPr>
            <w:tcW w:w="561" w:type="pct"/>
            <w:shd w:val="clear" w:color="auto" w:fill="auto"/>
            <w:vAlign w:val="center"/>
            <w:hideMark/>
          </w:tcPr>
          <w:p w14:paraId="20281FC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1.18E+11</w:t>
            </w:r>
          </w:p>
        </w:tc>
      </w:tr>
      <w:tr w:rsidR="00FF5493" w:rsidRPr="003169B9" w14:paraId="4268A4E8" w14:textId="77777777" w:rsidTr="00C4463C">
        <w:trPr>
          <w:trHeight w:val="201"/>
        </w:trPr>
        <w:tc>
          <w:tcPr>
            <w:tcW w:w="574" w:type="pct"/>
            <w:shd w:val="clear" w:color="auto" w:fill="auto"/>
            <w:vAlign w:val="center"/>
            <w:hideMark/>
          </w:tcPr>
          <w:p w14:paraId="6FAEBEBC"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GDP</w:t>
            </w:r>
          </w:p>
        </w:tc>
        <w:tc>
          <w:tcPr>
            <w:tcW w:w="365" w:type="pct"/>
            <w:shd w:val="clear" w:color="auto" w:fill="auto"/>
            <w:vAlign w:val="center"/>
            <w:hideMark/>
          </w:tcPr>
          <w:p w14:paraId="1DD81D5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06EB8EB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2.04E+12</w:t>
            </w:r>
          </w:p>
        </w:tc>
        <w:tc>
          <w:tcPr>
            <w:tcW w:w="562" w:type="pct"/>
            <w:shd w:val="clear" w:color="auto" w:fill="auto"/>
            <w:vAlign w:val="center"/>
            <w:hideMark/>
          </w:tcPr>
          <w:p w14:paraId="15CEEE1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3.11E+12</w:t>
            </w:r>
          </w:p>
        </w:tc>
        <w:tc>
          <w:tcPr>
            <w:tcW w:w="328" w:type="pct"/>
            <w:shd w:val="clear" w:color="auto" w:fill="auto"/>
            <w:vAlign w:val="center"/>
            <w:hideMark/>
          </w:tcPr>
          <w:p w14:paraId="3E9048D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40461B5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1.43E+12</w:t>
            </w:r>
          </w:p>
        </w:tc>
        <w:tc>
          <w:tcPr>
            <w:tcW w:w="562" w:type="pct"/>
            <w:shd w:val="clear" w:color="auto" w:fill="auto"/>
            <w:vAlign w:val="center"/>
            <w:hideMark/>
          </w:tcPr>
          <w:p w14:paraId="5C93D94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3.13E+12</w:t>
            </w:r>
          </w:p>
        </w:tc>
        <w:tc>
          <w:tcPr>
            <w:tcW w:w="365" w:type="pct"/>
            <w:shd w:val="clear" w:color="auto" w:fill="auto"/>
            <w:vAlign w:val="center"/>
            <w:hideMark/>
          </w:tcPr>
          <w:p w14:paraId="2F028E1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87</w:t>
            </w:r>
          </w:p>
        </w:tc>
        <w:tc>
          <w:tcPr>
            <w:tcW w:w="561" w:type="pct"/>
            <w:shd w:val="clear" w:color="auto" w:fill="auto"/>
            <w:vAlign w:val="center"/>
            <w:hideMark/>
          </w:tcPr>
          <w:p w14:paraId="101215C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4.78E+12</w:t>
            </w:r>
          </w:p>
        </w:tc>
        <w:tc>
          <w:tcPr>
            <w:tcW w:w="561" w:type="pct"/>
            <w:shd w:val="clear" w:color="auto" w:fill="auto"/>
            <w:vAlign w:val="center"/>
            <w:hideMark/>
          </w:tcPr>
          <w:p w14:paraId="20D910D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5.98E+12</w:t>
            </w:r>
          </w:p>
        </w:tc>
      </w:tr>
      <w:tr w:rsidR="00FF5493" w:rsidRPr="003169B9" w14:paraId="3A6F54DC" w14:textId="77777777" w:rsidTr="00C4463C">
        <w:trPr>
          <w:trHeight w:val="201"/>
        </w:trPr>
        <w:tc>
          <w:tcPr>
            <w:tcW w:w="574" w:type="pct"/>
            <w:shd w:val="clear" w:color="auto" w:fill="auto"/>
            <w:vAlign w:val="center"/>
            <w:hideMark/>
          </w:tcPr>
          <w:p w14:paraId="438B4215"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GCF</w:t>
            </w:r>
          </w:p>
        </w:tc>
        <w:tc>
          <w:tcPr>
            <w:tcW w:w="365" w:type="pct"/>
            <w:shd w:val="clear" w:color="auto" w:fill="auto"/>
            <w:vAlign w:val="center"/>
            <w:hideMark/>
          </w:tcPr>
          <w:p w14:paraId="5072E56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62D6E4E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24.425</w:t>
            </w:r>
          </w:p>
        </w:tc>
        <w:tc>
          <w:tcPr>
            <w:tcW w:w="562" w:type="pct"/>
            <w:shd w:val="clear" w:color="auto" w:fill="auto"/>
            <w:vAlign w:val="center"/>
            <w:hideMark/>
          </w:tcPr>
          <w:p w14:paraId="6919296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6.66</w:t>
            </w:r>
          </w:p>
        </w:tc>
        <w:tc>
          <w:tcPr>
            <w:tcW w:w="328" w:type="pct"/>
            <w:shd w:val="clear" w:color="auto" w:fill="auto"/>
            <w:vAlign w:val="center"/>
            <w:hideMark/>
          </w:tcPr>
          <w:p w14:paraId="0555E49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4B2FCAC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23.067</w:t>
            </w:r>
          </w:p>
        </w:tc>
        <w:tc>
          <w:tcPr>
            <w:tcW w:w="562" w:type="pct"/>
            <w:shd w:val="clear" w:color="auto" w:fill="auto"/>
            <w:vAlign w:val="center"/>
            <w:hideMark/>
          </w:tcPr>
          <w:p w14:paraId="0382FE2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6.769</w:t>
            </w:r>
          </w:p>
        </w:tc>
        <w:tc>
          <w:tcPr>
            <w:tcW w:w="365" w:type="pct"/>
            <w:shd w:val="clear" w:color="auto" w:fill="auto"/>
            <w:vAlign w:val="center"/>
            <w:hideMark/>
          </w:tcPr>
          <w:p w14:paraId="535DBB9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87</w:t>
            </w:r>
          </w:p>
        </w:tc>
        <w:tc>
          <w:tcPr>
            <w:tcW w:w="561" w:type="pct"/>
            <w:shd w:val="clear" w:color="auto" w:fill="auto"/>
            <w:vAlign w:val="center"/>
            <w:hideMark/>
          </w:tcPr>
          <w:p w14:paraId="4DF1A4D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21.954</w:t>
            </w:r>
          </w:p>
        </w:tc>
        <w:tc>
          <w:tcPr>
            <w:tcW w:w="561" w:type="pct"/>
            <w:shd w:val="clear" w:color="auto" w:fill="auto"/>
            <w:vAlign w:val="center"/>
            <w:hideMark/>
          </w:tcPr>
          <w:p w14:paraId="4A4E571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1.673</w:t>
            </w:r>
          </w:p>
        </w:tc>
      </w:tr>
      <w:tr w:rsidR="00FF5493" w:rsidRPr="003169B9" w14:paraId="403579DC" w14:textId="77777777" w:rsidTr="00C4463C">
        <w:trPr>
          <w:trHeight w:val="201"/>
        </w:trPr>
        <w:tc>
          <w:tcPr>
            <w:tcW w:w="574" w:type="pct"/>
            <w:shd w:val="clear" w:color="auto" w:fill="auto"/>
            <w:vAlign w:val="center"/>
            <w:hideMark/>
          </w:tcPr>
          <w:p w14:paraId="5C175768"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AFFva</w:t>
            </w:r>
            <w:proofErr w:type="spellEnd"/>
          </w:p>
        </w:tc>
        <w:tc>
          <w:tcPr>
            <w:tcW w:w="365" w:type="pct"/>
            <w:shd w:val="clear" w:color="auto" w:fill="auto"/>
            <w:vAlign w:val="center"/>
            <w:hideMark/>
          </w:tcPr>
          <w:p w14:paraId="068128A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527</w:t>
            </w:r>
          </w:p>
        </w:tc>
        <w:tc>
          <w:tcPr>
            <w:tcW w:w="561" w:type="pct"/>
            <w:shd w:val="clear" w:color="auto" w:fill="auto"/>
            <w:vAlign w:val="center"/>
            <w:hideMark/>
          </w:tcPr>
          <w:p w14:paraId="2401F39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5.685</w:t>
            </w:r>
          </w:p>
        </w:tc>
        <w:tc>
          <w:tcPr>
            <w:tcW w:w="562" w:type="pct"/>
            <w:shd w:val="clear" w:color="auto" w:fill="auto"/>
            <w:vAlign w:val="center"/>
            <w:hideMark/>
          </w:tcPr>
          <w:p w14:paraId="79EA24D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5.835</w:t>
            </w:r>
          </w:p>
        </w:tc>
        <w:tc>
          <w:tcPr>
            <w:tcW w:w="328" w:type="pct"/>
            <w:shd w:val="clear" w:color="auto" w:fill="auto"/>
            <w:vAlign w:val="center"/>
            <w:hideMark/>
          </w:tcPr>
          <w:p w14:paraId="26954A0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514</w:t>
            </w:r>
          </w:p>
        </w:tc>
        <w:tc>
          <w:tcPr>
            <w:tcW w:w="561" w:type="pct"/>
            <w:shd w:val="clear" w:color="auto" w:fill="auto"/>
            <w:vAlign w:val="center"/>
            <w:hideMark/>
          </w:tcPr>
          <w:p w14:paraId="48454E8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5.774</w:t>
            </w:r>
          </w:p>
        </w:tc>
        <w:tc>
          <w:tcPr>
            <w:tcW w:w="562" w:type="pct"/>
            <w:shd w:val="clear" w:color="auto" w:fill="auto"/>
            <w:vAlign w:val="center"/>
            <w:hideMark/>
          </w:tcPr>
          <w:p w14:paraId="25E33B8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6.728</w:t>
            </w:r>
          </w:p>
        </w:tc>
        <w:tc>
          <w:tcPr>
            <w:tcW w:w="365" w:type="pct"/>
            <w:shd w:val="clear" w:color="auto" w:fill="auto"/>
            <w:vAlign w:val="center"/>
            <w:hideMark/>
          </w:tcPr>
          <w:p w14:paraId="1970A99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69</w:t>
            </w:r>
          </w:p>
        </w:tc>
        <w:tc>
          <w:tcPr>
            <w:tcW w:w="561" w:type="pct"/>
            <w:shd w:val="clear" w:color="auto" w:fill="auto"/>
            <w:vAlign w:val="center"/>
            <w:hideMark/>
          </w:tcPr>
          <w:p w14:paraId="12274BD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2.427</w:t>
            </w:r>
          </w:p>
        </w:tc>
        <w:tc>
          <w:tcPr>
            <w:tcW w:w="561" w:type="pct"/>
            <w:shd w:val="clear" w:color="auto" w:fill="auto"/>
            <w:vAlign w:val="center"/>
            <w:hideMark/>
          </w:tcPr>
          <w:p w14:paraId="089466B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1.426</w:t>
            </w:r>
          </w:p>
        </w:tc>
      </w:tr>
      <w:tr w:rsidR="00FF5493" w:rsidRPr="003169B9" w14:paraId="3CDE0A14" w14:textId="77777777" w:rsidTr="00C4463C">
        <w:trPr>
          <w:trHeight w:val="201"/>
        </w:trPr>
        <w:tc>
          <w:tcPr>
            <w:tcW w:w="574" w:type="pct"/>
            <w:shd w:val="clear" w:color="auto" w:fill="auto"/>
            <w:vAlign w:val="center"/>
            <w:hideMark/>
          </w:tcPr>
          <w:p w14:paraId="5E90BEAB"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Inva</w:t>
            </w:r>
            <w:proofErr w:type="spellEnd"/>
          </w:p>
        </w:tc>
        <w:tc>
          <w:tcPr>
            <w:tcW w:w="365" w:type="pct"/>
            <w:shd w:val="clear" w:color="auto" w:fill="auto"/>
            <w:vAlign w:val="center"/>
            <w:hideMark/>
          </w:tcPr>
          <w:p w14:paraId="71EF867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527</w:t>
            </w:r>
          </w:p>
        </w:tc>
        <w:tc>
          <w:tcPr>
            <w:tcW w:w="561" w:type="pct"/>
            <w:shd w:val="clear" w:color="auto" w:fill="auto"/>
            <w:vAlign w:val="center"/>
            <w:hideMark/>
          </w:tcPr>
          <w:p w14:paraId="0D06E6C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30.459</w:t>
            </w:r>
          </w:p>
        </w:tc>
        <w:tc>
          <w:tcPr>
            <w:tcW w:w="562" w:type="pct"/>
            <w:shd w:val="clear" w:color="auto" w:fill="auto"/>
            <w:vAlign w:val="center"/>
            <w:hideMark/>
          </w:tcPr>
          <w:p w14:paraId="5CD09F9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9.116</w:t>
            </w:r>
          </w:p>
        </w:tc>
        <w:tc>
          <w:tcPr>
            <w:tcW w:w="328" w:type="pct"/>
            <w:shd w:val="clear" w:color="auto" w:fill="auto"/>
            <w:vAlign w:val="center"/>
            <w:hideMark/>
          </w:tcPr>
          <w:p w14:paraId="4A870CE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517</w:t>
            </w:r>
          </w:p>
        </w:tc>
        <w:tc>
          <w:tcPr>
            <w:tcW w:w="561" w:type="pct"/>
            <w:shd w:val="clear" w:color="auto" w:fill="auto"/>
            <w:vAlign w:val="center"/>
            <w:hideMark/>
          </w:tcPr>
          <w:p w14:paraId="3A075B8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25.622</w:t>
            </w:r>
          </w:p>
        </w:tc>
        <w:tc>
          <w:tcPr>
            <w:tcW w:w="562" w:type="pct"/>
            <w:shd w:val="clear" w:color="auto" w:fill="auto"/>
            <w:vAlign w:val="center"/>
            <w:hideMark/>
          </w:tcPr>
          <w:p w14:paraId="474F20C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7.508</w:t>
            </w:r>
          </w:p>
        </w:tc>
        <w:tc>
          <w:tcPr>
            <w:tcW w:w="365" w:type="pct"/>
            <w:shd w:val="clear" w:color="auto" w:fill="auto"/>
            <w:vAlign w:val="center"/>
            <w:hideMark/>
          </w:tcPr>
          <w:p w14:paraId="41AA8C1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69</w:t>
            </w:r>
          </w:p>
        </w:tc>
        <w:tc>
          <w:tcPr>
            <w:tcW w:w="561" w:type="pct"/>
            <w:shd w:val="clear" w:color="auto" w:fill="auto"/>
            <w:vAlign w:val="center"/>
            <w:hideMark/>
          </w:tcPr>
          <w:p w14:paraId="46CC9DC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27.366</w:t>
            </w:r>
          </w:p>
        </w:tc>
        <w:tc>
          <w:tcPr>
            <w:tcW w:w="561" w:type="pct"/>
            <w:shd w:val="clear" w:color="auto" w:fill="auto"/>
            <w:vAlign w:val="center"/>
            <w:hideMark/>
          </w:tcPr>
          <w:p w14:paraId="32CEA6B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5.244</w:t>
            </w:r>
          </w:p>
        </w:tc>
      </w:tr>
      <w:tr w:rsidR="00FF5493" w:rsidRPr="003169B9" w14:paraId="476B1D94" w14:textId="77777777" w:rsidTr="00C4463C">
        <w:trPr>
          <w:trHeight w:val="201"/>
        </w:trPr>
        <w:tc>
          <w:tcPr>
            <w:tcW w:w="574" w:type="pct"/>
            <w:shd w:val="clear" w:color="auto" w:fill="auto"/>
            <w:vAlign w:val="center"/>
            <w:hideMark/>
          </w:tcPr>
          <w:p w14:paraId="2D356E1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IM</w:t>
            </w:r>
          </w:p>
        </w:tc>
        <w:tc>
          <w:tcPr>
            <w:tcW w:w="365" w:type="pct"/>
            <w:shd w:val="clear" w:color="auto" w:fill="auto"/>
            <w:vAlign w:val="center"/>
            <w:hideMark/>
          </w:tcPr>
          <w:p w14:paraId="75CC62F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3CFE2B1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23.367</w:t>
            </w:r>
          </w:p>
        </w:tc>
        <w:tc>
          <w:tcPr>
            <w:tcW w:w="562" w:type="pct"/>
            <w:shd w:val="clear" w:color="auto" w:fill="auto"/>
            <w:vAlign w:val="center"/>
            <w:hideMark/>
          </w:tcPr>
          <w:p w14:paraId="7DC837E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8.427</w:t>
            </w:r>
          </w:p>
        </w:tc>
        <w:tc>
          <w:tcPr>
            <w:tcW w:w="328" w:type="pct"/>
            <w:shd w:val="clear" w:color="auto" w:fill="auto"/>
            <w:vAlign w:val="center"/>
            <w:hideMark/>
          </w:tcPr>
          <w:p w14:paraId="05162A6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3E65B15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36.217</w:t>
            </w:r>
          </w:p>
        </w:tc>
        <w:tc>
          <w:tcPr>
            <w:tcW w:w="562" w:type="pct"/>
            <w:shd w:val="clear" w:color="auto" w:fill="auto"/>
            <w:vAlign w:val="center"/>
            <w:hideMark/>
          </w:tcPr>
          <w:p w14:paraId="5E5072F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28.725</w:t>
            </w:r>
          </w:p>
        </w:tc>
        <w:tc>
          <w:tcPr>
            <w:tcW w:w="365" w:type="pct"/>
            <w:shd w:val="clear" w:color="auto" w:fill="auto"/>
            <w:vAlign w:val="center"/>
            <w:hideMark/>
          </w:tcPr>
          <w:p w14:paraId="4F56BE2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87</w:t>
            </w:r>
          </w:p>
        </w:tc>
        <w:tc>
          <w:tcPr>
            <w:tcW w:w="561" w:type="pct"/>
            <w:shd w:val="clear" w:color="auto" w:fill="auto"/>
            <w:vAlign w:val="center"/>
            <w:hideMark/>
          </w:tcPr>
          <w:p w14:paraId="4DC9AAE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24.95</w:t>
            </w:r>
          </w:p>
        </w:tc>
        <w:tc>
          <w:tcPr>
            <w:tcW w:w="561" w:type="pct"/>
            <w:shd w:val="clear" w:color="auto" w:fill="auto"/>
            <w:vAlign w:val="center"/>
            <w:hideMark/>
          </w:tcPr>
          <w:p w14:paraId="4CADED0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9.167</w:t>
            </w:r>
          </w:p>
        </w:tc>
      </w:tr>
      <w:tr w:rsidR="00FF5493" w:rsidRPr="003169B9" w14:paraId="339029AB" w14:textId="77777777" w:rsidTr="00C4463C">
        <w:trPr>
          <w:trHeight w:val="201"/>
        </w:trPr>
        <w:tc>
          <w:tcPr>
            <w:tcW w:w="574" w:type="pct"/>
            <w:shd w:val="clear" w:color="auto" w:fill="auto"/>
            <w:vAlign w:val="center"/>
            <w:hideMark/>
          </w:tcPr>
          <w:p w14:paraId="735A9027"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EX</w:t>
            </w:r>
          </w:p>
        </w:tc>
        <w:tc>
          <w:tcPr>
            <w:tcW w:w="365" w:type="pct"/>
            <w:shd w:val="clear" w:color="auto" w:fill="auto"/>
            <w:vAlign w:val="center"/>
            <w:hideMark/>
          </w:tcPr>
          <w:p w14:paraId="74591CC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19B10A3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24.874</w:t>
            </w:r>
          </w:p>
        </w:tc>
        <w:tc>
          <w:tcPr>
            <w:tcW w:w="562" w:type="pct"/>
            <w:shd w:val="clear" w:color="auto" w:fill="auto"/>
            <w:vAlign w:val="center"/>
            <w:hideMark/>
          </w:tcPr>
          <w:p w14:paraId="37E2457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10.705</w:t>
            </w:r>
          </w:p>
        </w:tc>
        <w:tc>
          <w:tcPr>
            <w:tcW w:w="328" w:type="pct"/>
            <w:shd w:val="clear" w:color="auto" w:fill="auto"/>
            <w:vAlign w:val="center"/>
            <w:hideMark/>
          </w:tcPr>
          <w:p w14:paraId="7E908DE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0AA080F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36.916</w:t>
            </w:r>
          </w:p>
        </w:tc>
        <w:tc>
          <w:tcPr>
            <w:tcW w:w="562" w:type="pct"/>
            <w:shd w:val="clear" w:color="auto" w:fill="auto"/>
            <w:vAlign w:val="center"/>
            <w:hideMark/>
          </w:tcPr>
          <w:p w14:paraId="4A7FE6B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34.36</w:t>
            </w:r>
          </w:p>
        </w:tc>
        <w:tc>
          <w:tcPr>
            <w:tcW w:w="365" w:type="pct"/>
            <w:shd w:val="clear" w:color="auto" w:fill="auto"/>
            <w:vAlign w:val="center"/>
            <w:hideMark/>
          </w:tcPr>
          <w:p w14:paraId="27C388D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87</w:t>
            </w:r>
          </w:p>
        </w:tc>
        <w:tc>
          <w:tcPr>
            <w:tcW w:w="561" w:type="pct"/>
            <w:shd w:val="clear" w:color="auto" w:fill="auto"/>
            <w:vAlign w:val="center"/>
            <w:hideMark/>
          </w:tcPr>
          <w:p w14:paraId="1364C7E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23.804</w:t>
            </w:r>
          </w:p>
        </w:tc>
        <w:tc>
          <w:tcPr>
            <w:tcW w:w="561" w:type="pct"/>
            <w:shd w:val="clear" w:color="auto" w:fill="auto"/>
            <w:vAlign w:val="center"/>
            <w:hideMark/>
          </w:tcPr>
          <w:p w14:paraId="1C563DD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10.784</w:t>
            </w:r>
          </w:p>
        </w:tc>
      </w:tr>
      <w:tr w:rsidR="00FF5493" w:rsidRPr="003169B9" w14:paraId="469DB325" w14:textId="77777777" w:rsidTr="00C4463C">
        <w:trPr>
          <w:trHeight w:val="201"/>
        </w:trPr>
        <w:tc>
          <w:tcPr>
            <w:tcW w:w="574" w:type="pct"/>
            <w:shd w:val="clear" w:color="auto" w:fill="auto"/>
            <w:vAlign w:val="center"/>
            <w:hideMark/>
          </w:tcPr>
          <w:p w14:paraId="3C9B4B8E"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INF</w:t>
            </w:r>
          </w:p>
        </w:tc>
        <w:tc>
          <w:tcPr>
            <w:tcW w:w="365" w:type="pct"/>
            <w:shd w:val="clear" w:color="auto" w:fill="auto"/>
            <w:vAlign w:val="center"/>
            <w:hideMark/>
          </w:tcPr>
          <w:p w14:paraId="2CAE568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w:t>
            </w:r>
          </w:p>
        </w:tc>
        <w:tc>
          <w:tcPr>
            <w:tcW w:w="561" w:type="pct"/>
            <w:shd w:val="clear" w:color="auto" w:fill="auto"/>
            <w:vAlign w:val="center"/>
            <w:hideMark/>
          </w:tcPr>
          <w:p w14:paraId="373A985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32.061</w:t>
            </w:r>
          </w:p>
        </w:tc>
        <w:tc>
          <w:tcPr>
            <w:tcW w:w="562" w:type="pct"/>
            <w:shd w:val="clear" w:color="auto" w:fill="auto"/>
            <w:vAlign w:val="center"/>
            <w:hideMark/>
          </w:tcPr>
          <w:p w14:paraId="5DF321E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212.187</w:t>
            </w:r>
          </w:p>
        </w:tc>
        <w:tc>
          <w:tcPr>
            <w:tcW w:w="328" w:type="pct"/>
            <w:shd w:val="clear" w:color="auto" w:fill="auto"/>
            <w:vAlign w:val="center"/>
            <w:hideMark/>
          </w:tcPr>
          <w:p w14:paraId="5367EAF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550</w:t>
            </w:r>
          </w:p>
        </w:tc>
        <w:tc>
          <w:tcPr>
            <w:tcW w:w="561" w:type="pct"/>
            <w:shd w:val="clear" w:color="auto" w:fill="auto"/>
            <w:vAlign w:val="center"/>
            <w:hideMark/>
          </w:tcPr>
          <w:p w14:paraId="54ADD5F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19.796</w:t>
            </w:r>
          </w:p>
        </w:tc>
        <w:tc>
          <w:tcPr>
            <w:tcW w:w="562" w:type="pct"/>
            <w:shd w:val="clear" w:color="auto" w:fill="auto"/>
            <w:vAlign w:val="center"/>
            <w:hideMark/>
          </w:tcPr>
          <w:p w14:paraId="2BF6C64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178.717</w:t>
            </w:r>
          </w:p>
        </w:tc>
        <w:tc>
          <w:tcPr>
            <w:tcW w:w="365" w:type="pct"/>
            <w:tcBorders>
              <w:bottom w:val="single" w:sz="4" w:space="0" w:color="auto"/>
            </w:tcBorders>
            <w:shd w:val="clear" w:color="auto" w:fill="auto"/>
            <w:vAlign w:val="center"/>
            <w:hideMark/>
          </w:tcPr>
          <w:p w14:paraId="3520EE8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87</w:t>
            </w:r>
          </w:p>
        </w:tc>
        <w:tc>
          <w:tcPr>
            <w:tcW w:w="561" w:type="pct"/>
            <w:tcBorders>
              <w:bottom w:val="single" w:sz="4" w:space="0" w:color="auto"/>
            </w:tcBorders>
            <w:shd w:val="clear" w:color="auto" w:fill="auto"/>
            <w:vAlign w:val="center"/>
            <w:hideMark/>
          </w:tcPr>
          <w:p w14:paraId="4B6A8F7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5.041</w:t>
            </w:r>
          </w:p>
        </w:tc>
        <w:tc>
          <w:tcPr>
            <w:tcW w:w="561" w:type="pct"/>
            <w:tcBorders>
              <w:bottom w:val="single" w:sz="4" w:space="0" w:color="auto"/>
            </w:tcBorders>
            <w:shd w:val="clear" w:color="auto" w:fill="auto"/>
            <w:vAlign w:val="center"/>
            <w:hideMark/>
          </w:tcPr>
          <w:p w14:paraId="520FE3A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7.382</w:t>
            </w:r>
          </w:p>
        </w:tc>
      </w:tr>
      <w:tr w:rsidR="00FF5493" w:rsidRPr="003169B9" w14:paraId="5A708A5C" w14:textId="77777777" w:rsidTr="00C4463C">
        <w:trPr>
          <w:trHeight w:val="201"/>
        </w:trPr>
        <w:tc>
          <w:tcPr>
            <w:tcW w:w="574" w:type="pct"/>
            <w:shd w:val="clear" w:color="auto" w:fill="auto"/>
            <w:vAlign w:val="center"/>
            <w:hideMark/>
          </w:tcPr>
          <w:p w14:paraId="2AEE69BC"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UNEM</w:t>
            </w:r>
          </w:p>
        </w:tc>
        <w:tc>
          <w:tcPr>
            <w:tcW w:w="365" w:type="pct"/>
            <w:shd w:val="clear" w:color="auto" w:fill="auto"/>
            <w:vAlign w:val="center"/>
            <w:hideMark/>
          </w:tcPr>
          <w:p w14:paraId="175B1C3A"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528</w:t>
            </w:r>
          </w:p>
        </w:tc>
        <w:tc>
          <w:tcPr>
            <w:tcW w:w="561" w:type="pct"/>
            <w:shd w:val="clear" w:color="auto" w:fill="auto"/>
            <w:vAlign w:val="center"/>
            <w:hideMark/>
          </w:tcPr>
          <w:p w14:paraId="1D56A92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7.941</w:t>
            </w:r>
          </w:p>
        </w:tc>
        <w:tc>
          <w:tcPr>
            <w:tcW w:w="562" w:type="pct"/>
            <w:shd w:val="clear" w:color="auto" w:fill="auto"/>
            <w:vAlign w:val="center"/>
            <w:hideMark/>
          </w:tcPr>
          <w:p w14:paraId="20A2F21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5.512</w:t>
            </w:r>
          </w:p>
        </w:tc>
        <w:tc>
          <w:tcPr>
            <w:tcW w:w="328" w:type="pct"/>
            <w:tcBorders>
              <w:bottom w:val="single" w:sz="4" w:space="0" w:color="auto"/>
            </w:tcBorders>
            <w:shd w:val="clear" w:color="auto" w:fill="auto"/>
            <w:vAlign w:val="center"/>
            <w:hideMark/>
          </w:tcPr>
          <w:p w14:paraId="262F12E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529</w:t>
            </w:r>
          </w:p>
        </w:tc>
        <w:tc>
          <w:tcPr>
            <w:tcW w:w="561" w:type="pct"/>
            <w:tcBorders>
              <w:bottom w:val="single" w:sz="4" w:space="0" w:color="auto"/>
            </w:tcBorders>
            <w:shd w:val="clear" w:color="auto" w:fill="auto"/>
            <w:vAlign w:val="center"/>
            <w:hideMark/>
          </w:tcPr>
          <w:p w14:paraId="76F630D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7.19</w:t>
            </w:r>
          </w:p>
        </w:tc>
        <w:tc>
          <w:tcPr>
            <w:tcW w:w="562" w:type="pct"/>
            <w:tcBorders>
              <w:bottom w:val="single" w:sz="4" w:space="0" w:color="auto"/>
            </w:tcBorders>
            <w:shd w:val="clear" w:color="auto" w:fill="auto"/>
            <w:vAlign w:val="center"/>
            <w:hideMark/>
          </w:tcPr>
          <w:p w14:paraId="5DBC960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5.512</w:t>
            </w:r>
          </w:p>
        </w:tc>
        <w:tc>
          <w:tcPr>
            <w:tcW w:w="365" w:type="pct"/>
            <w:tcBorders>
              <w:bottom w:val="single" w:sz="4" w:space="0" w:color="auto"/>
            </w:tcBorders>
            <w:shd w:val="clear" w:color="auto" w:fill="auto"/>
            <w:vAlign w:val="center"/>
            <w:hideMark/>
          </w:tcPr>
          <w:p w14:paraId="26D4500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83</w:t>
            </w:r>
          </w:p>
        </w:tc>
        <w:tc>
          <w:tcPr>
            <w:tcW w:w="561" w:type="pct"/>
            <w:tcBorders>
              <w:bottom w:val="single" w:sz="4" w:space="0" w:color="auto"/>
            </w:tcBorders>
            <w:shd w:val="clear" w:color="auto" w:fill="auto"/>
            <w:vAlign w:val="center"/>
            <w:hideMark/>
          </w:tcPr>
          <w:p w14:paraId="3A0DF87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6.131</w:t>
            </w:r>
          </w:p>
        </w:tc>
        <w:tc>
          <w:tcPr>
            <w:tcW w:w="561" w:type="pct"/>
            <w:tcBorders>
              <w:bottom w:val="single" w:sz="4" w:space="0" w:color="auto"/>
            </w:tcBorders>
            <w:shd w:val="clear" w:color="auto" w:fill="auto"/>
            <w:vAlign w:val="center"/>
            <w:hideMark/>
          </w:tcPr>
          <w:p w14:paraId="4501358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2.307</w:t>
            </w:r>
          </w:p>
        </w:tc>
      </w:tr>
      <w:tr w:rsidR="00614D86" w:rsidRPr="003169B9" w14:paraId="6BAF07C6" w14:textId="77777777" w:rsidTr="00C4463C">
        <w:trPr>
          <w:trHeight w:val="201"/>
        </w:trPr>
        <w:tc>
          <w:tcPr>
            <w:tcW w:w="574" w:type="pct"/>
            <w:vMerge w:val="restart"/>
            <w:shd w:val="clear" w:color="auto" w:fill="auto"/>
            <w:vAlign w:val="center"/>
            <w:hideMark/>
          </w:tcPr>
          <w:p w14:paraId="2A78DC57" w14:textId="77777777" w:rsidR="00614D86" w:rsidRPr="00C4463C" w:rsidRDefault="00614D86" w:rsidP="00614D86">
            <w:pPr>
              <w:spacing w:after="0" w:line="240" w:lineRule="auto"/>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Variables</w:t>
            </w:r>
          </w:p>
        </w:tc>
        <w:tc>
          <w:tcPr>
            <w:tcW w:w="1488" w:type="pct"/>
            <w:gridSpan w:val="3"/>
            <w:shd w:val="clear" w:color="auto" w:fill="auto"/>
            <w:vAlign w:val="center"/>
            <w:hideMark/>
          </w:tcPr>
          <w:p w14:paraId="79A9C52D"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OECD</w:t>
            </w:r>
          </w:p>
        </w:tc>
        <w:tc>
          <w:tcPr>
            <w:tcW w:w="1451" w:type="pct"/>
            <w:gridSpan w:val="3"/>
            <w:tcBorders>
              <w:right w:val="single" w:sz="4" w:space="0" w:color="auto"/>
            </w:tcBorders>
            <w:shd w:val="clear" w:color="auto" w:fill="auto"/>
            <w:vAlign w:val="center"/>
            <w:hideMark/>
          </w:tcPr>
          <w:p w14:paraId="00FE4BCF" w14:textId="77777777" w:rsidR="00614D86" w:rsidRPr="00C4463C" w:rsidRDefault="00614D86" w:rsidP="00614D86">
            <w:pPr>
              <w:spacing w:after="0" w:line="240" w:lineRule="auto"/>
              <w:jc w:val="center"/>
              <w:rPr>
                <w:rFonts w:ascii="Arial" w:eastAsia="Times New Roman" w:hAnsi="Arial" w:cs="Arial"/>
                <w:b/>
                <w:bCs/>
                <w:color w:val="000000"/>
                <w:sz w:val="16"/>
                <w:szCs w:val="16"/>
              </w:rPr>
            </w:pPr>
            <w:r w:rsidRPr="00C4463C">
              <w:rPr>
                <w:rFonts w:ascii="Arial" w:eastAsia="Times New Roman" w:hAnsi="Arial" w:cs="Arial"/>
                <w:b/>
                <w:bCs/>
                <w:color w:val="000000"/>
                <w:sz w:val="16"/>
                <w:szCs w:val="16"/>
              </w:rPr>
              <w:t>SAFTA</w:t>
            </w:r>
          </w:p>
        </w:tc>
        <w:tc>
          <w:tcPr>
            <w:tcW w:w="365" w:type="pct"/>
            <w:tcBorders>
              <w:top w:val="single" w:sz="4" w:space="0" w:color="auto"/>
              <w:left w:val="single" w:sz="4" w:space="0" w:color="auto"/>
              <w:bottom w:val="nil"/>
              <w:right w:val="nil"/>
            </w:tcBorders>
            <w:shd w:val="clear" w:color="auto" w:fill="auto"/>
            <w:noWrap/>
            <w:vAlign w:val="bottom"/>
            <w:hideMark/>
          </w:tcPr>
          <w:p w14:paraId="36AEEC70" w14:textId="77777777" w:rsidR="00614D86" w:rsidRPr="00C4463C" w:rsidRDefault="00614D86" w:rsidP="00614D86">
            <w:pPr>
              <w:spacing w:after="0" w:line="240" w:lineRule="auto"/>
              <w:jc w:val="center"/>
              <w:rPr>
                <w:rFonts w:ascii="Arial" w:eastAsia="Times New Roman" w:hAnsi="Arial" w:cs="Arial"/>
                <w:color w:val="000000"/>
                <w:sz w:val="16"/>
                <w:szCs w:val="16"/>
              </w:rPr>
            </w:pPr>
          </w:p>
        </w:tc>
        <w:tc>
          <w:tcPr>
            <w:tcW w:w="561" w:type="pct"/>
            <w:tcBorders>
              <w:top w:val="single" w:sz="4" w:space="0" w:color="auto"/>
              <w:left w:val="nil"/>
              <w:bottom w:val="nil"/>
              <w:right w:val="nil"/>
            </w:tcBorders>
            <w:shd w:val="clear" w:color="auto" w:fill="auto"/>
            <w:noWrap/>
            <w:vAlign w:val="bottom"/>
            <w:hideMark/>
          </w:tcPr>
          <w:p w14:paraId="6FB14CEB"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single" w:sz="4" w:space="0" w:color="auto"/>
              <w:left w:val="nil"/>
              <w:bottom w:val="nil"/>
              <w:right w:val="nil"/>
            </w:tcBorders>
            <w:shd w:val="clear" w:color="auto" w:fill="auto"/>
            <w:noWrap/>
            <w:vAlign w:val="bottom"/>
            <w:hideMark/>
          </w:tcPr>
          <w:p w14:paraId="7FE0BC91"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2BD42A51" w14:textId="77777777" w:rsidTr="00C4463C">
        <w:trPr>
          <w:trHeight w:val="201"/>
        </w:trPr>
        <w:tc>
          <w:tcPr>
            <w:tcW w:w="574" w:type="pct"/>
            <w:vMerge/>
            <w:vAlign w:val="center"/>
            <w:hideMark/>
          </w:tcPr>
          <w:p w14:paraId="34CA35EF" w14:textId="77777777" w:rsidR="00614D86" w:rsidRPr="00C4463C" w:rsidRDefault="00614D86" w:rsidP="00614D86">
            <w:pPr>
              <w:spacing w:after="0" w:line="240" w:lineRule="auto"/>
              <w:rPr>
                <w:rFonts w:ascii="Arial" w:eastAsia="Times New Roman" w:hAnsi="Arial" w:cs="Arial"/>
                <w:b/>
                <w:bCs/>
                <w:color w:val="000000"/>
                <w:sz w:val="16"/>
                <w:szCs w:val="16"/>
              </w:rPr>
            </w:pPr>
          </w:p>
        </w:tc>
        <w:tc>
          <w:tcPr>
            <w:tcW w:w="365" w:type="pct"/>
            <w:shd w:val="clear" w:color="auto" w:fill="auto"/>
            <w:vAlign w:val="center"/>
            <w:hideMark/>
          </w:tcPr>
          <w:p w14:paraId="4C83E72B"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7B483230"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shd w:val="clear" w:color="auto" w:fill="auto"/>
            <w:vAlign w:val="center"/>
            <w:hideMark/>
          </w:tcPr>
          <w:p w14:paraId="1BBA45EA"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28" w:type="pct"/>
            <w:shd w:val="clear" w:color="auto" w:fill="auto"/>
            <w:vAlign w:val="center"/>
            <w:hideMark/>
          </w:tcPr>
          <w:p w14:paraId="5418D9D4"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Obs</w:t>
            </w:r>
            <w:proofErr w:type="spellEnd"/>
          </w:p>
        </w:tc>
        <w:tc>
          <w:tcPr>
            <w:tcW w:w="561" w:type="pct"/>
            <w:shd w:val="clear" w:color="auto" w:fill="auto"/>
            <w:vAlign w:val="center"/>
            <w:hideMark/>
          </w:tcPr>
          <w:p w14:paraId="58698037"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Mean</w:t>
            </w:r>
          </w:p>
        </w:tc>
        <w:tc>
          <w:tcPr>
            <w:tcW w:w="562" w:type="pct"/>
            <w:tcBorders>
              <w:right w:val="single" w:sz="4" w:space="0" w:color="auto"/>
            </w:tcBorders>
            <w:shd w:val="clear" w:color="auto" w:fill="auto"/>
            <w:vAlign w:val="center"/>
            <w:hideMark/>
          </w:tcPr>
          <w:p w14:paraId="6268B4E4"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Std. Dev.</w:t>
            </w:r>
          </w:p>
        </w:tc>
        <w:tc>
          <w:tcPr>
            <w:tcW w:w="365" w:type="pct"/>
            <w:tcBorders>
              <w:top w:val="nil"/>
              <w:left w:val="single" w:sz="4" w:space="0" w:color="auto"/>
              <w:bottom w:val="nil"/>
              <w:right w:val="nil"/>
            </w:tcBorders>
            <w:shd w:val="clear" w:color="auto" w:fill="auto"/>
            <w:noWrap/>
            <w:vAlign w:val="bottom"/>
            <w:hideMark/>
          </w:tcPr>
          <w:p w14:paraId="65F072C8" w14:textId="77777777" w:rsidR="00614D86" w:rsidRPr="00C4463C" w:rsidRDefault="00614D86" w:rsidP="00614D86">
            <w:pPr>
              <w:spacing w:after="0" w:line="240" w:lineRule="auto"/>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54704855"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7293D15F"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4E4C338C" w14:textId="77777777" w:rsidTr="00C4463C">
        <w:trPr>
          <w:trHeight w:val="201"/>
        </w:trPr>
        <w:tc>
          <w:tcPr>
            <w:tcW w:w="574" w:type="pct"/>
            <w:shd w:val="clear" w:color="auto" w:fill="auto"/>
            <w:vAlign w:val="center"/>
            <w:hideMark/>
          </w:tcPr>
          <w:p w14:paraId="0568223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FDI</w:t>
            </w:r>
          </w:p>
        </w:tc>
        <w:tc>
          <w:tcPr>
            <w:tcW w:w="365" w:type="pct"/>
            <w:shd w:val="clear" w:color="auto" w:fill="auto"/>
            <w:vAlign w:val="center"/>
            <w:hideMark/>
          </w:tcPr>
          <w:p w14:paraId="06F4978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1047</w:t>
            </w:r>
          </w:p>
        </w:tc>
        <w:tc>
          <w:tcPr>
            <w:tcW w:w="561" w:type="pct"/>
            <w:shd w:val="clear" w:color="auto" w:fill="auto"/>
            <w:vAlign w:val="center"/>
            <w:hideMark/>
          </w:tcPr>
          <w:p w14:paraId="7066EFA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2.43E+10</w:t>
            </w:r>
          </w:p>
        </w:tc>
        <w:tc>
          <w:tcPr>
            <w:tcW w:w="562" w:type="pct"/>
            <w:shd w:val="clear" w:color="auto" w:fill="auto"/>
            <w:vAlign w:val="center"/>
            <w:hideMark/>
          </w:tcPr>
          <w:p w14:paraId="3806094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5.99E+10</w:t>
            </w:r>
          </w:p>
        </w:tc>
        <w:tc>
          <w:tcPr>
            <w:tcW w:w="328" w:type="pct"/>
            <w:shd w:val="clear" w:color="auto" w:fill="auto"/>
            <w:vAlign w:val="center"/>
            <w:hideMark/>
          </w:tcPr>
          <w:p w14:paraId="5A9DE60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226</w:t>
            </w:r>
          </w:p>
        </w:tc>
        <w:tc>
          <w:tcPr>
            <w:tcW w:w="561" w:type="pct"/>
            <w:shd w:val="clear" w:color="auto" w:fill="auto"/>
            <w:vAlign w:val="center"/>
            <w:hideMark/>
          </w:tcPr>
          <w:p w14:paraId="768F0F4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2.58E+09</w:t>
            </w:r>
          </w:p>
        </w:tc>
        <w:tc>
          <w:tcPr>
            <w:tcW w:w="562" w:type="pct"/>
            <w:tcBorders>
              <w:right w:val="single" w:sz="4" w:space="0" w:color="auto"/>
            </w:tcBorders>
            <w:shd w:val="clear" w:color="auto" w:fill="auto"/>
            <w:vAlign w:val="center"/>
            <w:hideMark/>
          </w:tcPr>
          <w:p w14:paraId="694939F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8.17E+09</w:t>
            </w:r>
          </w:p>
        </w:tc>
        <w:tc>
          <w:tcPr>
            <w:tcW w:w="365" w:type="pct"/>
            <w:tcBorders>
              <w:top w:val="nil"/>
              <w:left w:val="single" w:sz="4" w:space="0" w:color="auto"/>
              <w:bottom w:val="nil"/>
              <w:right w:val="nil"/>
            </w:tcBorders>
            <w:shd w:val="clear" w:color="auto" w:fill="auto"/>
            <w:noWrap/>
            <w:vAlign w:val="bottom"/>
            <w:hideMark/>
          </w:tcPr>
          <w:p w14:paraId="394143E5"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17D68481"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1BA61A50"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0D4F4A52" w14:textId="77777777" w:rsidTr="00C4463C">
        <w:trPr>
          <w:trHeight w:val="201"/>
        </w:trPr>
        <w:tc>
          <w:tcPr>
            <w:tcW w:w="574" w:type="pct"/>
            <w:shd w:val="clear" w:color="auto" w:fill="auto"/>
            <w:vAlign w:val="center"/>
            <w:hideMark/>
          </w:tcPr>
          <w:p w14:paraId="5C625C7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GDP</w:t>
            </w:r>
          </w:p>
        </w:tc>
        <w:tc>
          <w:tcPr>
            <w:tcW w:w="365" w:type="pct"/>
            <w:shd w:val="clear" w:color="auto" w:fill="auto"/>
            <w:vAlign w:val="center"/>
            <w:hideMark/>
          </w:tcPr>
          <w:p w14:paraId="4481726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1059</w:t>
            </w:r>
          </w:p>
        </w:tc>
        <w:tc>
          <w:tcPr>
            <w:tcW w:w="561" w:type="pct"/>
            <w:shd w:val="clear" w:color="auto" w:fill="auto"/>
            <w:vAlign w:val="center"/>
            <w:hideMark/>
          </w:tcPr>
          <w:p w14:paraId="350ED653"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9.75E+11</w:t>
            </w:r>
          </w:p>
        </w:tc>
        <w:tc>
          <w:tcPr>
            <w:tcW w:w="562" w:type="pct"/>
            <w:shd w:val="clear" w:color="auto" w:fill="auto"/>
            <w:vAlign w:val="center"/>
            <w:hideMark/>
          </w:tcPr>
          <w:p w14:paraId="1541002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2.27E+12</w:t>
            </w:r>
          </w:p>
        </w:tc>
        <w:tc>
          <w:tcPr>
            <w:tcW w:w="328" w:type="pct"/>
            <w:shd w:val="clear" w:color="auto" w:fill="auto"/>
            <w:vAlign w:val="center"/>
            <w:hideMark/>
          </w:tcPr>
          <w:p w14:paraId="79AE9A85"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220</w:t>
            </w:r>
          </w:p>
        </w:tc>
        <w:tc>
          <w:tcPr>
            <w:tcW w:w="561" w:type="pct"/>
            <w:shd w:val="clear" w:color="auto" w:fill="auto"/>
            <w:vAlign w:val="center"/>
            <w:hideMark/>
          </w:tcPr>
          <w:p w14:paraId="3A6AEAC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1.78E+11</w:t>
            </w:r>
          </w:p>
        </w:tc>
        <w:tc>
          <w:tcPr>
            <w:tcW w:w="562" w:type="pct"/>
            <w:tcBorders>
              <w:right w:val="single" w:sz="4" w:space="0" w:color="auto"/>
            </w:tcBorders>
            <w:shd w:val="clear" w:color="auto" w:fill="auto"/>
            <w:vAlign w:val="center"/>
            <w:hideMark/>
          </w:tcPr>
          <w:p w14:paraId="32BDEE4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4.51E+11</w:t>
            </w:r>
          </w:p>
        </w:tc>
        <w:tc>
          <w:tcPr>
            <w:tcW w:w="365" w:type="pct"/>
            <w:tcBorders>
              <w:top w:val="nil"/>
              <w:left w:val="single" w:sz="4" w:space="0" w:color="auto"/>
              <w:bottom w:val="nil"/>
              <w:right w:val="nil"/>
            </w:tcBorders>
            <w:shd w:val="clear" w:color="auto" w:fill="auto"/>
            <w:noWrap/>
            <w:vAlign w:val="bottom"/>
            <w:hideMark/>
          </w:tcPr>
          <w:p w14:paraId="3B6AB152"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072171FB"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291E5FD5"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440C1B92" w14:textId="77777777" w:rsidTr="00C4463C">
        <w:trPr>
          <w:trHeight w:val="201"/>
        </w:trPr>
        <w:tc>
          <w:tcPr>
            <w:tcW w:w="574" w:type="pct"/>
            <w:shd w:val="clear" w:color="auto" w:fill="auto"/>
            <w:vAlign w:val="center"/>
            <w:hideMark/>
          </w:tcPr>
          <w:p w14:paraId="35E2DA65"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GCF</w:t>
            </w:r>
          </w:p>
        </w:tc>
        <w:tc>
          <w:tcPr>
            <w:tcW w:w="365" w:type="pct"/>
            <w:shd w:val="clear" w:color="auto" w:fill="auto"/>
            <w:vAlign w:val="center"/>
            <w:hideMark/>
          </w:tcPr>
          <w:p w14:paraId="5AE12DC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1054</w:t>
            </w:r>
          </w:p>
        </w:tc>
        <w:tc>
          <w:tcPr>
            <w:tcW w:w="561" w:type="pct"/>
            <w:shd w:val="clear" w:color="auto" w:fill="auto"/>
            <w:vAlign w:val="center"/>
            <w:hideMark/>
          </w:tcPr>
          <w:p w14:paraId="0BA62A6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23.452</w:t>
            </w:r>
          </w:p>
        </w:tc>
        <w:tc>
          <w:tcPr>
            <w:tcW w:w="562" w:type="pct"/>
            <w:shd w:val="clear" w:color="auto" w:fill="auto"/>
            <w:vAlign w:val="center"/>
            <w:hideMark/>
          </w:tcPr>
          <w:p w14:paraId="00B45AC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4.23</w:t>
            </w:r>
          </w:p>
        </w:tc>
        <w:tc>
          <w:tcPr>
            <w:tcW w:w="328" w:type="pct"/>
            <w:shd w:val="clear" w:color="auto" w:fill="auto"/>
            <w:vAlign w:val="center"/>
            <w:hideMark/>
          </w:tcPr>
          <w:p w14:paraId="220A423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190</w:t>
            </w:r>
          </w:p>
        </w:tc>
        <w:tc>
          <w:tcPr>
            <w:tcW w:w="561" w:type="pct"/>
            <w:shd w:val="clear" w:color="auto" w:fill="auto"/>
            <w:vAlign w:val="center"/>
            <w:hideMark/>
          </w:tcPr>
          <w:p w14:paraId="7E9B9A0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28.921</w:t>
            </w:r>
          </w:p>
        </w:tc>
        <w:tc>
          <w:tcPr>
            <w:tcW w:w="562" w:type="pct"/>
            <w:tcBorders>
              <w:right w:val="single" w:sz="4" w:space="0" w:color="auto"/>
            </w:tcBorders>
            <w:shd w:val="clear" w:color="auto" w:fill="auto"/>
            <w:vAlign w:val="center"/>
            <w:hideMark/>
          </w:tcPr>
          <w:p w14:paraId="3271575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11.89</w:t>
            </w:r>
          </w:p>
        </w:tc>
        <w:tc>
          <w:tcPr>
            <w:tcW w:w="365" w:type="pct"/>
            <w:tcBorders>
              <w:top w:val="nil"/>
              <w:left w:val="single" w:sz="4" w:space="0" w:color="auto"/>
              <w:bottom w:val="nil"/>
              <w:right w:val="nil"/>
            </w:tcBorders>
            <w:shd w:val="clear" w:color="auto" w:fill="auto"/>
            <w:noWrap/>
            <w:vAlign w:val="bottom"/>
            <w:hideMark/>
          </w:tcPr>
          <w:p w14:paraId="4130CE2B"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0862237D"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37F81A0C"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7537C746" w14:textId="77777777" w:rsidTr="00C4463C">
        <w:trPr>
          <w:trHeight w:val="201"/>
        </w:trPr>
        <w:tc>
          <w:tcPr>
            <w:tcW w:w="574" w:type="pct"/>
            <w:shd w:val="clear" w:color="auto" w:fill="auto"/>
            <w:vAlign w:val="center"/>
            <w:hideMark/>
          </w:tcPr>
          <w:p w14:paraId="1F8A886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AFFva</w:t>
            </w:r>
            <w:proofErr w:type="spellEnd"/>
          </w:p>
        </w:tc>
        <w:tc>
          <w:tcPr>
            <w:tcW w:w="365" w:type="pct"/>
            <w:shd w:val="clear" w:color="auto" w:fill="auto"/>
            <w:vAlign w:val="center"/>
            <w:hideMark/>
          </w:tcPr>
          <w:p w14:paraId="209ED10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965</w:t>
            </w:r>
          </w:p>
        </w:tc>
        <w:tc>
          <w:tcPr>
            <w:tcW w:w="561" w:type="pct"/>
            <w:shd w:val="clear" w:color="auto" w:fill="auto"/>
            <w:vAlign w:val="center"/>
            <w:hideMark/>
          </w:tcPr>
          <w:p w14:paraId="07C4A5B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3.118</w:t>
            </w:r>
          </w:p>
        </w:tc>
        <w:tc>
          <w:tcPr>
            <w:tcW w:w="562" w:type="pct"/>
            <w:shd w:val="clear" w:color="auto" w:fill="auto"/>
            <w:vAlign w:val="center"/>
            <w:hideMark/>
          </w:tcPr>
          <w:p w14:paraId="1E1670F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2.615</w:t>
            </w:r>
          </w:p>
        </w:tc>
        <w:tc>
          <w:tcPr>
            <w:tcW w:w="328" w:type="pct"/>
            <w:shd w:val="clear" w:color="auto" w:fill="auto"/>
            <w:vAlign w:val="center"/>
            <w:hideMark/>
          </w:tcPr>
          <w:p w14:paraId="5DF7930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214</w:t>
            </w:r>
          </w:p>
        </w:tc>
        <w:tc>
          <w:tcPr>
            <w:tcW w:w="561" w:type="pct"/>
            <w:shd w:val="clear" w:color="auto" w:fill="auto"/>
            <w:vAlign w:val="center"/>
            <w:hideMark/>
          </w:tcPr>
          <w:p w14:paraId="7DCF9C2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21.341</w:t>
            </w:r>
          </w:p>
        </w:tc>
        <w:tc>
          <w:tcPr>
            <w:tcW w:w="562" w:type="pct"/>
            <w:tcBorders>
              <w:right w:val="single" w:sz="4" w:space="0" w:color="auto"/>
            </w:tcBorders>
            <w:shd w:val="clear" w:color="auto" w:fill="auto"/>
            <w:vAlign w:val="center"/>
            <w:hideMark/>
          </w:tcPr>
          <w:p w14:paraId="20A74C2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9.148</w:t>
            </w:r>
          </w:p>
        </w:tc>
        <w:tc>
          <w:tcPr>
            <w:tcW w:w="365" w:type="pct"/>
            <w:tcBorders>
              <w:top w:val="nil"/>
              <w:left w:val="single" w:sz="4" w:space="0" w:color="auto"/>
              <w:bottom w:val="nil"/>
              <w:right w:val="nil"/>
            </w:tcBorders>
            <w:shd w:val="clear" w:color="auto" w:fill="auto"/>
            <w:noWrap/>
            <w:vAlign w:val="bottom"/>
            <w:hideMark/>
          </w:tcPr>
          <w:p w14:paraId="4D20697A"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6F7B3ED7"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6626AFEB"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333E5512" w14:textId="77777777" w:rsidTr="00C4463C">
        <w:trPr>
          <w:trHeight w:val="201"/>
        </w:trPr>
        <w:tc>
          <w:tcPr>
            <w:tcW w:w="574" w:type="pct"/>
            <w:shd w:val="clear" w:color="auto" w:fill="auto"/>
            <w:vAlign w:val="center"/>
            <w:hideMark/>
          </w:tcPr>
          <w:p w14:paraId="77E4C0C3"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w:t>
            </w:r>
            <w:proofErr w:type="spellStart"/>
            <w:r w:rsidRPr="00C4463C">
              <w:rPr>
                <w:rFonts w:ascii="Arial" w:eastAsia="Times New Roman" w:hAnsi="Arial" w:cs="Arial"/>
                <w:color w:val="000000"/>
                <w:sz w:val="16"/>
                <w:szCs w:val="16"/>
              </w:rPr>
              <w:t>Inva</w:t>
            </w:r>
            <w:proofErr w:type="spellEnd"/>
          </w:p>
        </w:tc>
        <w:tc>
          <w:tcPr>
            <w:tcW w:w="365" w:type="pct"/>
            <w:shd w:val="clear" w:color="auto" w:fill="auto"/>
            <w:vAlign w:val="center"/>
            <w:hideMark/>
          </w:tcPr>
          <w:p w14:paraId="1DC3EE4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965</w:t>
            </w:r>
          </w:p>
        </w:tc>
        <w:tc>
          <w:tcPr>
            <w:tcW w:w="561" w:type="pct"/>
            <w:shd w:val="clear" w:color="auto" w:fill="auto"/>
            <w:vAlign w:val="center"/>
            <w:hideMark/>
          </w:tcPr>
          <w:p w14:paraId="0097FF5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25.987</w:t>
            </w:r>
          </w:p>
        </w:tc>
        <w:tc>
          <w:tcPr>
            <w:tcW w:w="562" w:type="pct"/>
            <w:shd w:val="clear" w:color="auto" w:fill="auto"/>
            <w:vAlign w:val="center"/>
            <w:hideMark/>
          </w:tcPr>
          <w:p w14:paraId="622C852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5.277</w:t>
            </w:r>
          </w:p>
        </w:tc>
        <w:tc>
          <w:tcPr>
            <w:tcW w:w="328" w:type="pct"/>
            <w:shd w:val="clear" w:color="auto" w:fill="auto"/>
            <w:vAlign w:val="center"/>
            <w:hideMark/>
          </w:tcPr>
          <w:p w14:paraId="60FBFD8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214</w:t>
            </w:r>
          </w:p>
        </w:tc>
        <w:tc>
          <w:tcPr>
            <w:tcW w:w="561" w:type="pct"/>
            <w:shd w:val="clear" w:color="auto" w:fill="auto"/>
            <w:vAlign w:val="center"/>
            <w:hideMark/>
          </w:tcPr>
          <w:p w14:paraId="3E39443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24.064</w:t>
            </w:r>
          </w:p>
        </w:tc>
        <w:tc>
          <w:tcPr>
            <w:tcW w:w="562" w:type="pct"/>
            <w:tcBorders>
              <w:right w:val="single" w:sz="4" w:space="0" w:color="auto"/>
            </w:tcBorders>
            <w:shd w:val="clear" w:color="auto" w:fill="auto"/>
            <w:vAlign w:val="center"/>
            <w:hideMark/>
          </w:tcPr>
          <w:p w14:paraId="35FA993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7.859</w:t>
            </w:r>
          </w:p>
        </w:tc>
        <w:tc>
          <w:tcPr>
            <w:tcW w:w="365" w:type="pct"/>
            <w:tcBorders>
              <w:top w:val="nil"/>
              <w:left w:val="single" w:sz="4" w:space="0" w:color="auto"/>
              <w:bottom w:val="nil"/>
              <w:right w:val="nil"/>
            </w:tcBorders>
            <w:shd w:val="clear" w:color="auto" w:fill="auto"/>
            <w:noWrap/>
            <w:vAlign w:val="bottom"/>
            <w:hideMark/>
          </w:tcPr>
          <w:p w14:paraId="69D5C041"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483D6A8F"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772DCDD5"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54E813CE" w14:textId="77777777" w:rsidTr="00C4463C">
        <w:trPr>
          <w:trHeight w:val="201"/>
        </w:trPr>
        <w:tc>
          <w:tcPr>
            <w:tcW w:w="574" w:type="pct"/>
            <w:shd w:val="clear" w:color="auto" w:fill="auto"/>
            <w:vAlign w:val="center"/>
            <w:hideMark/>
          </w:tcPr>
          <w:p w14:paraId="79527491"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IM</w:t>
            </w:r>
          </w:p>
        </w:tc>
        <w:tc>
          <w:tcPr>
            <w:tcW w:w="365" w:type="pct"/>
            <w:shd w:val="clear" w:color="auto" w:fill="auto"/>
            <w:vAlign w:val="center"/>
            <w:hideMark/>
          </w:tcPr>
          <w:p w14:paraId="6B4EE77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1054</w:t>
            </w:r>
          </w:p>
        </w:tc>
        <w:tc>
          <w:tcPr>
            <w:tcW w:w="561" w:type="pct"/>
            <w:shd w:val="clear" w:color="auto" w:fill="auto"/>
            <w:vAlign w:val="center"/>
            <w:hideMark/>
          </w:tcPr>
          <w:p w14:paraId="4D13C0B0"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41.787</w:t>
            </w:r>
          </w:p>
        </w:tc>
        <w:tc>
          <w:tcPr>
            <w:tcW w:w="562" w:type="pct"/>
            <w:shd w:val="clear" w:color="auto" w:fill="auto"/>
            <w:vAlign w:val="center"/>
            <w:hideMark/>
          </w:tcPr>
          <w:p w14:paraId="09D3F9C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23.994</w:t>
            </w:r>
          </w:p>
        </w:tc>
        <w:tc>
          <w:tcPr>
            <w:tcW w:w="328" w:type="pct"/>
            <w:shd w:val="clear" w:color="auto" w:fill="auto"/>
            <w:vAlign w:val="center"/>
            <w:hideMark/>
          </w:tcPr>
          <w:p w14:paraId="242218F8"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208</w:t>
            </w:r>
          </w:p>
        </w:tc>
        <w:tc>
          <w:tcPr>
            <w:tcW w:w="561" w:type="pct"/>
            <w:shd w:val="clear" w:color="auto" w:fill="auto"/>
            <w:vAlign w:val="center"/>
            <w:hideMark/>
          </w:tcPr>
          <w:p w14:paraId="4B24951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36.859</w:t>
            </w:r>
          </w:p>
        </w:tc>
        <w:tc>
          <w:tcPr>
            <w:tcW w:w="562" w:type="pct"/>
            <w:tcBorders>
              <w:right w:val="single" w:sz="4" w:space="0" w:color="auto"/>
            </w:tcBorders>
            <w:shd w:val="clear" w:color="auto" w:fill="auto"/>
            <w:vAlign w:val="center"/>
            <w:hideMark/>
          </w:tcPr>
          <w:p w14:paraId="5579947C"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20.302</w:t>
            </w:r>
          </w:p>
        </w:tc>
        <w:tc>
          <w:tcPr>
            <w:tcW w:w="365" w:type="pct"/>
            <w:tcBorders>
              <w:top w:val="nil"/>
              <w:left w:val="single" w:sz="4" w:space="0" w:color="auto"/>
              <w:bottom w:val="nil"/>
              <w:right w:val="nil"/>
            </w:tcBorders>
            <w:shd w:val="clear" w:color="auto" w:fill="auto"/>
            <w:noWrap/>
            <w:vAlign w:val="bottom"/>
            <w:hideMark/>
          </w:tcPr>
          <w:p w14:paraId="34424B2A"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6E4A563C"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34DB1CAE"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3866B464" w14:textId="77777777" w:rsidTr="00C4463C">
        <w:trPr>
          <w:trHeight w:val="201"/>
        </w:trPr>
        <w:tc>
          <w:tcPr>
            <w:tcW w:w="574" w:type="pct"/>
            <w:shd w:val="clear" w:color="auto" w:fill="auto"/>
            <w:vAlign w:val="center"/>
            <w:hideMark/>
          </w:tcPr>
          <w:p w14:paraId="664CA272"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EX</w:t>
            </w:r>
          </w:p>
        </w:tc>
        <w:tc>
          <w:tcPr>
            <w:tcW w:w="365" w:type="pct"/>
            <w:shd w:val="clear" w:color="auto" w:fill="auto"/>
            <w:vAlign w:val="center"/>
            <w:hideMark/>
          </w:tcPr>
          <w:p w14:paraId="2500DCB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1054</w:t>
            </w:r>
          </w:p>
        </w:tc>
        <w:tc>
          <w:tcPr>
            <w:tcW w:w="561" w:type="pct"/>
            <w:shd w:val="clear" w:color="auto" w:fill="auto"/>
            <w:vAlign w:val="center"/>
            <w:hideMark/>
          </w:tcPr>
          <w:p w14:paraId="2D20F2A9"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43.349</w:t>
            </w:r>
          </w:p>
        </w:tc>
        <w:tc>
          <w:tcPr>
            <w:tcW w:w="562" w:type="pct"/>
            <w:shd w:val="clear" w:color="auto" w:fill="auto"/>
            <w:vAlign w:val="center"/>
            <w:hideMark/>
          </w:tcPr>
          <w:p w14:paraId="640A197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28.462</w:t>
            </w:r>
          </w:p>
        </w:tc>
        <w:tc>
          <w:tcPr>
            <w:tcW w:w="328" w:type="pct"/>
            <w:shd w:val="clear" w:color="auto" w:fill="auto"/>
            <w:vAlign w:val="center"/>
            <w:hideMark/>
          </w:tcPr>
          <w:p w14:paraId="72806696"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208</w:t>
            </w:r>
          </w:p>
        </w:tc>
        <w:tc>
          <w:tcPr>
            <w:tcW w:w="561" w:type="pct"/>
            <w:shd w:val="clear" w:color="auto" w:fill="auto"/>
            <w:vAlign w:val="center"/>
            <w:hideMark/>
          </w:tcPr>
          <w:p w14:paraId="42EC7FB4"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25.813</w:t>
            </w:r>
          </w:p>
        </w:tc>
        <w:tc>
          <w:tcPr>
            <w:tcW w:w="562" w:type="pct"/>
            <w:tcBorders>
              <w:right w:val="single" w:sz="4" w:space="0" w:color="auto"/>
            </w:tcBorders>
            <w:shd w:val="clear" w:color="auto" w:fill="auto"/>
            <w:vAlign w:val="center"/>
            <w:hideMark/>
          </w:tcPr>
          <w:p w14:paraId="05EBF5E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19.169</w:t>
            </w:r>
          </w:p>
        </w:tc>
        <w:tc>
          <w:tcPr>
            <w:tcW w:w="365" w:type="pct"/>
            <w:tcBorders>
              <w:top w:val="nil"/>
              <w:left w:val="single" w:sz="4" w:space="0" w:color="auto"/>
              <w:bottom w:val="nil"/>
              <w:right w:val="nil"/>
            </w:tcBorders>
            <w:shd w:val="clear" w:color="auto" w:fill="auto"/>
            <w:noWrap/>
            <w:vAlign w:val="bottom"/>
            <w:hideMark/>
          </w:tcPr>
          <w:p w14:paraId="4846879F"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54CDC8A2"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7596E1F0"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0D4FD7E4" w14:textId="77777777" w:rsidTr="00C4463C">
        <w:trPr>
          <w:trHeight w:val="201"/>
        </w:trPr>
        <w:tc>
          <w:tcPr>
            <w:tcW w:w="574" w:type="pct"/>
            <w:shd w:val="clear" w:color="auto" w:fill="auto"/>
            <w:vAlign w:val="center"/>
            <w:hideMark/>
          </w:tcPr>
          <w:p w14:paraId="57233213"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INF</w:t>
            </w:r>
          </w:p>
        </w:tc>
        <w:tc>
          <w:tcPr>
            <w:tcW w:w="365" w:type="pct"/>
            <w:shd w:val="clear" w:color="auto" w:fill="auto"/>
            <w:vAlign w:val="center"/>
            <w:hideMark/>
          </w:tcPr>
          <w:p w14:paraId="7C44E342"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1050</w:t>
            </w:r>
          </w:p>
        </w:tc>
        <w:tc>
          <w:tcPr>
            <w:tcW w:w="561" w:type="pct"/>
            <w:shd w:val="clear" w:color="auto" w:fill="auto"/>
            <w:vAlign w:val="center"/>
            <w:hideMark/>
          </w:tcPr>
          <w:p w14:paraId="79CF4B7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5.179</w:t>
            </w:r>
          </w:p>
        </w:tc>
        <w:tc>
          <w:tcPr>
            <w:tcW w:w="562" w:type="pct"/>
            <w:shd w:val="clear" w:color="auto" w:fill="auto"/>
            <w:vAlign w:val="center"/>
            <w:hideMark/>
          </w:tcPr>
          <w:p w14:paraId="208E209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12.147</w:t>
            </w:r>
          </w:p>
        </w:tc>
        <w:tc>
          <w:tcPr>
            <w:tcW w:w="328" w:type="pct"/>
            <w:shd w:val="clear" w:color="auto" w:fill="auto"/>
            <w:vAlign w:val="center"/>
            <w:hideMark/>
          </w:tcPr>
          <w:p w14:paraId="07861CE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213</w:t>
            </w:r>
          </w:p>
        </w:tc>
        <w:tc>
          <w:tcPr>
            <w:tcW w:w="561" w:type="pct"/>
            <w:shd w:val="clear" w:color="auto" w:fill="auto"/>
            <w:vAlign w:val="center"/>
            <w:hideMark/>
          </w:tcPr>
          <w:p w14:paraId="3F0F72AE"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7.557</w:t>
            </w:r>
          </w:p>
        </w:tc>
        <w:tc>
          <w:tcPr>
            <w:tcW w:w="562" w:type="pct"/>
            <w:tcBorders>
              <w:right w:val="single" w:sz="4" w:space="0" w:color="auto"/>
            </w:tcBorders>
            <w:shd w:val="clear" w:color="auto" w:fill="auto"/>
            <w:vAlign w:val="center"/>
            <w:hideMark/>
          </w:tcPr>
          <w:p w14:paraId="4EAF4FDB"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5.378</w:t>
            </w:r>
          </w:p>
        </w:tc>
        <w:tc>
          <w:tcPr>
            <w:tcW w:w="365" w:type="pct"/>
            <w:tcBorders>
              <w:top w:val="nil"/>
              <w:left w:val="single" w:sz="4" w:space="0" w:color="auto"/>
              <w:bottom w:val="nil"/>
              <w:right w:val="nil"/>
            </w:tcBorders>
            <w:shd w:val="clear" w:color="auto" w:fill="auto"/>
            <w:noWrap/>
            <w:vAlign w:val="bottom"/>
            <w:hideMark/>
          </w:tcPr>
          <w:p w14:paraId="36976BD0"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6A0FC993"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7AB50363" w14:textId="77777777" w:rsidR="00614D86" w:rsidRPr="00C4463C" w:rsidRDefault="00614D86" w:rsidP="00614D86">
            <w:pPr>
              <w:spacing w:after="0" w:line="240" w:lineRule="auto"/>
              <w:rPr>
                <w:rFonts w:ascii="Arial" w:eastAsia="Times New Roman" w:hAnsi="Arial" w:cs="Arial"/>
                <w:sz w:val="16"/>
                <w:szCs w:val="16"/>
              </w:rPr>
            </w:pPr>
          </w:p>
        </w:tc>
      </w:tr>
      <w:tr w:rsidR="00FF5493" w:rsidRPr="003169B9" w14:paraId="071BBE79" w14:textId="77777777" w:rsidTr="00C4463C">
        <w:trPr>
          <w:trHeight w:val="201"/>
        </w:trPr>
        <w:tc>
          <w:tcPr>
            <w:tcW w:w="574" w:type="pct"/>
            <w:shd w:val="clear" w:color="auto" w:fill="auto"/>
            <w:vAlign w:val="center"/>
            <w:hideMark/>
          </w:tcPr>
          <w:p w14:paraId="4B1A0119" w14:textId="77777777" w:rsidR="00614D86" w:rsidRPr="00C4463C" w:rsidRDefault="00614D86" w:rsidP="00614D86">
            <w:pPr>
              <w:spacing w:after="0" w:line="240" w:lineRule="auto"/>
              <w:rPr>
                <w:rFonts w:ascii="Arial" w:eastAsia="Times New Roman" w:hAnsi="Arial" w:cs="Arial"/>
                <w:color w:val="000000"/>
                <w:sz w:val="16"/>
                <w:szCs w:val="16"/>
              </w:rPr>
            </w:pPr>
            <w:r w:rsidRPr="00C4463C">
              <w:rPr>
                <w:rFonts w:ascii="Arial" w:eastAsia="Times New Roman" w:hAnsi="Arial" w:cs="Arial"/>
                <w:color w:val="000000"/>
                <w:sz w:val="16"/>
                <w:szCs w:val="16"/>
              </w:rPr>
              <w:t xml:space="preserve"> UNEM</w:t>
            </w:r>
          </w:p>
        </w:tc>
        <w:tc>
          <w:tcPr>
            <w:tcW w:w="365" w:type="pct"/>
            <w:shd w:val="clear" w:color="auto" w:fill="auto"/>
            <w:vAlign w:val="center"/>
            <w:hideMark/>
          </w:tcPr>
          <w:p w14:paraId="3FA8E98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1032</w:t>
            </w:r>
          </w:p>
        </w:tc>
        <w:tc>
          <w:tcPr>
            <w:tcW w:w="561" w:type="pct"/>
            <w:shd w:val="clear" w:color="auto" w:fill="auto"/>
            <w:vAlign w:val="center"/>
            <w:hideMark/>
          </w:tcPr>
          <w:p w14:paraId="4E14E5BF"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7.946</w:t>
            </w:r>
          </w:p>
        </w:tc>
        <w:tc>
          <w:tcPr>
            <w:tcW w:w="562" w:type="pct"/>
            <w:shd w:val="clear" w:color="auto" w:fill="auto"/>
            <w:vAlign w:val="center"/>
            <w:hideMark/>
          </w:tcPr>
          <w:p w14:paraId="12BE9F37"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4.21</w:t>
            </w:r>
          </w:p>
        </w:tc>
        <w:tc>
          <w:tcPr>
            <w:tcW w:w="328" w:type="pct"/>
            <w:shd w:val="clear" w:color="auto" w:fill="auto"/>
            <w:vAlign w:val="center"/>
            <w:hideMark/>
          </w:tcPr>
          <w:p w14:paraId="35EEB7C1"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222</w:t>
            </w:r>
          </w:p>
        </w:tc>
        <w:tc>
          <w:tcPr>
            <w:tcW w:w="561" w:type="pct"/>
            <w:shd w:val="clear" w:color="auto" w:fill="auto"/>
            <w:vAlign w:val="center"/>
            <w:hideMark/>
          </w:tcPr>
          <w:p w14:paraId="220C387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4.707</w:t>
            </w:r>
          </w:p>
        </w:tc>
        <w:tc>
          <w:tcPr>
            <w:tcW w:w="562" w:type="pct"/>
            <w:tcBorders>
              <w:right w:val="single" w:sz="4" w:space="0" w:color="auto"/>
            </w:tcBorders>
            <w:shd w:val="clear" w:color="auto" w:fill="auto"/>
            <w:vAlign w:val="center"/>
            <w:hideMark/>
          </w:tcPr>
          <w:p w14:paraId="49DFD0ED" w14:textId="77777777" w:rsidR="00614D86" w:rsidRPr="00C4463C" w:rsidRDefault="00614D86" w:rsidP="00614D86">
            <w:pPr>
              <w:spacing w:after="0" w:line="240" w:lineRule="auto"/>
              <w:jc w:val="right"/>
              <w:rPr>
                <w:rFonts w:ascii="Arial" w:eastAsia="Times New Roman" w:hAnsi="Arial" w:cs="Arial"/>
                <w:color w:val="000000"/>
                <w:sz w:val="16"/>
                <w:szCs w:val="16"/>
              </w:rPr>
            </w:pPr>
            <w:r w:rsidRPr="00C4463C">
              <w:rPr>
                <w:rFonts w:ascii="Arial" w:eastAsia="Times New Roman" w:hAnsi="Arial" w:cs="Arial"/>
                <w:color w:val="000000"/>
                <w:sz w:val="16"/>
                <w:szCs w:val="16"/>
              </w:rPr>
              <w:t>3.766</w:t>
            </w:r>
          </w:p>
        </w:tc>
        <w:tc>
          <w:tcPr>
            <w:tcW w:w="365" w:type="pct"/>
            <w:tcBorders>
              <w:top w:val="nil"/>
              <w:left w:val="single" w:sz="4" w:space="0" w:color="auto"/>
              <w:bottom w:val="nil"/>
              <w:right w:val="nil"/>
            </w:tcBorders>
            <w:shd w:val="clear" w:color="auto" w:fill="auto"/>
            <w:noWrap/>
            <w:vAlign w:val="bottom"/>
            <w:hideMark/>
          </w:tcPr>
          <w:p w14:paraId="2A5EF2CF" w14:textId="77777777" w:rsidR="00614D86" w:rsidRPr="00C4463C" w:rsidRDefault="00614D86" w:rsidP="00614D86">
            <w:pPr>
              <w:spacing w:after="0" w:line="240" w:lineRule="auto"/>
              <w:jc w:val="right"/>
              <w:rPr>
                <w:rFonts w:ascii="Arial" w:eastAsia="Times New Roman" w:hAnsi="Arial" w:cs="Arial"/>
                <w:color w:val="000000"/>
                <w:sz w:val="16"/>
                <w:szCs w:val="16"/>
              </w:rPr>
            </w:pPr>
          </w:p>
        </w:tc>
        <w:tc>
          <w:tcPr>
            <w:tcW w:w="561" w:type="pct"/>
            <w:tcBorders>
              <w:top w:val="nil"/>
              <w:left w:val="nil"/>
              <w:bottom w:val="nil"/>
              <w:right w:val="nil"/>
            </w:tcBorders>
            <w:shd w:val="clear" w:color="auto" w:fill="auto"/>
            <w:noWrap/>
            <w:vAlign w:val="bottom"/>
            <w:hideMark/>
          </w:tcPr>
          <w:p w14:paraId="1795B975" w14:textId="77777777" w:rsidR="00614D86" w:rsidRPr="00C4463C" w:rsidRDefault="00614D86" w:rsidP="00614D86">
            <w:pPr>
              <w:spacing w:after="0" w:line="240" w:lineRule="auto"/>
              <w:rPr>
                <w:rFonts w:ascii="Arial" w:eastAsia="Times New Roman" w:hAnsi="Arial" w:cs="Arial"/>
                <w:sz w:val="16"/>
                <w:szCs w:val="16"/>
              </w:rPr>
            </w:pPr>
          </w:p>
        </w:tc>
        <w:tc>
          <w:tcPr>
            <w:tcW w:w="561" w:type="pct"/>
            <w:tcBorders>
              <w:top w:val="nil"/>
              <w:left w:val="nil"/>
              <w:bottom w:val="nil"/>
              <w:right w:val="nil"/>
            </w:tcBorders>
            <w:shd w:val="clear" w:color="auto" w:fill="auto"/>
            <w:noWrap/>
            <w:vAlign w:val="bottom"/>
            <w:hideMark/>
          </w:tcPr>
          <w:p w14:paraId="65F87134" w14:textId="77777777" w:rsidR="00614D86" w:rsidRPr="00C4463C" w:rsidRDefault="00614D86" w:rsidP="00614D86">
            <w:pPr>
              <w:spacing w:after="0" w:line="240" w:lineRule="auto"/>
              <w:rPr>
                <w:rFonts w:ascii="Arial" w:eastAsia="Times New Roman" w:hAnsi="Arial" w:cs="Arial"/>
                <w:sz w:val="16"/>
                <w:szCs w:val="16"/>
              </w:rPr>
            </w:pPr>
          </w:p>
        </w:tc>
      </w:tr>
    </w:tbl>
    <w:p w14:paraId="7C91FAE2" w14:textId="06839346" w:rsidR="00C4463C" w:rsidRDefault="00C4463C">
      <w:pPr>
        <w:rPr>
          <w:rFonts w:ascii="Times New Roman" w:hAnsi="Times New Roman" w:cs="Times New Roman"/>
          <w:sz w:val="24"/>
          <w:szCs w:val="24"/>
        </w:rPr>
      </w:pPr>
    </w:p>
    <w:p w14:paraId="00B591B1" w14:textId="77777777" w:rsidR="005725A1" w:rsidRDefault="005725A1">
      <w:pPr>
        <w:rPr>
          <w:rFonts w:ascii="Times New Roman" w:hAnsi="Times New Roman" w:cs="Times New Roman"/>
          <w:sz w:val="24"/>
          <w:szCs w:val="24"/>
        </w:rPr>
      </w:pPr>
    </w:p>
    <w:p w14:paraId="1133875D" w14:textId="706B15E1" w:rsidR="0084168E" w:rsidRDefault="00720FC4" w:rsidP="007422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1 represents the means and standard deviations</w:t>
      </w:r>
      <w:r w:rsidR="008252C5">
        <w:rPr>
          <w:rFonts w:ascii="Times New Roman" w:hAnsi="Times New Roman" w:cs="Times New Roman"/>
          <w:sz w:val="24"/>
          <w:szCs w:val="24"/>
        </w:rPr>
        <w:t xml:space="preserve"> dependent and independent variables</w:t>
      </w:r>
      <w:r>
        <w:rPr>
          <w:rFonts w:ascii="Times New Roman" w:hAnsi="Times New Roman" w:cs="Times New Roman"/>
          <w:sz w:val="24"/>
          <w:szCs w:val="24"/>
        </w:rPr>
        <w:t xml:space="preserve"> of 14 international alliances countries. </w:t>
      </w:r>
    </w:p>
    <w:p w14:paraId="5991A9DF" w14:textId="501DD0BC" w:rsidR="008252C5" w:rsidRDefault="0084168E" w:rsidP="007422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foreign direct investment, </w:t>
      </w:r>
      <w:r w:rsidR="008252C5">
        <w:rPr>
          <w:rFonts w:ascii="Times New Roman" w:hAnsi="Times New Roman" w:cs="Times New Roman"/>
          <w:sz w:val="24"/>
          <w:szCs w:val="24"/>
        </w:rPr>
        <w:t>NAFTA countries have highest</w:t>
      </w:r>
      <w:r>
        <w:rPr>
          <w:rFonts w:ascii="Times New Roman" w:hAnsi="Times New Roman" w:cs="Times New Roman"/>
          <w:sz w:val="24"/>
          <w:szCs w:val="24"/>
        </w:rPr>
        <w:t xml:space="preserve"> mean values</w:t>
      </w:r>
      <w:r w:rsidR="008252C5">
        <w:rPr>
          <w:rFonts w:ascii="Times New Roman" w:hAnsi="Times New Roman" w:cs="Times New Roman"/>
          <w:sz w:val="24"/>
          <w:szCs w:val="24"/>
        </w:rPr>
        <w:t xml:space="preserve"> (90,000 million USD)</w:t>
      </w:r>
      <w:r>
        <w:rPr>
          <w:rFonts w:ascii="Times New Roman" w:hAnsi="Times New Roman" w:cs="Times New Roman"/>
          <w:sz w:val="24"/>
          <w:szCs w:val="24"/>
        </w:rPr>
        <w:t xml:space="preserve"> of </w:t>
      </w:r>
      <w:r w:rsidR="008252C5">
        <w:rPr>
          <w:rFonts w:ascii="Times New Roman" w:hAnsi="Times New Roman" w:cs="Times New Roman"/>
          <w:sz w:val="24"/>
          <w:szCs w:val="24"/>
        </w:rPr>
        <w:t xml:space="preserve">FDI among the 14 regions used in this study, whereas </w:t>
      </w:r>
      <w:r w:rsidRPr="0084168E">
        <w:rPr>
          <w:rFonts w:ascii="Times New Roman" w:hAnsi="Times New Roman" w:cs="Times New Roman"/>
          <w:sz w:val="24"/>
          <w:szCs w:val="24"/>
        </w:rPr>
        <w:t>African Union</w:t>
      </w:r>
      <w:r w:rsidR="008252C5">
        <w:rPr>
          <w:rFonts w:ascii="Times New Roman" w:hAnsi="Times New Roman" w:cs="Times New Roman"/>
          <w:sz w:val="24"/>
          <w:szCs w:val="24"/>
        </w:rPr>
        <w:t xml:space="preserve"> countries have the lowest mean value (532 million USD) of FDI.</w:t>
      </w:r>
      <w:r>
        <w:rPr>
          <w:rFonts w:ascii="Times New Roman" w:hAnsi="Times New Roman" w:cs="Times New Roman"/>
          <w:sz w:val="24"/>
          <w:szCs w:val="24"/>
        </w:rPr>
        <w:t xml:space="preserve"> </w:t>
      </w:r>
      <w:r w:rsidR="00042045">
        <w:rPr>
          <w:rFonts w:ascii="Times New Roman" w:hAnsi="Times New Roman" w:cs="Times New Roman"/>
          <w:sz w:val="24"/>
          <w:szCs w:val="24"/>
        </w:rPr>
        <w:t xml:space="preserve">NAFTA countries’ average gross domestic product (4780 billion USD) is highest and African Union is the lowest GDP (23.7 billion USD) of all regions of this study. </w:t>
      </w:r>
    </w:p>
    <w:p w14:paraId="22DD8A60" w14:textId="732BAB11" w:rsidR="00042045" w:rsidRDefault="00042045" w:rsidP="008F41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BIMSTEC countries have the highest average GCF (31 point 595 percent of GDP) whereas </w:t>
      </w:r>
      <w:r w:rsidR="007F7966">
        <w:rPr>
          <w:rFonts w:ascii="Times New Roman" w:hAnsi="Times New Roman" w:cs="Times New Roman"/>
          <w:sz w:val="24"/>
          <w:szCs w:val="24"/>
        </w:rPr>
        <w:t xml:space="preserve">African Union countries have lowest average GCF (21 point 218 percent of GDP) of all regions used in this study. African Union countries have highest mean value of </w:t>
      </w:r>
      <w:r w:rsidR="007F7966" w:rsidRPr="00242919">
        <w:rPr>
          <w:rFonts w:ascii="Times New Roman" w:hAnsi="Times New Roman" w:cs="Times New Roman"/>
          <w:sz w:val="24"/>
          <w:szCs w:val="24"/>
        </w:rPr>
        <w:t>Agriculture, forestry, and fishing</w:t>
      </w:r>
      <w:r w:rsidR="007F7966">
        <w:rPr>
          <w:rFonts w:ascii="Times New Roman" w:hAnsi="Times New Roman" w:cs="Times New Roman"/>
          <w:sz w:val="24"/>
          <w:szCs w:val="24"/>
        </w:rPr>
        <w:t xml:space="preserve"> (22 point 922 percent GDP) and G7 countries have the lowest mean value of </w:t>
      </w:r>
      <w:r w:rsidR="007F7966" w:rsidRPr="00242919">
        <w:rPr>
          <w:rFonts w:ascii="Times New Roman" w:hAnsi="Times New Roman" w:cs="Times New Roman"/>
          <w:sz w:val="24"/>
          <w:szCs w:val="24"/>
        </w:rPr>
        <w:t>Agriculture, forestry, and fishing</w:t>
      </w:r>
      <w:r w:rsidR="007F7966">
        <w:rPr>
          <w:rFonts w:ascii="Times New Roman" w:hAnsi="Times New Roman" w:cs="Times New Roman"/>
          <w:sz w:val="24"/>
          <w:szCs w:val="24"/>
        </w:rPr>
        <w:t xml:space="preserve"> ( 1 point 469 percent).</w:t>
      </w:r>
    </w:p>
    <w:p w14:paraId="7B9076BF" w14:textId="3D463E4E" w:rsidR="007F7966" w:rsidRPr="00C76647" w:rsidRDefault="007F7966" w:rsidP="00C766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APEC countries have highest mean value of value added of industry (36 point 766 percent of GDP) and </w:t>
      </w:r>
      <w:r w:rsidR="00014E57">
        <w:rPr>
          <w:rFonts w:ascii="Times New Roman" w:hAnsi="Times New Roman" w:cs="Times New Roman"/>
          <w:sz w:val="24"/>
          <w:szCs w:val="24"/>
        </w:rPr>
        <w:t xml:space="preserve">SAFTA countries have lowest mean value of value added of industry (24 point 064 percent of GDP). ASEAN countries have highest average of import of goods and services (60 point 892 percent of GDP) whereas BRICS countries imported lowest (19 point 852 percent of GDP) of all the regions used in this study. </w:t>
      </w:r>
      <w:r w:rsidR="00A86765">
        <w:rPr>
          <w:rFonts w:ascii="Times New Roman" w:hAnsi="Times New Roman" w:cs="Times New Roman"/>
          <w:sz w:val="24"/>
          <w:szCs w:val="24"/>
        </w:rPr>
        <w:t>ASEAN countries have highest average of export of goods and services (64 point 198 percent of GDP) whereas BRICS countries exported lowest (21 point 844 percent of GDP).</w:t>
      </w:r>
      <w:r w:rsidR="00C76647">
        <w:rPr>
          <w:rFonts w:ascii="Times New Roman" w:hAnsi="Times New Roman" w:cs="Times New Roman"/>
          <w:sz w:val="24"/>
          <w:szCs w:val="24"/>
        </w:rPr>
        <w:t xml:space="preserve"> Finally, </w:t>
      </w:r>
      <w:r w:rsidR="00A86765">
        <w:rPr>
          <w:rFonts w:ascii="Times New Roman" w:hAnsi="Times New Roman" w:cs="Times New Roman"/>
          <w:sz w:val="24"/>
          <w:szCs w:val="24"/>
        </w:rPr>
        <w:t xml:space="preserve">BRICS countries have highest inflation rate </w:t>
      </w:r>
      <w:r w:rsidR="00C76647">
        <w:rPr>
          <w:rFonts w:ascii="Times New Roman" w:hAnsi="Times New Roman" w:cs="Times New Roman"/>
          <w:sz w:val="24"/>
          <w:szCs w:val="24"/>
        </w:rPr>
        <w:t xml:space="preserve">and unemployment rate </w:t>
      </w:r>
      <w:r w:rsidR="00A86765">
        <w:rPr>
          <w:rFonts w:ascii="Times New Roman" w:hAnsi="Times New Roman" w:cs="Times New Roman"/>
          <w:sz w:val="24"/>
          <w:szCs w:val="24"/>
        </w:rPr>
        <w:t xml:space="preserve">whereas G7 countries </w:t>
      </w:r>
      <w:r w:rsidR="00C76647">
        <w:rPr>
          <w:rFonts w:ascii="Times New Roman" w:hAnsi="Times New Roman" w:cs="Times New Roman"/>
          <w:sz w:val="24"/>
          <w:szCs w:val="24"/>
        </w:rPr>
        <w:t xml:space="preserve">have the lowest inflation rate and ASEAN countries have lowest unemployment rate of the regions used in this study. </w:t>
      </w:r>
    </w:p>
    <w:p w14:paraId="5E92D9FE" w14:textId="77777777" w:rsidR="00640226" w:rsidRDefault="00640226">
      <w:pPr>
        <w:rPr>
          <w:rFonts w:ascii="Times New Roman" w:hAnsi="Times New Roman" w:cs="Times New Roman"/>
          <w:sz w:val="24"/>
          <w:szCs w:val="24"/>
        </w:rPr>
      </w:pPr>
      <w:r>
        <w:rPr>
          <w:rFonts w:ascii="Times New Roman" w:hAnsi="Times New Roman" w:cs="Times New Roman"/>
          <w:sz w:val="24"/>
          <w:szCs w:val="24"/>
        </w:rPr>
        <w:br w:type="page"/>
      </w:r>
    </w:p>
    <w:p w14:paraId="46E179F7" w14:textId="77777777" w:rsidR="00AA644D" w:rsidRDefault="00AA644D" w:rsidP="00BE57B4">
      <w:pPr>
        <w:jc w:val="both"/>
        <w:rPr>
          <w:rFonts w:ascii="Arial Narrow" w:eastAsia="Times New Roman" w:hAnsi="Arial Narrow" w:cs="Calibri"/>
          <w:color w:val="000000"/>
          <w:sz w:val="16"/>
          <w:szCs w:val="16"/>
        </w:rPr>
        <w:sectPr w:rsidR="00AA644D" w:rsidSect="00AA644D">
          <w:footerReference w:type="default" r:id="rId8"/>
          <w:pgSz w:w="11906" w:h="16838" w:code="9"/>
          <w:pgMar w:top="1440" w:right="1440" w:bottom="1440" w:left="1440" w:header="720" w:footer="720" w:gutter="0"/>
          <w:cols w:space="720"/>
          <w:docGrid w:linePitch="360"/>
        </w:sectPr>
      </w:pPr>
    </w:p>
    <w:p w14:paraId="5DEAF79D" w14:textId="0075EBBE" w:rsidR="00BE57B4" w:rsidRPr="001E59C3" w:rsidRDefault="00BE57B4" w:rsidP="00BE57B4">
      <w:pPr>
        <w:jc w:val="both"/>
        <w:rPr>
          <w:rFonts w:ascii="Arial Narrow" w:eastAsia="Times New Roman" w:hAnsi="Arial Narrow" w:cs="Calibri"/>
          <w:color w:val="000000"/>
          <w:sz w:val="16"/>
          <w:szCs w:val="16"/>
        </w:rPr>
      </w:pPr>
    </w:p>
    <w:p w14:paraId="340506EC" w14:textId="5077F1A6" w:rsidR="0026407E" w:rsidRPr="0026407E" w:rsidRDefault="0026407E" w:rsidP="00F41803">
      <w:pPr>
        <w:pStyle w:val="ListParagraph"/>
        <w:numPr>
          <w:ilvl w:val="1"/>
          <w:numId w:val="25"/>
        </w:numPr>
        <w:spacing w:line="360" w:lineRule="auto"/>
        <w:jc w:val="both"/>
        <w:rPr>
          <w:rFonts w:ascii="Times New Roman" w:hAnsi="Times New Roman" w:cs="Times New Roman"/>
          <w:b/>
        </w:rPr>
      </w:pPr>
      <w:r w:rsidRPr="0026407E">
        <w:rPr>
          <w:rFonts w:ascii="Times New Roman" w:hAnsi="Times New Roman" w:cs="Times New Roman"/>
          <w:b/>
        </w:rPr>
        <w:t xml:space="preserve">Comparative determinants analysis of 14 alliances </w:t>
      </w:r>
    </w:p>
    <w:p w14:paraId="737D437F" w14:textId="3FE75B76" w:rsidR="00F41803" w:rsidRPr="0026407E" w:rsidRDefault="00F41803" w:rsidP="0026407E">
      <w:pPr>
        <w:spacing w:line="360" w:lineRule="auto"/>
        <w:jc w:val="both"/>
        <w:rPr>
          <w:rFonts w:ascii="Times New Roman" w:hAnsi="Times New Roman" w:cs="Times New Roman"/>
        </w:rPr>
      </w:pPr>
      <w:r w:rsidRPr="0026407E">
        <w:rPr>
          <w:rFonts w:ascii="Times New Roman" w:hAnsi="Times New Roman" w:cs="Times New Roman"/>
        </w:rPr>
        <w:t xml:space="preserve">Table </w:t>
      </w:r>
      <w:r w:rsidR="003169B9" w:rsidRPr="0026407E">
        <w:rPr>
          <w:rFonts w:ascii="Times New Roman" w:hAnsi="Times New Roman" w:cs="Times New Roman"/>
        </w:rPr>
        <w:t>2</w:t>
      </w:r>
      <w:r w:rsidRPr="0026407E">
        <w:rPr>
          <w:rFonts w:ascii="Times New Roman" w:hAnsi="Times New Roman" w:cs="Times New Roman"/>
        </w:rPr>
        <w:t>: Comparative determinants analysis of 14 alliances</w:t>
      </w:r>
    </w:p>
    <w:tbl>
      <w:tblPr>
        <w:tblpPr w:leftFromText="180" w:rightFromText="180" w:vertAnchor="text" w:tblpY="1"/>
        <w:tblOverlap w:val="never"/>
        <w:tblW w:w="0" w:type="auto"/>
        <w:tblLook w:val="04A0" w:firstRow="1" w:lastRow="0" w:firstColumn="1" w:lastColumn="0" w:noHBand="0" w:noVBand="1"/>
      </w:tblPr>
      <w:tblGrid>
        <w:gridCol w:w="108"/>
        <w:gridCol w:w="873"/>
        <w:gridCol w:w="1201"/>
        <w:gridCol w:w="818"/>
        <w:gridCol w:w="1156"/>
        <w:gridCol w:w="873"/>
        <w:gridCol w:w="945"/>
        <w:gridCol w:w="818"/>
        <w:gridCol w:w="818"/>
        <w:gridCol w:w="818"/>
        <w:gridCol w:w="782"/>
        <w:gridCol w:w="437"/>
        <w:gridCol w:w="437"/>
        <w:gridCol w:w="873"/>
        <w:gridCol w:w="818"/>
        <w:gridCol w:w="818"/>
        <w:gridCol w:w="873"/>
      </w:tblGrid>
      <w:tr w:rsidR="00FF5493" w:rsidRPr="001F7105" w14:paraId="10D5345D" w14:textId="77777777" w:rsidTr="00AA644D">
        <w:trPr>
          <w:gridBefore w:val="1"/>
          <w:wBefore w:w="108" w:type="dxa"/>
          <w:trHeight w:val="269"/>
        </w:trPr>
        <w:tc>
          <w:tcPr>
            <w:tcW w:w="0" w:type="auto"/>
            <w:tcBorders>
              <w:top w:val="single" w:sz="4" w:space="0" w:color="auto"/>
            </w:tcBorders>
          </w:tcPr>
          <w:p w14:paraId="27935646"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p>
        </w:tc>
        <w:tc>
          <w:tcPr>
            <w:tcW w:w="0" w:type="auto"/>
            <w:tcBorders>
              <w:top w:val="single" w:sz="4" w:space="0" w:color="auto"/>
            </w:tcBorders>
          </w:tcPr>
          <w:p w14:paraId="5A618E1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African Union</w:t>
            </w:r>
          </w:p>
        </w:tc>
        <w:tc>
          <w:tcPr>
            <w:tcW w:w="0" w:type="auto"/>
            <w:tcBorders>
              <w:top w:val="single" w:sz="4" w:space="0" w:color="auto"/>
            </w:tcBorders>
          </w:tcPr>
          <w:p w14:paraId="6B94562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APEC</w:t>
            </w:r>
          </w:p>
        </w:tc>
        <w:tc>
          <w:tcPr>
            <w:tcW w:w="0" w:type="auto"/>
            <w:tcBorders>
              <w:top w:val="single" w:sz="4" w:space="0" w:color="auto"/>
            </w:tcBorders>
          </w:tcPr>
          <w:p w14:paraId="34B9FB8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Arab League</w:t>
            </w:r>
          </w:p>
        </w:tc>
        <w:tc>
          <w:tcPr>
            <w:tcW w:w="0" w:type="auto"/>
            <w:tcBorders>
              <w:top w:val="single" w:sz="4" w:space="0" w:color="auto"/>
            </w:tcBorders>
          </w:tcPr>
          <w:p w14:paraId="5DF3FA8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ASEAN</w:t>
            </w:r>
          </w:p>
        </w:tc>
        <w:tc>
          <w:tcPr>
            <w:tcW w:w="0" w:type="auto"/>
            <w:tcBorders>
              <w:top w:val="single" w:sz="4" w:space="0" w:color="auto"/>
            </w:tcBorders>
          </w:tcPr>
          <w:p w14:paraId="73E00B7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BIMSTEC</w:t>
            </w:r>
          </w:p>
        </w:tc>
        <w:tc>
          <w:tcPr>
            <w:tcW w:w="0" w:type="auto"/>
            <w:tcBorders>
              <w:top w:val="single" w:sz="4" w:space="0" w:color="auto"/>
            </w:tcBorders>
          </w:tcPr>
          <w:p w14:paraId="752524C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BRI</w:t>
            </w:r>
          </w:p>
        </w:tc>
        <w:tc>
          <w:tcPr>
            <w:tcW w:w="0" w:type="auto"/>
            <w:tcBorders>
              <w:top w:val="single" w:sz="4" w:space="0" w:color="auto"/>
            </w:tcBorders>
          </w:tcPr>
          <w:p w14:paraId="2CFFED6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BRICS</w:t>
            </w:r>
          </w:p>
        </w:tc>
        <w:tc>
          <w:tcPr>
            <w:tcW w:w="0" w:type="auto"/>
            <w:tcBorders>
              <w:top w:val="single" w:sz="4" w:space="0" w:color="auto"/>
            </w:tcBorders>
          </w:tcPr>
          <w:p w14:paraId="714495C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EU</w:t>
            </w:r>
          </w:p>
        </w:tc>
        <w:tc>
          <w:tcPr>
            <w:tcW w:w="0" w:type="auto"/>
            <w:tcBorders>
              <w:top w:val="single" w:sz="4" w:space="0" w:color="auto"/>
            </w:tcBorders>
          </w:tcPr>
          <w:p w14:paraId="6F323CE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G7</w:t>
            </w:r>
          </w:p>
        </w:tc>
        <w:tc>
          <w:tcPr>
            <w:tcW w:w="0" w:type="auto"/>
            <w:gridSpan w:val="2"/>
            <w:tcBorders>
              <w:top w:val="single" w:sz="4" w:space="0" w:color="auto"/>
            </w:tcBorders>
          </w:tcPr>
          <w:p w14:paraId="7556FC1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G20</w:t>
            </w:r>
          </w:p>
        </w:tc>
        <w:tc>
          <w:tcPr>
            <w:tcW w:w="0" w:type="auto"/>
            <w:tcBorders>
              <w:top w:val="single" w:sz="4" w:space="0" w:color="auto"/>
            </w:tcBorders>
          </w:tcPr>
          <w:p w14:paraId="251336D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GATT</w:t>
            </w:r>
          </w:p>
        </w:tc>
        <w:tc>
          <w:tcPr>
            <w:tcW w:w="0" w:type="auto"/>
            <w:tcBorders>
              <w:top w:val="single" w:sz="4" w:space="0" w:color="auto"/>
            </w:tcBorders>
          </w:tcPr>
          <w:p w14:paraId="6D2C6AA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NAFTA</w:t>
            </w:r>
          </w:p>
        </w:tc>
        <w:tc>
          <w:tcPr>
            <w:tcW w:w="0" w:type="auto"/>
            <w:tcBorders>
              <w:top w:val="single" w:sz="4" w:space="0" w:color="auto"/>
            </w:tcBorders>
          </w:tcPr>
          <w:p w14:paraId="5C04E64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OECD</w:t>
            </w:r>
          </w:p>
        </w:tc>
        <w:tc>
          <w:tcPr>
            <w:tcW w:w="0" w:type="auto"/>
            <w:tcBorders>
              <w:top w:val="single" w:sz="4" w:space="0" w:color="auto"/>
            </w:tcBorders>
          </w:tcPr>
          <w:p w14:paraId="4304239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SAFTA</w:t>
            </w:r>
          </w:p>
        </w:tc>
      </w:tr>
      <w:tr w:rsidR="00FF5493" w:rsidRPr="001F7105" w14:paraId="67CC12A8" w14:textId="77777777" w:rsidTr="00AA644D">
        <w:trPr>
          <w:gridBefore w:val="1"/>
          <w:wBefore w:w="108" w:type="dxa"/>
          <w:trHeight w:val="269"/>
        </w:trPr>
        <w:tc>
          <w:tcPr>
            <w:tcW w:w="0" w:type="auto"/>
            <w:tcBorders>
              <w:top w:val="single" w:sz="4" w:space="0" w:color="auto"/>
            </w:tcBorders>
            <w:hideMark/>
          </w:tcPr>
          <w:p w14:paraId="5E46A096"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roofErr w:type="spellStart"/>
            <w:r w:rsidRPr="001F7105">
              <w:rPr>
                <w:rFonts w:ascii="Arial Narrow" w:hAnsi="Arial Narrow" w:cs="Times New Roman"/>
                <w:sz w:val="20"/>
                <w:szCs w:val="20"/>
              </w:rPr>
              <w:t>lnGDP</w:t>
            </w:r>
            <w:proofErr w:type="spellEnd"/>
          </w:p>
        </w:tc>
        <w:tc>
          <w:tcPr>
            <w:tcW w:w="0" w:type="auto"/>
            <w:tcBorders>
              <w:top w:val="single" w:sz="4" w:space="0" w:color="auto"/>
            </w:tcBorders>
            <w:hideMark/>
          </w:tcPr>
          <w:p w14:paraId="568B7B4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0.443***</w:t>
            </w:r>
          </w:p>
        </w:tc>
        <w:tc>
          <w:tcPr>
            <w:tcW w:w="0" w:type="auto"/>
            <w:tcBorders>
              <w:top w:val="single" w:sz="4" w:space="0" w:color="auto"/>
            </w:tcBorders>
          </w:tcPr>
          <w:p w14:paraId="4006068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1.023***</w:t>
            </w:r>
          </w:p>
        </w:tc>
        <w:tc>
          <w:tcPr>
            <w:tcW w:w="0" w:type="auto"/>
            <w:tcBorders>
              <w:top w:val="single" w:sz="4" w:space="0" w:color="auto"/>
            </w:tcBorders>
          </w:tcPr>
          <w:p w14:paraId="42351C7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0.070</w:t>
            </w:r>
          </w:p>
        </w:tc>
        <w:tc>
          <w:tcPr>
            <w:tcW w:w="0" w:type="auto"/>
            <w:tcBorders>
              <w:top w:val="single" w:sz="4" w:space="0" w:color="auto"/>
            </w:tcBorders>
          </w:tcPr>
          <w:p w14:paraId="0A910C1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0.598***</w:t>
            </w:r>
          </w:p>
        </w:tc>
        <w:tc>
          <w:tcPr>
            <w:tcW w:w="0" w:type="auto"/>
            <w:tcBorders>
              <w:top w:val="single" w:sz="4" w:space="0" w:color="auto"/>
            </w:tcBorders>
          </w:tcPr>
          <w:p w14:paraId="798AB86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1.269***</w:t>
            </w:r>
          </w:p>
        </w:tc>
        <w:tc>
          <w:tcPr>
            <w:tcW w:w="0" w:type="auto"/>
            <w:tcBorders>
              <w:top w:val="single" w:sz="4" w:space="0" w:color="auto"/>
            </w:tcBorders>
          </w:tcPr>
          <w:p w14:paraId="59D161F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0.371***</w:t>
            </w:r>
          </w:p>
        </w:tc>
        <w:tc>
          <w:tcPr>
            <w:tcW w:w="0" w:type="auto"/>
            <w:tcBorders>
              <w:top w:val="single" w:sz="4" w:space="0" w:color="auto"/>
            </w:tcBorders>
          </w:tcPr>
          <w:p w14:paraId="50A942F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2.519***</w:t>
            </w:r>
          </w:p>
        </w:tc>
        <w:tc>
          <w:tcPr>
            <w:tcW w:w="0" w:type="auto"/>
            <w:tcBorders>
              <w:top w:val="single" w:sz="4" w:space="0" w:color="auto"/>
            </w:tcBorders>
          </w:tcPr>
          <w:p w14:paraId="087BA51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0.333**</w:t>
            </w:r>
          </w:p>
        </w:tc>
        <w:tc>
          <w:tcPr>
            <w:tcW w:w="0" w:type="auto"/>
            <w:tcBorders>
              <w:top w:val="single" w:sz="4" w:space="0" w:color="auto"/>
            </w:tcBorders>
          </w:tcPr>
          <w:p w14:paraId="0A798AF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0.805</w:t>
            </w:r>
          </w:p>
        </w:tc>
        <w:tc>
          <w:tcPr>
            <w:tcW w:w="0" w:type="auto"/>
            <w:gridSpan w:val="2"/>
            <w:tcBorders>
              <w:top w:val="single" w:sz="4" w:space="0" w:color="auto"/>
            </w:tcBorders>
          </w:tcPr>
          <w:p w14:paraId="73D5329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2.100***</w:t>
            </w:r>
          </w:p>
        </w:tc>
        <w:tc>
          <w:tcPr>
            <w:tcW w:w="0" w:type="auto"/>
            <w:tcBorders>
              <w:top w:val="single" w:sz="4" w:space="0" w:color="auto"/>
            </w:tcBorders>
          </w:tcPr>
          <w:p w14:paraId="5502DDA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2.770***</w:t>
            </w:r>
          </w:p>
        </w:tc>
        <w:tc>
          <w:tcPr>
            <w:tcW w:w="0" w:type="auto"/>
            <w:tcBorders>
              <w:top w:val="single" w:sz="4" w:space="0" w:color="auto"/>
            </w:tcBorders>
          </w:tcPr>
          <w:p w14:paraId="69FDB01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1.111***</w:t>
            </w:r>
          </w:p>
        </w:tc>
        <w:tc>
          <w:tcPr>
            <w:tcW w:w="0" w:type="auto"/>
            <w:tcBorders>
              <w:top w:val="single" w:sz="4" w:space="0" w:color="auto"/>
            </w:tcBorders>
          </w:tcPr>
          <w:p w14:paraId="445A836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0.564***</w:t>
            </w:r>
          </w:p>
        </w:tc>
        <w:tc>
          <w:tcPr>
            <w:tcW w:w="0" w:type="auto"/>
            <w:tcBorders>
              <w:top w:val="single" w:sz="4" w:space="0" w:color="auto"/>
            </w:tcBorders>
          </w:tcPr>
          <w:p w14:paraId="5F70071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1.257***</w:t>
            </w:r>
          </w:p>
        </w:tc>
      </w:tr>
      <w:tr w:rsidR="00FF5493" w:rsidRPr="001F7105" w14:paraId="76B160F8" w14:textId="77777777" w:rsidTr="00AA644D">
        <w:trPr>
          <w:gridBefore w:val="1"/>
          <w:wBefore w:w="108" w:type="dxa"/>
          <w:trHeight w:val="254"/>
        </w:trPr>
        <w:tc>
          <w:tcPr>
            <w:tcW w:w="0" w:type="auto"/>
            <w:hideMark/>
          </w:tcPr>
          <w:p w14:paraId="1AF49E0F"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
        </w:tc>
        <w:tc>
          <w:tcPr>
            <w:tcW w:w="0" w:type="auto"/>
            <w:hideMark/>
          </w:tcPr>
          <w:p w14:paraId="356075E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(0.067)</w:t>
            </w:r>
          </w:p>
        </w:tc>
        <w:tc>
          <w:tcPr>
            <w:tcW w:w="0" w:type="auto"/>
          </w:tcPr>
          <w:p w14:paraId="5098BBB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(0.197)</w:t>
            </w:r>
          </w:p>
        </w:tc>
        <w:tc>
          <w:tcPr>
            <w:tcW w:w="0" w:type="auto"/>
          </w:tcPr>
          <w:p w14:paraId="0E666BA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(0.091)</w:t>
            </w:r>
          </w:p>
        </w:tc>
        <w:tc>
          <w:tcPr>
            <w:tcW w:w="0" w:type="auto"/>
          </w:tcPr>
          <w:p w14:paraId="0A3C5EB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(0.171)</w:t>
            </w:r>
          </w:p>
        </w:tc>
        <w:tc>
          <w:tcPr>
            <w:tcW w:w="0" w:type="auto"/>
          </w:tcPr>
          <w:p w14:paraId="4909D6F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(0.157)</w:t>
            </w:r>
          </w:p>
        </w:tc>
        <w:tc>
          <w:tcPr>
            <w:tcW w:w="0" w:type="auto"/>
          </w:tcPr>
          <w:p w14:paraId="1989793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(0.041)</w:t>
            </w:r>
          </w:p>
        </w:tc>
        <w:tc>
          <w:tcPr>
            <w:tcW w:w="0" w:type="auto"/>
          </w:tcPr>
          <w:p w14:paraId="49FBC32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(0.582)</w:t>
            </w:r>
          </w:p>
        </w:tc>
        <w:tc>
          <w:tcPr>
            <w:tcW w:w="0" w:type="auto"/>
          </w:tcPr>
          <w:p w14:paraId="5A7B051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(0.148)</w:t>
            </w:r>
          </w:p>
        </w:tc>
        <w:tc>
          <w:tcPr>
            <w:tcW w:w="0" w:type="auto"/>
          </w:tcPr>
          <w:p w14:paraId="3C7F0D3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(1.221)</w:t>
            </w:r>
          </w:p>
        </w:tc>
        <w:tc>
          <w:tcPr>
            <w:tcW w:w="0" w:type="auto"/>
            <w:gridSpan w:val="2"/>
          </w:tcPr>
          <w:p w14:paraId="712B946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(0.482)</w:t>
            </w:r>
          </w:p>
        </w:tc>
        <w:tc>
          <w:tcPr>
            <w:tcW w:w="0" w:type="auto"/>
          </w:tcPr>
          <w:p w14:paraId="2FE8486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(0.364)</w:t>
            </w:r>
          </w:p>
        </w:tc>
        <w:tc>
          <w:tcPr>
            <w:tcW w:w="0" w:type="auto"/>
          </w:tcPr>
          <w:p w14:paraId="7D2F226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(0.116)</w:t>
            </w:r>
          </w:p>
        </w:tc>
        <w:tc>
          <w:tcPr>
            <w:tcW w:w="0" w:type="auto"/>
          </w:tcPr>
          <w:p w14:paraId="144710E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(0.148)</w:t>
            </w:r>
          </w:p>
        </w:tc>
        <w:tc>
          <w:tcPr>
            <w:tcW w:w="0" w:type="auto"/>
          </w:tcPr>
          <w:p w14:paraId="0561096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(0.117)</w:t>
            </w:r>
          </w:p>
        </w:tc>
      </w:tr>
      <w:tr w:rsidR="00FF5493" w:rsidRPr="001F7105" w14:paraId="51C323B1" w14:textId="77777777" w:rsidTr="00AA644D">
        <w:trPr>
          <w:gridBefore w:val="1"/>
          <w:wBefore w:w="108" w:type="dxa"/>
          <w:trHeight w:val="269"/>
        </w:trPr>
        <w:tc>
          <w:tcPr>
            <w:tcW w:w="0" w:type="auto"/>
            <w:hideMark/>
          </w:tcPr>
          <w:p w14:paraId="0DE1F3AC"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roofErr w:type="spellStart"/>
            <w:r w:rsidRPr="001F7105">
              <w:rPr>
                <w:rFonts w:ascii="Arial Narrow" w:hAnsi="Arial Narrow" w:cs="Times New Roman"/>
                <w:sz w:val="20"/>
                <w:szCs w:val="20"/>
              </w:rPr>
              <w:t>lnGCF</w:t>
            </w:r>
            <w:proofErr w:type="spellEnd"/>
          </w:p>
        </w:tc>
        <w:tc>
          <w:tcPr>
            <w:tcW w:w="0" w:type="auto"/>
            <w:hideMark/>
          </w:tcPr>
          <w:p w14:paraId="304DBE6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0.440</w:t>
            </w:r>
          </w:p>
        </w:tc>
        <w:tc>
          <w:tcPr>
            <w:tcW w:w="0" w:type="auto"/>
          </w:tcPr>
          <w:p w14:paraId="318EB37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-1.487*</w:t>
            </w:r>
          </w:p>
        </w:tc>
        <w:tc>
          <w:tcPr>
            <w:tcW w:w="0" w:type="auto"/>
          </w:tcPr>
          <w:p w14:paraId="4A869BB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1.690**</w:t>
            </w:r>
          </w:p>
        </w:tc>
        <w:tc>
          <w:tcPr>
            <w:tcW w:w="0" w:type="auto"/>
          </w:tcPr>
          <w:p w14:paraId="2911898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0.204</w:t>
            </w:r>
          </w:p>
        </w:tc>
        <w:tc>
          <w:tcPr>
            <w:tcW w:w="0" w:type="auto"/>
          </w:tcPr>
          <w:p w14:paraId="20D536F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-0.211</w:t>
            </w:r>
          </w:p>
        </w:tc>
        <w:tc>
          <w:tcPr>
            <w:tcW w:w="0" w:type="auto"/>
          </w:tcPr>
          <w:p w14:paraId="2EAB5DE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1.047***</w:t>
            </w:r>
          </w:p>
        </w:tc>
        <w:tc>
          <w:tcPr>
            <w:tcW w:w="0" w:type="auto"/>
          </w:tcPr>
          <w:p w14:paraId="7F3F3B0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4.569</w:t>
            </w:r>
          </w:p>
        </w:tc>
        <w:tc>
          <w:tcPr>
            <w:tcW w:w="0" w:type="auto"/>
          </w:tcPr>
          <w:p w14:paraId="37C7F43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1.252</w:t>
            </w:r>
          </w:p>
        </w:tc>
        <w:tc>
          <w:tcPr>
            <w:tcW w:w="0" w:type="auto"/>
          </w:tcPr>
          <w:p w14:paraId="0CF02A2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-8.362*</w:t>
            </w:r>
          </w:p>
        </w:tc>
        <w:tc>
          <w:tcPr>
            <w:tcW w:w="0" w:type="auto"/>
            <w:gridSpan w:val="2"/>
          </w:tcPr>
          <w:p w14:paraId="748E345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0.587</w:t>
            </w:r>
          </w:p>
        </w:tc>
        <w:tc>
          <w:tcPr>
            <w:tcW w:w="0" w:type="auto"/>
          </w:tcPr>
          <w:p w14:paraId="0E7BF35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4.845***</w:t>
            </w:r>
          </w:p>
        </w:tc>
        <w:tc>
          <w:tcPr>
            <w:tcW w:w="0" w:type="auto"/>
          </w:tcPr>
          <w:p w14:paraId="4431EC9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1.225</w:t>
            </w:r>
          </w:p>
        </w:tc>
        <w:tc>
          <w:tcPr>
            <w:tcW w:w="0" w:type="auto"/>
          </w:tcPr>
          <w:p w14:paraId="4A4E8DB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0.112</w:t>
            </w:r>
          </w:p>
        </w:tc>
        <w:tc>
          <w:tcPr>
            <w:tcW w:w="0" w:type="auto"/>
          </w:tcPr>
          <w:p w14:paraId="429E663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-0.360</w:t>
            </w:r>
          </w:p>
        </w:tc>
      </w:tr>
      <w:tr w:rsidR="00FF5493" w:rsidRPr="001F7105" w14:paraId="1EA4E251" w14:textId="77777777" w:rsidTr="00AA644D">
        <w:trPr>
          <w:gridBefore w:val="1"/>
          <w:wBefore w:w="108" w:type="dxa"/>
          <w:trHeight w:val="269"/>
        </w:trPr>
        <w:tc>
          <w:tcPr>
            <w:tcW w:w="0" w:type="auto"/>
            <w:hideMark/>
          </w:tcPr>
          <w:p w14:paraId="463D187D"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
        </w:tc>
        <w:tc>
          <w:tcPr>
            <w:tcW w:w="0" w:type="auto"/>
            <w:hideMark/>
          </w:tcPr>
          <w:p w14:paraId="30E14F6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(0.389)</w:t>
            </w:r>
          </w:p>
        </w:tc>
        <w:tc>
          <w:tcPr>
            <w:tcW w:w="0" w:type="auto"/>
          </w:tcPr>
          <w:p w14:paraId="4EB0BE2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(0.758)</w:t>
            </w:r>
          </w:p>
        </w:tc>
        <w:tc>
          <w:tcPr>
            <w:tcW w:w="0" w:type="auto"/>
          </w:tcPr>
          <w:p w14:paraId="6D7C72F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(0.709)</w:t>
            </w:r>
          </w:p>
        </w:tc>
        <w:tc>
          <w:tcPr>
            <w:tcW w:w="0" w:type="auto"/>
          </w:tcPr>
          <w:p w14:paraId="5A52D3B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(0.557)</w:t>
            </w:r>
          </w:p>
        </w:tc>
        <w:tc>
          <w:tcPr>
            <w:tcW w:w="0" w:type="auto"/>
          </w:tcPr>
          <w:p w14:paraId="369185B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(1.012)</w:t>
            </w:r>
          </w:p>
        </w:tc>
        <w:tc>
          <w:tcPr>
            <w:tcW w:w="0" w:type="auto"/>
          </w:tcPr>
          <w:p w14:paraId="07C3ED6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(0.177)</w:t>
            </w:r>
          </w:p>
        </w:tc>
        <w:tc>
          <w:tcPr>
            <w:tcW w:w="0" w:type="auto"/>
          </w:tcPr>
          <w:p w14:paraId="0277C1D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(3.984)</w:t>
            </w:r>
          </w:p>
        </w:tc>
        <w:tc>
          <w:tcPr>
            <w:tcW w:w="0" w:type="auto"/>
          </w:tcPr>
          <w:p w14:paraId="47552AA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(1.574)</w:t>
            </w:r>
          </w:p>
        </w:tc>
        <w:tc>
          <w:tcPr>
            <w:tcW w:w="0" w:type="auto"/>
          </w:tcPr>
          <w:p w14:paraId="2951392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(5.027)</w:t>
            </w:r>
          </w:p>
        </w:tc>
        <w:tc>
          <w:tcPr>
            <w:tcW w:w="0" w:type="auto"/>
            <w:gridSpan w:val="2"/>
          </w:tcPr>
          <w:p w14:paraId="2C0B90A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(2.223)</w:t>
            </w:r>
          </w:p>
        </w:tc>
        <w:tc>
          <w:tcPr>
            <w:tcW w:w="0" w:type="auto"/>
          </w:tcPr>
          <w:p w14:paraId="52B807B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(1.693)</w:t>
            </w:r>
          </w:p>
        </w:tc>
        <w:tc>
          <w:tcPr>
            <w:tcW w:w="0" w:type="auto"/>
          </w:tcPr>
          <w:p w14:paraId="790CDD2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(0.876)</w:t>
            </w:r>
          </w:p>
        </w:tc>
        <w:tc>
          <w:tcPr>
            <w:tcW w:w="0" w:type="auto"/>
          </w:tcPr>
          <w:p w14:paraId="7D8D340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(1.469)</w:t>
            </w:r>
          </w:p>
        </w:tc>
        <w:tc>
          <w:tcPr>
            <w:tcW w:w="0" w:type="auto"/>
          </w:tcPr>
          <w:p w14:paraId="2D11CAF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(0.577)</w:t>
            </w:r>
          </w:p>
        </w:tc>
      </w:tr>
      <w:tr w:rsidR="00FF5493" w:rsidRPr="001F7105" w14:paraId="2A9A0280" w14:textId="77777777" w:rsidTr="00AA644D">
        <w:trPr>
          <w:gridBefore w:val="1"/>
          <w:wBefore w:w="108" w:type="dxa"/>
          <w:trHeight w:val="269"/>
        </w:trPr>
        <w:tc>
          <w:tcPr>
            <w:tcW w:w="0" w:type="auto"/>
            <w:hideMark/>
          </w:tcPr>
          <w:p w14:paraId="368AFCD1"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roofErr w:type="spellStart"/>
            <w:r w:rsidRPr="001F7105">
              <w:rPr>
                <w:rFonts w:ascii="Arial Narrow" w:hAnsi="Arial Narrow" w:cs="Times New Roman"/>
                <w:sz w:val="20"/>
                <w:szCs w:val="20"/>
              </w:rPr>
              <w:t>lnAFFva</w:t>
            </w:r>
            <w:proofErr w:type="spellEnd"/>
          </w:p>
        </w:tc>
        <w:tc>
          <w:tcPr>
            <w:tcW w:w="0" w:type="auto"/>
            <w:hideMark/>
          </w:tcPr>
          <w:p w14:paraId="0D11AB0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-0.198</w:t>
            </w:r>
          </w:p>
        </w:tc>
        <w:tc>
          <w:tcPr>
            <w:tcW w:w="0" w:type="auto"/>
          </w:tcPr>
          <w:p w14:paraId="79DB01D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0.033</w:t>
            </w:r>
          </w:p>
        </w:tc>
        <w:tc>
          <w:tcPr>
            <w:tcW w:w="0" w:type="auto"/>
          </w:tcPr>
          <w:p w14:paraId="61E3385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-0.252</w:t>
            </w:r>
          </w:p>
        </w:tc>
        <w:tc>
          <w:tcPr>
            <w:tcW w:w="0" w:type="auto"/>
          </w:tcPr>
          <w:p w14:paraId="64F5B00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-0.956***</w:t>
            </w:r>
          </w:p>
        </w:tc>
        <w:tc>
          <w:tcPr>
            <w:tcW w:w="0" w:type="auto"/>
          </w:tcPr>
          <w:p w14:paraId="406F0CD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-6.883***</w:t>
            </w:r>
          </w:p>
        </w:tc>
        <w:tc>
          <w:tcPr>
            <w:tcW w:w="0" w:type="auto"/>
          </w:tcPr>
          <w:p w14:paraId="7F4D014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-0.368**</w:t>
            </w:r>
          </w:p>
        </w:tc>
        <w:tc>
          <w:tcPr>
            <w:tcW w:w="0" w:type="auto"/>
          </w:tcPr>
          <w:p w14:paraId="4835F05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1.996**</w:t>
            </w:r>
          </w:p>
        </w:tc>
        <w:tc>
          <w:tcPr>
            <w:tcW w:w="0" w:type="auto"/>
          </w:tcPr>
          <w:p w14:paraId="5851BEE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0.475</w:t>
            </w:r>
          </w:p>
        </w:tc>
        <w:tc>
          <w:tcPr>
            <w:tcW w:w="0" w:type="auto"/>
          </w:tcPr>
          <w:p w14:paraId="53165FF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1.749</w:t>
            </w:r>
          </w:p>
        </w:tc>
        <w:tc>
          <w:tcPr>
            <w:tcW w:w="0" w:type="auto"/>
            <w:gridSpan w:val="2"/>
          </w:tcPr>
          <w:p w14:paraId="1C6C66B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0.628</w:t>
            </w:r>
          </w:p>
        </w:tc>
        <w:tc>
          <w:tcPr>
            <w:tcW w:w="0" w:type="auto"/>
          </w:tcPr>
          <w:p w14:paraId="05AD481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1.306**</w:t>
            </w:r>
          </w:p>
        </w:tc>
        <w:tc>
          <w:tcPr>
            <w:tcW w:w="0" w:type="auto"/>
          </w:tcPr>
          <w:p w14:paraId="63B4148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-0.191</w:t>
            </w:r>
          </w:p>
        </w:tc>
        <w:tc>
          <w:tcPr>
            <w:tcW w:w="0" w:type="auto"/>
          </w:tcPr>
          <w:p w14:paraId="0E84DF1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-0.707</w:t>
            </w:r>
          </w:p>
        </w:tc>
        <w:tc>
          <w:tcPr>
            <w:tcW w:w="0" w:type="auto"/>
          </w:tcPr>
          <w:p w14:paraId="1A6EE02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-4.404***</w:t>
            </w:r>
          </w:p>
        </w:tc>
      </w:tr>
      <w:tr w:rsidR="00FF5493" w:rsidRPr="001F7105" w14:paraId="6BD89D79" w14:textId="77777777" w:rsidTr="00AA644D">
        <w:trPr>
          <w:gridBefore w:val="1"/>
          <w:wBefore w:w="108" w:type="dxa"/>
          <w:trHeight w:val="269"/>
        </w:trPr>
        <w:tc>
          <w:tcPr>
            <w:tcW w:w="0" w:type="auto"/>
            <w:hideMark/>
          </w:tcPr>
          <w:p w14:paraId="715EA32B"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
        </w:tc>
        <w:tc>
          <w:tcPr>
            <w:tcW w:w="0" w:type="auto"/>
            <w:hideMark/>
          </w:tcPr>
          <w:p w14:paraId="56A68B1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(0.300)</w:t>
            </w:r>
          </w:p>
        </w:tc>
        <w:tc>
          <w:tcPr>
            <w:tcW w:w="0" w:type="auto"/>
          </w:tcPr>
          <w:p w14:paraId="4E324BD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(0.246)</w:t>
            </w:r>
          </w:p>
        </w:tc>
        <w:tc>
          <w:tcPr>
            <w:tcW w:w="0" w:type="auto"/>
          </w:tcPr>
          <w:p w14:paraId="7A936AB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(0.512)</w:t>
            </w:r>
          </w:p>
        </w:tc>
        <w:tc>
          <w:tcPr>
            <w:tcW w:w="0" w:type="auto"/>
          </w:tcPr>
          <w:p w14:paraId="0470D30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(0.297)</w:t>
            </w:r>
          </w:p>
        </w:tc>
        <w:tc>
          <w:tcPr>
            <w:tcW w:w="0" w:type="auto"/>
          </w:tcPr>
          <w:p w14:paraId="775BAAF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(0.851)</w:t>
            </w:r>
          </w:p>
        </w:tc>
        <w:tc>
          <w:tcPr>
            <w:tcW w:w="0" w:type="auto"/>
          </w:tcPr>
          <w:p w14:paraId="12BA011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(0.147)</w:t>
            </w:r>
          </w:p>
        </w:tc>
        <w:tc>
          <w:tcPr>
            <w:tcW w:w="0" w:type="auto"/>
          </w:tcPr>
          <w:p w14:paraId="04C8E73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(0.993)</w:t>
            </w:r>
          </w:p>
        </w:tc>
        <w:tc>
          <w:tcPr>
            <w:tcW w:w="0" w:type="auto"/>
          </w:tcPr>
          <w:p w14:paraId="2A5BC9C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(0.755)</w:t>
            </w:r>
          </w:p>
        </w:tc>
        <w:tc>
          <w:tcPr>
            <w:tcW w:w="0" w:type="auto"/>
          </w:tcPr>
          <w:p w14:paraId="1E57CC9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(1.810)</w:t>
            </w:r>
          </w:p>
        </w:tc>
        <w:tc>
          <w:tcPr>
            <w:tcW w:w="0" w:type="auto"/>
            <w:gridSpan w:val="2"/>
          </w:tcPr>
          <w:p w14:paraId="2951017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(0.714)</w:t>
            </w:r>
          </w:p>
        </w:tc>
        <w:tc>
          <w:tcPr>
            <w:tcW w:w="0" w:type="auto"/>
          </w:tcPr>
          <w:p w14:paraId="23B2240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(0.644)</w:t>
            </w:r>
          </w:p>
        </w:tc>
        <w:tc>
          <w:tcPr>
            <w:tcW w:w="0" w:type="auto"/>
          </w:tcPr>
          <w:p w14:paraId="041DB6D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(0.296)</w:t>
            </w:r>
          </w:p>
        </w:tc>
        <w:tc>
          <w:tcPr>
            <w:tcW w:w="0" w:type="auto"/>
          </w:tcPr>
          <w:p w14:paraId="02FBAE0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(0.603)</w:t>
            </w:r>
          </w:p>
        </w:tc>
        <w:tc>
          <w:tcPr>
            <w:tcW w:w="0" w:type="auto"/>
          </w:tcPr>
          <w:p w14:paraId="0C4FC8D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(1.011)</w:t>
            </w:r>
          </w:p>
        </w:tc>
      </w:tr>
      <w:tr w:rsidR="00FF5493" w:rsidRPr="001F7105" w14:paraId="155AEBA1" w14:textId="77777777" w:rsidTr="00AA644D">
        <w:trPr>
          <w:gridBefore w:val="1"/>
          <w:wBefore w:w="108" w:type="dxa"/>
          <w:trHeight w:val="269"/>
        </w:trPr>
        <w:tc>
          <w:tcPr>
            <w:tcW w:w="0" w:type="auto"/>
            <w:hideMark/>
          </w:tcPr>
          <w:p w14:paraId="701E12B9"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roofErr w:type="spellStart"/>
            <w:r w:rsidRPr="001F7105">
              <w:rPr>
                <w:rFonts w:ascii="Arial Narrow" w:hAnsi="Arial Narrow" w:cs="Times New Roman"/>
                <w:sz w:val="20"/>
                <w:szCs w:val="20"/>
              </w:rPr>
              <w:t>lnInva</w:t>
            </w:r>
            <w:proofErr w:type="spellEnd"/>
          </w:p>
        </w:tc>
        <w:tc>
          <w:tcPr>
            <w:tcW w:w="0" w:type="auto"/>
            <w:hideMark/>
          </w:tcPr>
          <w:p w14:paraId="4CC123C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0.916**</w:t>
            </w:r>
          </w:p>
        </w:tc>
        <w:tc>
          <w:tcPr>
            <w:tcW w:w="0" w:type="auto"/>
          </w:tcPr>
          <w:p w14:paraId="2886DB7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-0.154</w:t>
            </w:r>
          </w:p>
        </w:tc>
        <w:tc>
          <w:tcPr>
            <w:tcW w:w="0" w:type="auto"/>
          </w:tcPr>
          <w:p w14:paraId="589E515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-0.467</w:t>
            </w:r>
          </w:p>
        </w:tc>
        <w:tc>
          <w:tcPr>
            <w:tcW w:w="0" w:type="auto"/>
          </w:tcPr>
          <w:p w14:paraId="4CA2C8F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-1.840</w:t>
            </w:r>
          </w:p>
        </w:tc>
        <w:tc>
          <w:tcPr>
            <w:tcW w:w="0" w:type="auto"/>
          </w:tcPr>
          <w:p w14:paraId="1C04E0E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-1.718</w:t>
            </w:r>
          </w:p>
        </w:tc>
        <w:tc>
          <w:tcPr>
            <w:tcW w:w="0" w:type="auto"/>
          </w:tcPr>
          <w:p w14:paraId="0235061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0.020</w:t>
            </w:r>
          </w:p>
        </w:tc>
        <w:tc>
          <w:tcPr>
            <w:tcW w:w="0" w:type="auto"/>
          </w:tcPr>
          <w:p w14:paraId="47366F3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-7.890**</w:t>
            </w:r>
          </w:p>
        </w:tc>
        <w:tc>
          <w:tcPr>
            <w:tcW w:w="0" w:type="auto"/>
          </w:tcPr>
          <w:p w14:paraId="0E55CEA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0.803</w:t>
            </w:r>
          </w:p>
        </w:tc>
        <w:tc>
          <w:tcPr>
            <w:tcW w:w="0" w:type="auto"/>
          </w:tcPr>
          <w:p w14:paraId="0CE4B6B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-0.905</w:t>
            </w:r>
          </w:p>
        </w:tc>
        <w:tc>
          <w:tcPr>
            <w:tcW w:w="0" w:type="auto"/>
            <w:gridSpan w:val="2"/>
          </w:tcPr>
          <w:p w14:paraId="3D41E46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-0.825</w:t>
            </w:r>
          </w:p>
        </w:tc>
        <w:tc>
          <w:tcPr>
            <w:tcW w:w="0" w:type="auto"/>
          </w:tcPr>
          <w:p w14:paraId="23E4AC3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0.197</w:t>
            </w:r>
          </w:p>
        </w:tc>
        <w:tc>
          <w:tcPr>
            <w:tcW w:w="0" w:type="auto"/>
          </w:tcPr>
          <w:p w14:paraId="16AFC7E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0.177**</w:t>
            </w:r>
          </w:p>
        </w:tc>
        <w:tc>
          <w:tcPr>
            <w:tcW w:w="0" w:type="auto"/>
          </w:tcPr>
          <w:p w14:paraId="7094771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1.596***</w:t>
            </w:r>
          </w:p>
        </w:tc>
        <w:tc>
          <w:tcPr>
            <w:tcW w:w="0" w:type="auto"/>
          </w:tcPr>
          <w:p w14:paraId="0AA920C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1.114</w:t>
            </w:r>
          </w:p>
        </w:tc>
      </w:tr>
      <w:tr w:rsidR="00FF5493" w:rsidRPr="001F7105" w14:paraId="0D43B426" w14:textId="77777777" w:rsidTr="00AA644D">
        <w:trPr>
          <w:gridBefore w:val="1"/>
          <w:wBefore w:w="108" w:type="dxa"/>
          <w:trHeight w:val="269"/>
        </w:trPr>
        <w:tc>
          <w:tcPr>
            <w:tcW w:w="0" w:type="auto"/>
            <w:hideMark/>
          </w:tcPr>
          <w:p w14:paraId="5C0E2C98"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
        </w:tc>
        <w:tc>
          <w:tcPr>
            <w:tcW w:w="0" w:type="auto"/>
            <w:hideMark/>
          </w:tcPr>
          <w:p w14:paraId="26D1AA6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(0.361)</w:t>
            </w:r>
          </w:p>
        </w:tc>
        <w:tc>
          <w:tcPr>
            <w:tcW w:w="0" w:type="auto"/>
          </w:tcPr>
          <w:p w14:paraId="5482C31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(0.350)</w:t>
            </w:r>
          </w:p>
        </w:tc>
        <w:tc>
          <w:tcPr>
            <w:tcW w:w="0" w:type="auto"/>
          </w:tcPr>
          <w:p w14:paraId="3783913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(0.386)</w:t>
            </w:r>
          </w:p>
        </w:tc>
        <w:tc>
          <w:tcPr>
            <w:tcW w:w="0" w:type="auto"/>
          </w:tcPr>
          <w:p w14:paraId="4D65C8F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(1.427)</w:t>
            </w:r>
          </w:p>
        </w:tc>
        <w:tc>
          <w:tcPr>
            <w:tcW w:w="0" w:type="auto"/>
          </w:tcPr>
          <w:p w14:paraId="54DC50A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(1.649)</w:t>
            </w:r>
          </w:p>
        </w:tc>
        <w:tc>
          <w:tcPr>
            <w:tcW w:w="0" w:type="auto"/>
          </w:tcPr>
          <w:p w14:paraId="230DE53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(0.186)</w:t>
            </w:r>
          </w:p>
        </w:tc>
        <w:tc>
          <w:tcPr>
            <w:tcW w:w="0" w:type="auto"/>
          </w:tcPr>
          <w:p w14:paraId="67202A3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(3.355)</w:t>
            </w:r>
          </w:p>
        </w:tc>
        <w:tc>
          <w:tcPr>
            <w:tcW w:w="0" w:type="auto"/>
          </w:tcPr>
          <w:p w14:paraId="57FFECF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(0.572)</w:t>
            </w:r>
          </w:p>
        </w:tc>
        <w:tc>
          <w:tcPr>
            <w:tcW w:w="0" w:type="auto"/>
          </w:tcPr>
          <w:p w14:paraId="1031FAE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(0.602)</w:t>
            </w:r>
          </w:p>
        </w:tc>
        <w:tc>
          <w:tcPr>
            <w:tcW w:w="0" w:type="auto"/>
            <w:gridSpan w:val="2"/>
          </w:tcPr>
          <w:p w14:paraId="6872199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(0.558)</w:t>
            </w:r>
          </w:p>
        </w:tc>
        <w:tc>
          <w:tcPr>
            <w:tcW w:w="0" w:type="auto"/>
          </w:tcPr>
          <w:p w14:paraId="7C4DD61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(0.551)</w:t>
            </w:r>
          </w:p>
        </w:tc>
        <w:tc>
          <w:tcPr>
            <w:tcW w:w="0" w:type="auto"/>
          </w:tcPr>
          <w:p w14:paraId="511ABDF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(0.074)</w:t>
            </w:r>
          </w:p>
        </w:tc>
        <w:tc>
          <w:tcPr>
            <w:tcW w:w="0" w:type="auto"/>
          </w:tcPr>
          <w:p w14:paraId="09F7958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(0.424)</w:t>
            </w:r>
          </w:p>
        </w:tc>
        <w:tc>
          <w:tcPr>
            <w:tcW w:w="0" w:type="auto"/>
          </w:tcPr>
          <w:p w14:paraId="7A2F8D1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(1.155)</w:t>
            </w:r>
          </w:p>
        </w:tc>
      </w:tr>
      <w:tr w:rsidR="00FF5493" w:rsidRPr="001F7105" w14:paraId="0A35F1EA" w14:textId="77777777" w:rsidTr="00AA644D">
        <w:trPr>
          <w:gridBefore w:val="1"/>
          <w:wBefore w:w="108" w:type="dxa"/>
          <w:trHeight w:val="269"/>
        </w:trPr>
        <w:tc>
          <w:tcPr>
            <w:tcW w:w="0" w:type="auto"/>
            <w:hideMark/>
          </w:tcPr>
          <w:p w14:paraId="7962C9BA"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roofErr w:type="spellStart"/>
            <w:r w:rsidRPr="001F7105">
              <w:rPr>
                <w:rFonts w:ascii="Arial Narrow" w:hAnsi="Arial Narrow" w:cs="Times New Roman"/>
                <w:sz w:val="20"/>
                <w:szCs w:val="20"/>
              </w:rPr>
              <w:t>lnIM</w:t>
            </w:r>
            <w:proofErr w:type="spellEnd"/>
          </w:p>
        </w:tc>
        <w:tc>
          <w:tcPr>
            <w:tcW w:w="0" w:type="auto"/>
            <w:hideMark/>
          </w:tcPr>
          <w:p w14:paraId="5DE1E00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2.106***</w:t>
            </w:r>
          </w:p>
        </w:tc>
        <w:tc>
          <w:tcPr>
            <w:tcW w:w="0" w:type="auto"/>
          </w:tcPr>
          <w:p w14:paraId="3D5D39C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3.501**</w:t>
            </w:r>
          </w:p>
        </w:tc>
        <w:tc>
          <w:tcPr>
            <w:tcW w:w="0" w:type="auto"/>
          </w:tcPr>
          <w:p w14:paraId="3C7D4B3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2.069*</w:t>
            </w:r>
          </w:p>
        </w:tc>
        <w:tc>
          <w:tcPr>
            <w:tcW w:w="0" w:type="auto"/>
          </w:tcPr>
          <w:p w14:paraId="2DBBA6B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2.029</w:t>
            </w:r>
          </w:p>
        </w:tc>
        <w:tc>
          <w:tcPr>
            <w:tcW w:w="0" w:type="auto"/>
          </w:tcPr>
          <w:p w14:paraId="12F6BE1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-1.630</w:t>
            </w:r>
          </w:p>
        </w:tc>
        <w:tc>
          <w:tcPr>
            <w:tcW w:w="0" w:type="auto"/>
          </w:tcPr>
          <w:p w14:paraId="1EE7B13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0.406</w:t>
            </w:r>
          </w:p>
        </w:tc>
        <w:tc>
          <w:tcPr>
            <w:tcW w:w="0" w:type="auto"/>
          </w:tcPr>
          <w:p w14:paraId="3985F5D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-8.541**</w:t>
            </w:r>
          </w:p>
        </w:tc>
        <w:tc>
          <w:tcPr>
            <w:tcW w:w="0" w:type="auto"/>
          </w:tcPr>
          <w:p w14:paraId="63357D7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0.050</w:t>
            </w:r>
          </w:p>
        </w:tc>
        <w:tc>
          <w:tcPr>
            <w:tcW w:w="0" w:type="auto"/>
          </w:tcPr>
          <w:p w14:paraId="161C27B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10.652*</w:t>
            </w:r>
          </w:p>
        </w:tc>
        <w:tc>
          <w:tcPr>
            <w:tcW w:w="0" w:type="auto"/>
            <w:gridSpan w:val="2"/>
          </w:tcPr>
          <w:p w14:paraId="512B476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9.600***</w:t>
            </w:r>
          </w:p>
        </w:tc>
        <w:tc>
          <w:tcPr>
            <w:tcW w:w="0" w:type="auto"/>
          </w:tcPr>
          <w:p w14:paraId="045F2AAA"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5.972***</w:t>
            </w:r>
          </w:p>
        </w:tc>
        <w:tc>
          <w:tcPr>
            <w:tcW w:w="0" w:type="auto"/>
          </w:tcPr>
          <w:p w14:paraId="51F472F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0.362</w:t>
            </w:r>
          </w:p>
        </w:tc>
        <w:tc>
          <w:tcPr>
            <w:tcW w:w="0" w:type="auto"/>
          </w:tcPr>
          <w:p w14:paraId="29EBDC0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2.724</w:t>
            </w:r>
          </w:p>
        </w:tc>
        <w:tc>
          <w:tcPr>
            <w:tcW w:w="0" w:type="auto"/>
          </w:tcPr>
          <w:p w14:paraId="5863DD8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0.772</w:t>
            </w:r>
          </w:p>
        </w:tc>
      </w:tr>
      <w:tr w:rsidR="00FF5493" w:rsidRPr="001F7105" w14:paraId="48826DCA" w14:textId="77777777" w:rsidTr="00AA644D">
        <w:trPr>
          <w:gridBefore w:val="1"/>
          <w:wBefore w:w="108" w:type="dxa"/>
          <w:trHeight w:val="254"/>
        </w:trPr>
        <w:tc>
          <w:tcPr>
            <w:tcW w:w="0" w:type="auto"/>
            <w:hideMark/>
          </w:tcPr>
          <w:p w14:paraId="528E5322"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
        </w:tc>
        <w:tc>
          <w:tcPr>
            <w:tcW w:w="0" w:type="auto"/>
            <w:hideMark/>
          </w:tcPr>
          <w:p w14:paraId="391810E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(0.644)</w:t>
            </w:r>
          </w:p>
        </w:tc>
        <w:tc>
          <w:tcPr>
            <w:tcW w:w="0" w:type="auto"/>
          </w:tcPr>
          <w:p w14:paraId="6B4C2CD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(1.581)</w:t>
            </w:r>
          </w:p>
        </w:tc>
        <w:tc>
          <w:tcPr>
            <w:tcW w:w="0" w:type="auto"/>
          </w:tcPr>
          <w:p w14:paraId="6460977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(1.170)</w:t>
            </w:r>
          </w:p>
        </w:tc>
        <w:tc>
          <w:tcPr>
            <w:tcW w:w="0" w:type="auto"/>
          </w:tcPr>
          <w:p w14:paraId="68A03B3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(1.888)</w:t>
            </w:r>
          </w:p>
        </w:tc>
        <w:tc>
          <w:tcPr>
            <w:tcW w:w="0" w:type="auto"/>
          </w:tcPr>
          <w:p w14:paraId="660BF47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(1.782)</w:t>
            </w:r>
          </w:p>
        </w:tc>
        <w:tc>
          <w:tcPr>
            <w:tcW w:w="0" w:type="auto"/>
          </w:tcPr>
          <w:p w14:paraId="73AF148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(0.370)</w:t>
            </w:r>
          </w:p>
        </w:tc>
        <w:tc>
          <w:tcPr>
            <w:tcW w:w="0" w:type="auto"/>
          </w:tcPr>
          <w:p w14:paraId="1EB39D4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(3.539)</w:t>
            </w:r>
          </w:p>
        </w:tc>
        <w:tc>
          <w:tcPr>
            <w:tcW w:w="0" w:type="auto"/>
          </w:tcPr>
          <w:p w14:paraId="6BA611B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(3.563)</w:t>
            </w:r>
          </w:p>
        </w:tc>
        <w:tc>
          <w:tcPr>
            <w:tcW w:w="0" w:type="auto"/>
          </w:tcPr>
          <w:p w14:paraId="5D01D67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(5.436)</w:t>
            </w:r>
          </w:p>
        </w:tc>
        <w:tc>
          <w:tcPr>
            <w:tcW w:w="0" w:type="auto"/>
            <w:gridSpan w:val="2"/>
          </w:tcPr>
          <w:p w14:paraId="2A8E914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(2.289)</w:t>
            </w:r>
          </w:p>
        </w:tc>
        <w:tc>
          <w:tcPr>
            <w:tcW w:w="0" w:type="auto"/>
          </w:tcPr>
          <w:p w14:paraId="3A68A4D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(1.856)</w:t>
            </w:r>
          </w:p>
        </w:tc>
        <w:tc>
          <w:tcPr>
            <w:tcW w:w="0" w:type="auto"/>
          </w:tcPr>
          <w:p w14:paraId="5B88A79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(0.800)</w:t>
            </w:r>
          </w:p>
        </w:tc>
        <w:tc>
          <w:tcPr>
            <w:tcW w:w="0" w:type="auto"/>
          </w:tcPr>
          <w:p w14:paraId="249243B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(2.679)</w:t>
            </w:r>
          </w:p>
        </w:tc>
        <w:tc>
          <w:tcPr>
            <w:tcW w:w="0" w:type="auto"/>
          </w:tcPr>
          <w:p w14:paraId="1A3D9B7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(1.340)</w:t>
            </w:r>
          </w:p>
        </w:tc>
      </w:tr>
      <w:tr w:rsidR="00FF5493" w:rsidRPr="001F7105" w14:paraId="68E08128" w14:textId="77777777" w:rsidTr="00AA644D">
        <w:trPr>
          <w:gridBefore w:val="1"/>
          <w:wBefore w:w="108" w:type="dxa"/>
          <w:trHeight w:val="269"/>
        </w:trPr>
        <w:tc>
          <w:tcPr>
            <w:tcW w:w="0" w:type="auto"/>
            <w:hideMark/>
          </w:tcPr>
          <w:p w14:paraId="4EBAA963"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roofErr w:type="spellStart"/>
            <w:r w:rsidRPr="001F7105">
              <w:rPr>
                <w:rFonts w:ascii="Arial Narrow" w:hAnsi="Arial Narrow" w:cs="Times New Roman"/>
                <w:sz w:val="20"/>
                <w:szCs w:val="20"/>
              </w:rPr>
              <w:t>lnEX</w:t>
            </w:r>
            <w:proofErr w:type="spellEnd"/>
          </w:p>
        </w:tc>
        <w:tc>
          <w:tcPr>
            <w:tcW w:w="0" w:type="auto"/>
            <w:hideMark/>
          </w:tcPr>
          <w:p w14:paraId="6A010DF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-3.032***</w:t>
            </w:r>
          </w:p>
        </w:tc>
        <w:tc>
          <w:tcPr>
            <w:tcW w:w="0" w:type="auto"/>
          </w:tcPr>
          <w:p w14:paraId="4582604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-1.668</w:t>
            </w:r>
          </w:p>
        </w:tc>
        <w:tc>
          <w:tcPr>
            <w:tcW w:w="0" w:type="auto"/>
          </w:tcPr>
          <w:p w14:paraId="35B4549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-0.801</w:t>
            </w:r>
          </w:p>
        </w:tc>
        <w:tc>
          <w:tcPr>
            <w:tcW w:w="0" w:type="auto"/>
          </w:tcPr>
          <w:p w14:paraId="621D112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-1.992</w:t>
            </w:r>
          </w:p>
        </w:tc>
        <w:tc>
          <w:tcPr>
            <w:tcW w:w="0" w:type="auto"/>
          </w:tcPr>
          <w:p w14:paraId="10289E4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0.157</w:t>
            </w:r>
          </w:p>
        </w:tc>
        <w:tc>
          <w:tcPr>
            <w:tcW w:w="0" w:type="auto"/>
          </w:tcPr>
          <w:p w14:paraId="014DB73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0.141</w:t>
            </w:r>
          </w:p>
        </w:tc>
        <w:tc>
          <w:tcPr>
            <w:tcW w:w="0" w:type="auto"/>
          </w:tcPr>
          <w:p w14:paraId="1D7B224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7.948***</w:t>
            </w:r>
          </w:p>
        </w:tc>
        <w:tc>
          <w:tcPr>
            <w:tcW w:w="0" w:type="auto"/>
          </w:tcPr>
          <w:p w14:paraId="17DFFC4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-1.965</w:t>
            </w:r>
          </w:p>
        </w:tc>
        <w:tc>
          <w:tcPr>
            <w:tcW w:w="0" w:type="auto"/>
          </w:tcPr>
          <w:p w14:paraId="06DF05E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-7.840</w:t>
            </w:r>
          </w:p>
        </w:tc>
        <w:tc>
          <w:tcPr>
            <w:tcW w:w="0" w:type="auto"/>
            <w:gridSpan w:val="2"/>
          </w:tcPr>
          <w:p w14:paraId="34F15A2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-8.325***</w:t>
            </w:r>
          </w:p>
        </w:tc>
        <w:tc>
          <w:tcPr>
            <w:tcW w:w="0" w:type="auto"/>
          </w:tcPr>
          <w:p w14:paraId="2A1C37F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-4.099***</w:t>
            </w:r>
          </w:p>
        </w:tc>
        <w:tc>
          <w:tcPr>
            <w:tcW w:w="0" w:type="auto"/>
          </w:tcPr>
          <w:p w14:paraId="179CAE6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0.425</w:t>
            </w:r>
          </w:p>
        </w:tc>
        <w:tc>
          <w:tcPr>
            <w:tcW w:w="0" w:type="auto"/>
          </w:tcPr>
          <w:p w14:paraId="70DA89A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-5.294**</w:t>
            </w:r>
          </w:p>
        </w:tc>
        <w:tc>
          <w:tcPr>
            <w:tcW w:w="0" w:type="auto"/>
          </w:tcPr>
          <w:p w14:paraId="0AE0B08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-1.676</w:t>
            </w:r>
          </w:p>
        </w:tc>
      </w:tr>
      <w:tr w:rsidR="00FF5493" w:rsidRPr="001F7105" w14:paraId="512AC536" w14:textId="77777777" w:rsidTr="00AA644D">
        <w:trPr>
          <w:gridBefore w:val="1"/>
          <w:wBefore w:w="108" w:type="dxa"/>
          <w:trHeight w:val="269"/>
        </w:trPr>
        <w:tc>
          <w:tcPr>
            <w:tcW w:w="0" w:type="auto"/>
            <w:hideMark/>
          </w:tcPr>
          <w:p w14:paraId="07C7C722"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
        </w:tc>
        <w:tc>
          <w:tcPr>
            <w:tcW w:w="0" w:type="auto"/>
            <w:hideMark/>
          </w:tcPr>
          <w:p w14:paraId="162F108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(0.655)</w:t>
            </w:r>
          </w:p>
        </w:tc>
        <w:tc>
          <w:tcPr>
            <w:tcW w:w="0" w:type="auto"/>
          </w:tcPr>
          <w:p w14:paraId="269A1F8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(1.529)</w:t>
            </w:r>
          </w:p>
        </w:tc>
        <w:tc>
          <w:tcPr>
            <w:tcW w:w="0" w:type="auto"/>
          </w:tcPr>
          <w:p w14:paraId="01B93E8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(1.174)</w:t>
            </w:r>
          </w:p>
        </w:tc>
        <w:tc>
          <w:tcPr>
            <w:tcW w:w="0" w:type="auto"/>
          </w:tcPr>
          <w:p w14:paraId="3A9FFCB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(2.098)</w:t>
            </w:r>
          </w:p>
        </w:tc>
        <w:tc>
          <w:tcPr>
            <w:tcW w:w="0" w:type="auto"/>
          </w:tcPr>
          <w:p w14:paraId="26AE92C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(1.902)</w:t>
            </w:r>
          </w:p>
        </w:tc>
        <w:tc>
          <w:tcPr>
            <w:tcW w:w="0" w:type="auto"/>
          </w:tcPr>
          <w:p w14:paraId="1241EA2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(0.396)</w:t>
            </w:r>
          </w:p>
        </w:tc>
        <w:tc>
          <w:tcPr>
            <w:tcW w:w="0" w:type="auto"/>
          </w:tcPr>
          <w:p w14:paraId="05BFEE4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(2.859)</w:t>
            </w:r>
          </w:p>
        </w:tc>
        <w:tc>
          <w:tcPr>
            <w:tcW w:w="0" w:type="auto"/>
          </w:tcPr>
          <w:p w14:paraId="2F24B7B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(3.222)</w:t>
            </w:r>
          </w:p>
        </w:tc>
        <w:tc>
          <w:tcPr>
            <w:tcW w:w="0" w:type="auto"/>
          </w:tcPr>
          <w:p w14:paraId="2EA7C6F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(5.488)</w:t>
            </w:r>
          </w:p>
        </w:tc>
        <w:tc>
          <w:tcPr>
            <w:tcW w:w="0" w:type="auto"/>
            <w:gridSpan w:val="2"/>
          </w:tcPr>
          <w:p w14:paraId="7589888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(2.024)</w:t>
            </w:r>
          </w:p>
        </w:tc>
        <w:tc>
          <w:tcPr>
            <w:tcW w:w="0" w:type="auto"/>
          </w:tcPr>
          <w:p w14:paraId="3847EB8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(1.399)</w:t>
            </w:r>
          </w:p>
        </w:tc>
        <w:tc>
          <w:tcPr>
            <w:tcW w:w="0" w:type="auto"/>
          </w:tcPr>
          <w:p w14:paraId="3A245CC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(0.687)</w:t>
            </w:r>
          </w:p>
        </w:tc>
        <w:tc>
          <w:tcPr>
            <w:tcW w:w="0" w:type="auto"/>
          </w:tcPr>
          <w:p w14:paraId="200764D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(2.406)</w:t>
            </w:r>
          </w:p>
        </w:tc>
        <w:tc>
          <w:tcPr>
            <w:tcW w:w="0" w:type="auto"/>
          </w:tcPr>
          <w:p w14:paraId="56B3F78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(1.391)</w:t>
            </w:r>
          </w:p>
        </w:tc>
      </w:tr>
      <w:tr w:rsidR="00FF5493" w:rsidRPr="001F7105" w14:paraId="5B6B08B9" w14:textId="77777777" w:rsidTr="00AA644D">
        <w:trPr>
          <w:gridBefore w:val="1"/>
          <w:wBefore w:w="108" w:type="dxa"/>
          <w:trHeight w:val="269"/>
        </w:trPr>
        <w:tc>
          <w:tcPr>
            <w:tcW w:w="0" w:type="auto"/>
            <w:hideMark/>
          </w:tcPr>
          <w:p w14:paraId="70DC8F0B"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roofErr w:type="spellStart"/>
            <w:r w:rsidRPr="001F7105">
              <w:rPr>
                <w:rFonts w:ascii="Arial Narrow" w:hAnsi="Arial Narrow" w:cs="Times New Roman"/>
                <w:sz w:val="20"/>
                <w:szCs w:val="20"/>
              </w:rPr>
              <w:t>lnINF</w:t>
            </w:r>
            <w:proofErr w:type="spellEnd"/>
          </w:p>
        </w:tc>
        <w:tc>
          <w:tcPr>
            <w:tcW w:w="0" w:type="auto"/>
            <w:hideMark/>
          </w:tcPr>
          <w:p w14:paraId="58687E7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-0.322**</w:t>
            </w:r>
          </w:p>
        </w:tc>
        <w:tc>
          <w:tcPr>
            <w:tcW w:w="0" w:type="auto"/>
          </w:tcPr>
          <w:p w14:paraId="3BC7D98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-0.398*</w:t>
            </w:r>
          </w:p>
        </w:tc>
        <w:tc>
          <w:tcPr>
            <w:tcW w:w="0" w:type="auto"/>
          </w:tcPr>
          <w:p w14:paraId="7CF091B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0.024</w:t>
            </w:r>
          </w:p>
        </w:tc>
        <w:tc>
          <w:tcPr>
            <w:tcW w:w="0" w:type="auto"/>
          </w:tcPr>
          <w:p w14:paraId="34120CF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0.006</w:t>
            </w:r>
          </w:p>
        </w:tc>
        <w:tc>
          <w:tcPr>
            <w:tcW w:w="0" w:type="auto"/>
          </w:tcPr>
          <w:p w14:paraId="3389301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0.590</w:t>
            </w:r>
          </w:p>
        </w:tc>
        <w:tc>
          <w:tcPr>
            <w:tcW w:w="0" w:type="auto"/>
          </w:tcPr>
          <w:p w14:paraId="31067E3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-0.033</w:t>
            </w:r>
          </w:p>
        </w:tc>
        <w:tc>
          <w:tcPr>
            <w:tcW w:w="0" w:type="auto"/>
          </w:tcPr>
          <w:p w14:paraId="612566C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0.127</w:t>
            </w:r>
          </w:p>
        </w:tc>
        <w:tc>
          <w:tcPr>
            <w:tcW w:w="0" w:type="auto"/>
          </w:tcPr>
          <w:p w14:paraId="72E5268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0.037</w:t>
            </w:r>
          </w:p>
        </w:tc>
        <w:tc>
          <w:tcPr>
            <w:tcW w:w="0" w:type="auto"/>
          </w:tcPr>
          <w:p w14:paraId="5C04E0E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-0.557</w:t>
            </w:r>
          </w:p>
        </w:tc>
        <w:tc>
          <w:tcPr>
            <w:tcW w:w="0" w:type="auto"/>
            <w:gridSpan w:val="2"/>
          </w:tcPr>
          <w:p w14:paraId="4234536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0.174</w:t>
            </w:r>
          </w:p>
        </w:tc>
        <w:tc>
          <w:tcPr>
            <w:tcW w:w="0" w:type="auto"/>
          </w:tcPr>
          <w:p w14:paraId="6C71A38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0.592</w:t>
            </w:r>
          </w:p>
        </w:tc>
        <w:tc>
          <w:tcPr>
            <w:tcW w:w="0" w:type="auto"/>
          </w:tcPr>
          <w:p w14:paraId="5E9BB34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0.015</w:t>
            </w:r>
          </w:p>
        </w:tc>
        <w:tc>
          <w:tcPr>
            <w:tcW w:w="0" w:type="auto"/>
          </w:tcPr>
          <w:p w14:paraId="1639BC6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0.509</w:t>
            </w:r>
          </w:p>
        </w:tc>
        <w:tc>
          <w:tcPr>
            <w:tcW w:w="0" w:type="auto"/>
          </w:tcPr>
          <w:p w14:paraId="3FFCAC4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0.746</w:t>
            </w:r>
          </w:p>
        </w:tc>
      </w:tr>
      <w:tr w:rsidR="00FF5493" w:rsidRPr="001F7105" w14:paraId="615AAC8C" w14:textId="77777777" w:rsidTr="00AA644D">
        <w:trPr>
          <w:gridBefore w:val="1"/>
          <w:wBefore w:w="108" w:type="dxa"/>
          <w:trHeight w:val="269"/>
        </w:trPr>
        <w:tc>
          <w:tcPr>
            <w:tcW w:w="0" w:type="auto"/>
            <w:hideMark/>
          </w:tcPr>
          <w:p w14:paraId="343A79A0"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
        </w:tc>
        <w:tc>
          <w:tcPr>
            <w:tcW w:w="0" w:type="auto"/>
            <w:hideMark/>
          </w:tcPr>
          <w:p w14:paraId="4258AF7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(0.164)</w:t>
            </w:r>
          </w:p>
        </w:tc>
        <w:tc>
          <w:tcPr>
            <w:tcW w:w="0" w:type="auto"/>
          </w:tcPr>
          <w:p w14:paraId="5F51295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(0.222)</w:t>
            </w:r>
          </w:p>
        </w:tc>
        <w:tc>
          <w:tcPr>
            <w:tcW w:w="0" w:type="auto"/>
          </w:tcPr>
          <w:p w14:paraId="47AD0EF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(0.297)</w:t>
            </w:r>
          </w:p>
        </w:tc>
        <w:tc>
          <w:tcPr>
            <w:tcW w:w="0" w:type="auto"/>
          </w:tcPr>
          <w:p w14:paraId="55249B7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(0.310)</w:t>
            </w:r>
          </w:p>
        </w:tc>
        <w:tc>
          <w:tcPr>
            <w:tcW w:w="0" w:type="auto"/>
          </w:tcPr>
          <w:p w14:paraId="786DB7E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(0.615)</w:t>
            </w:r>
          </w:p>
        </w:tc>
        <w:tc>
          <w:tcPr>
            <w:tcW w:w="0" w:type="auto"/>
          </w:tcPr>
          <w:p w14:paraId="2434897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(0.101)</w:t>
            </w:r>
          </w:p>
        </w:tc>
        <w:tc>
          <w:tcPr>
            <w:tcW w:w="0" w:type="auto"/>
          </w:tcPr>
          <w:p w14:paraId="0E8B240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(0.247)</w:t>
            </w:r>
          </w:p>
        </w:tc>
        <w:tc>
          <w:tcPr>
            <w:tcW w:w="0" w:type="auto"/>
          </w:tcPr>
          <w:p w14:paraId="0AF0F88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(0.351)</w:t>
            </w:r>
          </w:p>
        </w:tc>
        <w:tc>
          <w:tcPr>
            <w:tcW w:w="0" w:type="auto"/>
          </w:tcPr>
          <w:p w14:paraId="597C304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(0.815)</w:t>
            </w:r>
          </w:p>
        </w:tc>
        <w:tc>
          <w:tcPr>
            <w:tcW w:w="0" w:type="auto"/>
            <w:gridSpan w:val="2"/>
          </w:tcPr>
          <w:p w14:paraId="0C552C0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(0.309)</w:t>
            </w:r>
          </w:p>
        </w:tc>
        <w:tc>
          <w:tcPr>
            <w:tcW w:w="0" w:type="auto"/>
          </w:tcPr>
          <w:p w14:paraId="3A87A5C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(0.371)</w:t>
            </w:r>
          </w:p>
        </w:tc>
        <w:tc>
          <w:tcPr>
            <w:tcW w:w="0" w:type="auto"/>
          </w:tcPr>
          <w:p w14:paraId="00F049F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(0.118)</w:t>
            </w:r>
          </w:p>
        </w:tc>
        <w:tc>
          <w:tcPr>
            <w:tcW w:w="0" w:type="auto"/>
          </w:tcPr>
          <w:p w14:paraId="1D5368A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(0.321)</w:t>
            </w:r>
          </w:p>
        </w:tc>
        <w:tc>
          <w:tcPr>
            <w:tcW w:w="0" w:type="auto"/>
          </w:tcPr>
          <w:p w14:paraId="23E3485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(0.548)</w:t>
            </w:r>
          </w:p>
        </w:tc>
      </w:tr>
      <w:tr w:rsidR="00FF5493" w:rsidRPr="001F7105" w14:paraId="21D9B3C3" w14:textId="77777777" w:rsidTr="00AA644D">
        <w:trPr>
          <w:gridBefore w:val="1"/>
          <w:wBefore w:w="108" w:type="dxa"/>
          <w:trHeight w:val="269"/>
        </w:trPr>
        <w:tc>
          <w:tcPr>
            <w:tcW w:w="0" w:type="auto"/>
            <w:hideMark/>
          </w:tcPr>
          <w:p w14:paraId="6E9A59E0"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roofErr w:type="spellStart"/>
            <w:r w:rsidRPr="001F7105">
              <w:rPr>
                <w:rFonts w:ascii="Arial Narrow" w:hAnsi="Arial Narrow" w:cs="Times New Roman"/>
                <w:sz w:val="20"/>
                <w:szCs w:val="20"/>
              </w:rPr>
              <w:t>lnUNEM</w:t>
            </w:r>
            <w:proofErr w:type="spellEnd"/>
          </w:p>
        </w:tc>
        <w:tc>
          <w:tcPr>
            <w:tcW w:w="0" w:type="auto"/>
            <w:hideMark/>
          </w:tcPr>
          <w:p w14:paraId="3276D4D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0.680**</w:t>
            </w:r>
          </w:p>
        </w:tc>
        <w:tc>
          <w:tcPr>
            <w:tcW w:w="0" w:type="auto"/>
          </w:tcPr>
          <w:p w14:paraId="13CF4C3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-0.220</w:t>
            </w:r>
          </w:p>
        </w:tc>
        <w:tc>
          <w:tcPr>
            <w:tcW w:w="0" w:type="auto"/>
          </w:tcPr>
          <w:p w14:paraId="12AC92B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0.042</w:t>
            </w:r>
          </w:p>
        </w:tc>
        <w:tc>
          <w:tcPr>
            <w:tcW w:w="0" w:type="auto"/>
          </w:tcPr>
          <w:p w14:paraId="0185F038"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-1.951***</w:t>
            </w:r>
          </w:p>
        </w:tc>
        <w:tc>
          <w:tcPr>
            <w:tcW w:w="0" w:type="auto"/>
          </w:tcPr>
          <w:p w14:paraId="0A5D577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0.557</w:t>
            </w:r>
          </w:p>
        </w:tc>
        <w:tc>
          <w:tcPr>
            <w:tcW w:w="0" w:type="auto"/>
          </w:tcPr>
          <w:p w14:paraId="39F1D9E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0.252</w:t>
            </w:r>
          </w:p>
        </w:tc>
        <w:tc>
          <w:tcPr>
            <w:tcW w:w="0" w:type="auto"/>
          </w:tcPr>
          <w:p w14:paraId="0E42796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3.607***</w:t>
            </w:r>
          </w:p>
        </w:tc>
        <w:tc>
          <w:tcPr>
            <w:tcW w:w="0" w:type="auto"/>
          </w:tcPr>
          <w:p w14:paraId="2738693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2.019***</w:t>
            </w:r>
          </w:p>
        </w:tc>
        <w:tc>
          <w:tcPr>
            <w:tcW w:w="0" w:type="auto"/>
          </w:tcPr>
          <w:p w14:paraId="3A28518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-0.469</w:t>
            </w:r>
          </w:p>
        </w:tc>
        <w:tc>
          <w:tcPr>
            <w:tcW w:w="0" w:type="auto"/>
            <w:gridSpan w:val="2"/>
          </w:tcPr>
          <w:p w14:paraId="37CD2C0C"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1.212*</w:t>
            </w:r>
          </w:p>
        </w:tc>
        <w:tc>
          <w:tcPr>
            <w:tcW w:w="0" w:type="auto"/>
          </w:tcPr>
          <w:p w14:paraId="551F8713"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1.596***</w:t>
            </w:r>
          </w:p>
        </w:tc>
        <w:tc>
          <w:tcPr>
            <w:tcW w:w="0" w:type="auto"/>
          </w:tcPr>
          <w:p w14:paraId="358DBF04"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-0.133</w:t>
            </w:r>
          </w:p>
        </w:tc>
        <w:tc>
          <w:tcPr>
            <w:tcW w:w="0" w:type="auto"/>
          </w:tcPr>
          <w:p w14:paraId="19E5D18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1.849***</w:t>
            </w:r>
          </w:p>
        </w:tc>
        <w:tc>
          <w:tcPr>
            <w:tcW w:w="0" w:type="auto"/>
          </w:tcPr>
          <w:p w14:paraId="20A2D532"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1.047**</w:t>
            </w:r>
          </w:p>
        </w:tc>
      </w:tr>
      <w:tr w:rsidR="00FF5493" w:rsidRPr="001F7105" w14:paraId="4476E6FC" w14:textId="77777777" w:rsidTr="00AA644D">
        <w:trPr>
          <w:gridBefore w:val="1"/>
          <w:wBefore w:w="108" w:type="dxa"/>
          <w:trHeight w:val="269"/>
        </w:trPr>
        <w:tc>
          <w:tcPr>
            <w:tcW w:w="0" w:type="auto"/>
            <w:tcBorders>
              <w:bottom w:val="single" w:sz="4" w:space="0" w:color="auto"/>
            </w:tcBorders>
            <w:hideMark/>
          </w:tcPr>
          <w:p w14:paraId="37D1F617" w14:textId="77777777" w:rsidR="00F41803" w:rsidRPr="001F7105"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1F7105">
              <w:rPr>
                <w:rFonts w:ascii="Arial Narrow" w:hAnsi="Arial Narrow" w:cs="Times New Roman"/>
                <w:sz w:val="20"/>
                <w:szCs w:val="20"/>
              </w:rPr>
              <w:t xml:space="preserve">  </w:t>
            </w:r>
          </w:p>
        </w:tc>
        <w:tc>
          <w:tcPr>
            <w:tcW w:w="0" w:type="auto"/>
            <w:tcBorders>
              <w:bottom w:val="single" w:sz="4" w:space="0" w:color="auto"/>
            </w:tcBorders>
            <w:hideMark/>
          </w:tcPr>
          <w:p w14:paraId="0CDA9751"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(0.307)</w:t>
            </w:r>
          </w:p>
        </w:tc>
        <w:tc>
          <w:tcPr>
            <w:tcW w:w="0" w:type="auto"/>
            <w:tcBorders>
              <w:bottom w:val="single" w:sz="4" w:space="0" w:color="auto"/>
            </w:tcBorders>
          </w:tcPr>
          <w:p w14:paraId="38EBB26D"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(0.496)</w:t>
            </w:r>
          </w:p>
        </w:tc>
        <w:tc>
          <w:tcPr>
            <w:tcW w:w="0" w:type="auto"/>
            <w:tcBorders>
              <w:bottom w:val="single" w:sz="4" w:space="0" w:color="auto"/>
            </w:tcBorders>
          </w:tcPr>
          <w:p w14:paraId="4528DBA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(0.578)</w:t>
            </w:r>
          </w:p>
        </w:tc>
        <w:tc>
          <w:tcPr>
            <w:tcW w:w="0" w:type="auto"/>
            <w:tcBorders>
              <w:bottom w:val="single" w:sz="4" w:space="0" w:color="auto"/>
            </w:tcBorders>
          </w:tcPr>
          <w:p w14:paraId="4B80AB7B"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(0.584)</w:t>
            </w:r>
          </w:p>
        </w:tc>
        <w:tc>
          <w:tcPr>
            <w:tcW w:w="0" w:type="auto"/>
            <w:tcBorders>
              <w:bottom w:val="single" w:sz="4" w:space="0" w:color="auto"/>
            </w:tcBorders>
          </w:tcPr>
          <w:p w14:paraId="223F5E89"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(0.529)</w:t>
            </w:r>
          </w:p>
        </w:tc>
        <w:tc>
          <w:tcPr>
            <w:tcW w:w="0" w:type="auto"/>
            <w:tcBorders>
              <w:bottom w:val="single" w:sz="4" w:space="0" w:color="auto"/>
            </w:tcBorders>
          </w:tcPr>
          <w:p w14:paraId="741A60D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(0.160)</w:t>
            </w:r>
          </w:p>
        </w:tc>
        <w:tc>
          <w:tcPr>
            <w:tcW w:w="0" w:type="auto"/>
            <w:tcBorders>
              <w:bottom w:val="single" w:sz="4" w:space="0" w:color="auto"/>
            </w:tcBorders>
          </w:tcPr>
          <w:p w14:paraId="33032035"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(0.680)</w:t>
            </w:r>
          </w:p>
        </w:tc>
        <w:tc>
          <w:tcPr>
            <w:tcW w:w="0" w:type="auto"/>
            <w:tcBorders>
              <w:bottom w:val="single" w:sz="4" w:space="0" w:color="auto"/>
            </w:tcBorders>
          </w:tcPr>
          <w:p w14:paraId="19F758F7"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(0.622)</w:t>
            </w:r>
          </w:p>
        </w:tc>
        <w:tc>
          <w:tcPr>
            <w:tcW w:w="0" w:type="auto"/>
            <w:tcBorders>
              <w:bottom w:val="single" w:sz="4" w:space="0" w:color="auto"/>
            </w:tcBorders>
          </w:tcPr>
          <w:p w14:paraId="411CA8B0"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(1.263)</w:t>
            </w:r>
          </w:p>
        </w:tc>
        <w:tc>
          <w:tcPr>
            <w:tcW w:w="0" w:type="auto"/>
            <w:gridSpan w:val="2"/>
            <w:tcBorders>
              <w:bottom w:val="single" w:sz="4" w:space="0" w:color="auto"/>
            </w:tcBorders>
          </w:tcPr>
          <w:p w14:paraId="0380412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(0.625)</w:t>
            </w:r>
          </w:p>
        </w:tc>
        <w:tc>
          <w:tcPr>
            <w:tcW w:w="0" w:type="auto"/>
            <w:tcBorders>
              <w:bottom w:val="single" w:sz="4" w:space="0" w:color="auto"/>
            </w:tcBorders>
          </w:tcPr>
          <w:p w14:paraId="6A5141F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(0.553)</w:t>
            </w:r>
          </w:p>
        </w:tc>
        <w:tc>
          <w:tcPr>
            <w:tcW w:w="0" w:type="auto"/>
            <w:tcBorders>
              <w:bottom w:val="single" w:sz="4" w:space="0" w:color="auto"/>
            </w:tcBorders>
          </w:tcPr>
          <w:p w14:paraId="4A5DCDFF"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(0.138)</w:t>
            </w:r>
          </w:p>
        </w:tc>
        <w:tc>
          <w:tcPr>
            <w:tcW w:w="0" w:type="auto"/>
            <w:tcBorders>
              <w:bottom w:val="single" w:sz="4" w:space="0" w:color="auto"/>
            </w:tcBorders>
          </w:tcPr>
          <w:p w14:paraId="0BB47ADE"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(0.555)</w:t>
            </w:r>
          </w:p>
        </w:tc>
        <w:tc>
          <w:tcPr>
            <w:tcW w:w="0" w:type="auto"/>
            <w:tcBorders>
              <w:bottom w:val="single" w:sz="4" w:space="0" w:color="auto"/>
            </w:tcBorders>
          </w:tcPr>
          <w:p w14:paraId="25DA5836" w14:textId="77777777" w:rsidR="00F41803" w:rsidRPr="001F7105" w:rsidRDefault="00F41803" w:rsidP="00D521E7">
            <w:pPr>
              <w:widowControl w:val="0"/>
              <w:autoSpaceDE w:val="0"/>
              <w:autoSpaceDN w:val="0"/>
              <w:adjustRightInd w:val="0"/>
              <w:spacing w:after="0" w:line="360" w:lineRule="auto"/>
              <w:jc w:val="center"/>
              <w:rPr>
                <w:rFonts w:ascii="Arial Narrow" w:hAnsi="Arial Narrow" w:cs="Times New Roman"/>
                <w:sz w:val="20"/>
                <w:szCs w:val="20"/>
              </w:rPr>
            </w:pPr>
            <w:r w:rsidRPr="001F7105">
              <w:rPr>
                <w:rFonts w:ascii="Arial Narrow" w:hAnsi="Arial Narrow" w:cs="Times New Roman"/>
                <w:sz w:val="20"/>
                <w:szCs w:val="20"/>
              </w:rPr>
              <w:t>(0.492)</w:t>
            </w:r>
          </w:p>
        </w:tc>
      </w:tr>
      <w:tr w:rsidR="00F41803" w:rsidRPr="00960D43" w14:paraId="21C49459" w14:textId="77777777" w:rsidTr="00AA644D">
        <w:tblPrEx>
          <w:tblLook w:val="0000" w:firstRow="0" w:lastRow="0" w:firstColumn="0" w:lastColumn="0" w:noHBand="0" w:noVBand="0"/>
        </w:tblPrEx>
        <w:trPr>
          <w:gridAfter w:val="5"/>
          <w:trHeight w:val="254"/>
        </w:trPr>
        <w:tc>
          <w:tcPr>
            <w:tcW w:w="9317" w:type="dxa"/>
            <w:gridSpan w:val="12"/>
            <w:tcBorders>
              <w:top w:val="nil"/>
              <w:left w:val="nil"/>
              <w:bottom w:val="nil"/>
              <w:right w:val="nil"/>
            </w:tcBorders>
          </w:tcPr>
          <w:p w14:paraId="20882372" w14:textId="77777777" w:rsidR="00F41803" w:rsidRPr="006D7EAA"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6D7EAA">
              <w:rPr>
                <w:rFonts w:ascii="Arial Narrow" w:hAnsi="Arial Narrow" w:cs="Times New Roman"/>
                <w:sz w:val="20"/>
                <w:szCs w:val="20"/>
              </w:rPr>
              <w:t xml:space="preserve">Standard errors are in parenthesis </w:t>
            </w:r>
          </w:p>
        </w:tc>
      </w:tr>
      <w:tr w:rsidR="00F41803" w:rsidRPr="00960D43" w14:paraId="63BB370A" w14:textId="77777777" w:rsidTr="00AA644D">
        <w:tblPrEx>
          <w:tblLook w:val="0000" w:firstRow="0" w:lastRow="0" w:firstColumn="0" w:lastColumn="0" w:noHBand="0" w:noVBand="0"/>
        </w:tblPrEx>
        <w:trPr>
          <w:gridAfter w:val="5"/>
          <w:trHeight w:val="270"/>
        </w:trPr>
        <w:tc>
          <w:tcPr>
            <w:tcW w:w="9317" w:type="dxa"/>
            <w:gridSpan w:val="12"/>
            <w:tcBorders>
              <w:top w:val="nil"/>
              <w:left w:val="nil"/>
              <w:bottom w:val="nil"/>
              <w:right w:val="nil"/>
            </w:tcBorders>
          </w:tcPr>
          <w:p w14:paraId="0D7BDC33" w14:textId="77777777" w:rsidR="00F41803" w:rsidRPr="006D7EAA" w:rsidRDefault="00F41803" w:rsidP="00D521E7">
            <w:pPr>
              <w:widowControl w:val="0"/>
              <w:autoSpaceDE w:val="0"/>
              <w:autoSpaceDN w:val="0"/>
              <w:adjustRightInd w:val="0"/>
              <w:spacing w:after="0" w:line="360" w:lineRule="auto"/>
              <w:rPr>
                <w:rFonts w:ascii="Arial Narrow" w:hAnsi="Arial Narrow" w:cs="Times New Roman"/>
                <w:sz w:val="20"/>
                <w:szCs w:val="20"/>
              </w:rPr>
            </w:pPr>
            <w:r w:rsidRPr="006D7EAA">
              <w:rPr>
                <w:rFonts w:ascii="Arial Narrow" w:hAnsi="Arial Narrow" w:cs="Times New Roman"/>
                <w:i/>
                <w:iCs/>
                <w:sz w:val="20"/>
                <w:szCs w:val="20"/>
              </w:rPr>
              <w:t xml:space="preserve">*** p&lt;0.01, ** p&lt;0.05, * p&lt;0.1 </w:t>
            </w:r>
          </w:p>
        </w:tc>
      </w:tr>
    </w:tbl>
    <w:p w14:paraId="7D61615D" w14:textId="77777777" w:rsidR="00C30E48" w:rsidRDefault="00C30E48" w:rsidP="00F41803">
      <w:pPr>
        <w:spacing w:line="360" w:lineRule="auto"/>
        <w:jc w:val="both"/>
        <w:rPr>
          <w:rFonts w:ascii="Times New Roman" w:hAnsi="Times New Roman" w:cs="Times New Roman"/>
          <w:b/>
          <w:sz w:val="24"/>
          <w:szCs w:val="24"/>
          <w:u w:val="single"/>
        </w:rPr>
        <w:sectPr w:rsidR="00C30E48" w:rsidSect="00AA644D">
          <w:pgSz w:w="16838" w:h="11906" w:orient="landscape" w:code="9"/>
          <w:pgMar w:top="1440" w:right="1440" w:bottom="1440" w:left="1440" w:header="720" w:footer="720" w:gutter="0"/>
          <w:cols w:space="720"/>
          <w:docGrid w:linePitch="360"/>
        </w:sectPr>
      </w:pPr>
    </w:p>
    <w:p w14:paraId="53E220D5" w14:textId="7B4B901C" w:rsidR="00751E2F" w:rsidRPr="007E7B82" w:rsidRDefault="00751E2F" w:rsidP="00751E2F">
      <w:pPr>
        <w:spacing w:line="360" w:lineRule="auto"/>
        <w:jc w:val="both"/>
        <w:rPr>
          <w:b/>
          <w:sz w:val="24"/>
          <w:szCs w:val="24"/>
          <w:u w:val="single"/>
        </w:rPr>
      </w:pPr>
      <w:r>
        <w:rPr>
          <w:rFonts w:ascii="Times New Roman" w:hAnsi="Times New Roman" w:cs="Times New Roman"/>
          <w:sz w:val="24"/>
          <w:szCs w:val="24"/>
        </w:rPr>
        <w:lastRenderedPageBreak/>
        <w:t xml:space="preserve">In Table 2 described </w:t>
      </w:r>
      <w:r w:rsidRPr="007E7B82">
        <w:rPr>
          <w:rFonts w:ascii="Times New Roman" w:hAnsi="Times New Roman" w:cs="Times New Roman"/>
          <w:sz w:val="24"/>
          <w:szCs w:val="24"/>
        </w:rPr>
        <w:t>Second Stage Least square Method (</w:t>
      </w:r>
      <w:r w:rsidRPr="007E7B82">
        <w:rPr>
          <w:sz w:val="24"/>
          <w:szCs w:val="24"/>
        </w:rPr>
        <w:t>2SLS</w:t>
      </w:r>
      <w:r w:rsidRPr="007E7B82">
        <w:rPr>
          <w:rFonts w:ascii="Times New Roman" w:hAnsi="Times New Roman" w:cs="Times New Roman"/>
          <w:sz w:val="24"/>
          <w:szCs w:val="24"/>
        </w:rPr>
        <w:t xml:space="preserve">), foreign direct investment has positive impact on gross domestic product in all regions except </w:t>
      </w:r>
      <w:r w:rsidR="00CF5F5D">
        <w:rPr>
          <w:rFonts w:ascii="Times New Roman" w:eastAsia="Times New Roman" w:hAnsi="Times New Roman" w:cs="Times New Roman"/>
          <w:sz w:val="24"/>
          <w:szCs w:val="24"/>
        </w:rPr>
        <w:t>Arab League and G7</w:t>
      </w:r>
      <w:r w:rsidRPr="007E7B82">
        <w:rPr>
          <w:rFonts w:ascii="Times New Roman" w:eastAsia="Times New Roman" w:hAnsi="Times New Roman" w:cs="Times New Roman"/>
          <w:sz w:val="24"/>
          <w:szCs w:val="24"/>
        </w:rPr>
        <w:t>.</w:t>
      </w:r>
      <w:r w:rsidRPr="007E7B82">
        <w:rPr>
          <w:rFonts w:ascii="Times New Roman" w:hAnsi="Times New Roman" w:cs="Times New Roman"/>
          <w:sz w:val="24"/>
          <w:szCs w:val="24"/>
        </w:rPr>
        <w:t xml:space="preserve"> In case of GCF and FDI, </w:t>
      </w:r>
      <w:r w:rsidRPr="007E7B82">
        <w:rPr>
          <w:rFonts w:ascii="Times New Roman" w:eastAsia="Times New Roman" w:hAnsi="Times New Roman" w:cs="Times New Roman"/>
          <w:sz w:val="24"/>
          <w:szCs w:val="24"/>
        </w:rPr>
        <w:t>Arab League, BRI, GATT</w:t>
      </w:r>
      <w:r w:rsidRPr="007E7B82">
        <w:rPr>
          <w:rFonts w:ascii="Times New Roman" w:hAnsi="Times New Roman" w:cs="Times New Roman"/>
          <w:sz w:val="24"/>
          <w:szCs w:val="24"/>
        </w:rPr>
        <w:t xml:space="preserve"> countries have significant positive relationship and </w:t>
      </w:r>
      <w:r w:rsidRPr="007E7B82">
        <w:rPr>
          <w:rFonts w:ascii="Times New Roman" w:eastAsia="Times New Roman" w:hAnsi="Times New Roman" w:cs="Times New Roman"/>
          <w:sz w:val="24"/>
          <w:szCs w:val="24"/>
        </w:rPr>
        <w:t>APEC, G7</w:t>
      </w:r>
      <w:r w:rsidRPr="007E7B82">
        <w:rPr>
          <w:rFonts w:ascii="Times New Roman" w:hAnsi="Times New Roman" w:cs="Times New Roman"/>
          <w:sz w:val="24"/>
          <w:szCs w:val="24"/>
        </w:rPr>
        <w:t xml:space="preserve"> countries have significant negative relationship. In case of value added of AFF and FDI, </w:t>
      </w:r>
      <w:r w:rsidRPr="007E7B82">
        <w:rPr>
          <w:rFonts w:ascii="Times New Roman" w:eastAsia="Times New Roman" w:hAnsi="Times New Roman" w:cs="Times New Roman"/>
          <w:sz w:val="24"/>
          <w:szCs w:val="24"/>
        </w:rPr>
        <w:t>BRICS, GATT</w:t>
      </w:r>
      <w:r w:rsidRPr="007E7B82">
        <w:rPr>
          <w:rFonts w:ascii="Times New Roman" w:hAnsi="Times New Roman" w:cs="Times New Roman"/>
          <w:sz w:val="24"/>
          <w:szCs w:val="24"/>
        </w:rPr>
        <w:t xml:space="preserve"> countries have significant positive relationship and </w:t>
      </w:r>
      <w:r w:rsidRPr="007E7B82">
        <w:rPr>
          <w:rFonts w:ascii="Times New Roman" w:eastAsia="Times New Roman" w:hAnsi="Times New Roman" w:cs="Times New Roman"/>
          <w:sz w:val="24"/>
          <w:szCs w:val="24"/>
        </w:rPr>
        <w:t>ASEAN, BIMSTEC, SAFTA</w:t>
      </w:r>
      <w:r w:rsidRPr="007E7B82">
        <w:rPr>
          <w:rFonts w:ascii="Times New Roman" w:hAnsi="Times New Roman" w:cs="Times New Roman"/>
          <w:sz w:val="24"/>
          <w:szCs w:val="24"/>
        </w:rPr>
        <w:t xml:space="preserve"> countries have significant negative relationship. In case of value added of industry and FDI, </w:t>
      </w:r>
      <w:r w:rsidRPr="007E7B82">
        <w:rPr>
          <w:rFonts w:ascii="Times New Roman" w:eastAsia="Times New Roman" w:hAnsi="Times New Roman" w:cs="Times New Roman"/>
          <w:sz w:val="24"/>
          <w:szCs w:val="24"/>
        </w:rPr>
        <w:t>African Union, NAFTA, OECD</w:t>
      </w:r>
      <w:r w:rsidRPr="007E7B82">
        <w:rPr>
          <w:rFonts w:ascii="Times New Roman" w:hAnsi="Times New Roman" w:cs="Times New Roman"/>
          <w:sz w:val="24"/>
          <w:szCs w:val="24"/>
        </w:rPr>
        <w:t xml:space="preserve"> countries have significant positive relationship and </w:t>
      </w:r>
      <w:r w:rsidRPr="007E7B82">
        <w:rPr>
          <w:rFonts w:ascii="Times New Roman" w:eastAsia="Times New Roman" w:hAnsi="Times New Roman" w:cs="Times New Roman"/>
          <w:sz w:val="24"/>
          <w:szCs w:val="24"/>
        </w:rPr>
        <w:t>BRICS</w:t>
      </w:r>
      <w:r w:rsidRPr="007E7B82">
        <w:rPr>
          <w:rFonts w:ascii="Times New Roman" w:hAnsi="Times New Roman" w:cs="Times New Roman"/>
          <w:sz w:val="24"/>
          <w:szCs w:val="24"/>
        </w:rPr>
        <w:t xml:space="preserve"> countries have significant negative relationship. In case of import of goods and services and FDI, </w:t>
      </w:r>
      <w:r w:rsidRPr="007E7B82">
        <w:rPr>
          <w:rFonts w:ascii="Times New Roman" w:eastAsia="Times New Roman" w:hAnsi="Times New Roman" w:cs="Times New Roman"/>
          <w:sz w:val="24"/>
          <w:szCs w:val="24"/>
        </w:rPr>
        <w:t>African Union, APEC, G20, GATT</w:t>
      </w:r>
      <w:r w:rsidRPr="007E7B82">
        <w:rPr>
          <w:rFonts w:ascii="Times New Roman" w:hAnsi="Times New Roman" w:cs="Times New Roman"/>
          <w:sz w:val="24"/>
          <w:szCs w:val="24"/>
        </w:rPr>
        <w:t xml:space="preserve"> countries has significant positive relationship and </w:t>
      </w:r>
      <w:r w:rsidRPr="007E7B82">
        <w:rPr>
          <w:rFonts w:ascii="Times New Roman" w:eastAsia="Times New Roman" w:hAnsi="Times New Roman" w:cs="Times New Roman"/>
          <w:sz w:val="24"/>
          <w:szCs w:val="24"/>
        </w:rPr>
        <w:t>BRICS</w:t>
      </w:r>
      <w:r w:rsidRPr="007E7B82">
        <w:rPr>
          <w:rFonts w:ascii="Times New Roman" w:hAnsi="Times New Roman" w:cs="Times New Roman"/>
          <w:sz w:val="24"/>
          <w:szCs w:val="24"/>
        </w:rPr>
        <w:t xml:space="preserve"> countries have significant negative relationship. In case of export of goods and services and FDI, BRICS countries have significant positive relationship and </w:t>
      </w:r>
      <w:r w:rsidRPr="007E7B82">
        <w:rPr>
          <w:rFonts w:ascii="Times New Roman" w:eastAsia="Times New Roman" w:hAnsi="Times New Roman" w:cs="Times New Roman"/>
          <w:sz w:val="24"/>
          <w:szCs w:val="24"/>
        </w:rPr>
        <w:t>African Union, G20, GATT, OECD</w:t>
      </w:r>
      <w:r w:rsidRPr="007E7B82">
        <w:rPr>
          <w:rFonts w:ascii="Times New Roman" w:hAnsi="Times New Roman" w:cs="Times New Roman"/>
          <w:sz w:val="24"/>
          <w:szCs w:val="24"/>
        </w:rPr>
        <w:t xml:space="preserve"> countries have significant negative relationship. In case of inflation and FDI, </w:t>
      </w:r>
      <w:r w:rsidRPr="007E7B82">
        <w:rPr>
          <w:rFonts w:ascii="Times New Roman" w:eastAsia="Times New Roman" w:hAnsi="Times New Roman" w:cs="Times New Roman"/>
          <w:sz w:val="24"/>
          <w:szCs w:val="24"/>
        </w:rPr>
        <w:t>African Union, APEC</w:t>
      </w:r>
      <w:r w:rsidRPr="007E7B82">
        <w:rPr>
          <w:rFonts w:ascii="Times New Roman" w:hAnsi="Times New Roman" w:cs="Times New Roman"/>
          <w:sz w:val="24"/>
          <w:szCs w:val="24"/>
        </w:rPr>
        <w:t xml:space="preserve"> countries have significant negative relationship. In case of unemployment and FDI, </w:t>
      </w:r>
      <w:r w:rsidRPr="007E7B82">
        <w:rPr>
          <w:rFonts w:ascii="Times New Roman" w:eastAsia="Times New Roman" w:hAnsi="Times New Roman" w:cs="Times New Roman"/>
          <w:sz w:val="24"/>
          <w:szCs w:val="24"/>
        </w:rPr>
        <w:t>African Union, BRICS, EU, G20, GATT, OECD, SAFTA</w:t>
      </w:r>
      <w:r w:rsidRPr="007E7B82">
        <w:rPr>
          <w:rFonts w:ascii="Times New Roman" w:hAnsi="Times New Roman" w:cs="Times New Roman"/>
          <w:sz w:val="24"/>
          <w:szCs w:val="24"/>
        </w:rPr>
        <w:t xml:space="preserve"> countries have significant positive relationship and ASEAN countries have significant negative relationship.</w:t>
      </w:r>
    </w:p>
    <w:p w14:paraId="4E06B67D" w14:textId="7293B233" w:rsidR="00F41803" w:rsidRDefault="00F41803" w:rsidP="00F41803">
      <w:pPr>
        <w:spacing w:line="360" w:lineRule="auto"/>
        <w:jc w:val="both"/>
        <w:rPr>
          <w:rFonts w:ascii="Times New Roman" w:hAnsi="Times New Roman" w:cs="Times New Roman"/>
          <w:b/>
          <w:sz w:val="24"/>
          <w:szCs w:val="24"/>
          <w:u w:val="single"/>
        </w:rPr>
      </w:pPr>
    </w:p>
    <w:p w14:paraId="272831BC" w14:textId="4C08BFA7" w:rsidR="00F41803" w:rsidRDefault="00F41803" w:rsidP="00F41803">
      <w:pPr>
        <w:spacing w:line="360" w:lineRule="auto"/>
        <w:jc w:val="both"/>
        <w:rPr>
          <w:rFonts w:ascii="Times New Roman" w:hAnsi="Times New Roman" w:cs="Times New Roman"/>
          <w:b/>
          <w:sz w:val="24"/>
          <w:szCs w:val="24"/>
          <w:u w:val="single"/>
        </w:rPr>
      </w:pPr>
    </w:p>
    <w:p w14:paraId="06AD5904" w14:textId="433C9EC8" w:rsidR="00F41803" w:rsidRDefault="00F41803" w:rsidP="00F41803">
      <w:pPr>
        <w:spacing w:line="360" w:lineRule="auto"/>
        <w:jc w:val="both"/>
        <w:rPr>
          <w:rFonts w:ascii="Times New Roman" w:hAnsi="Times New Roman" w:cs="Times New Roman"/>
          <w:b/>
          <w:sz w:val="24"/>
          <w:szCs w:val="24"/>
          <w:u w:val="single"/>
        </w:rPr>
      </w:pPr>
    </w:p>
    <w:p w14:paraId="07A43E91" w14:textId="43010755" w:rsidR="00F41803" w:rsidRDefault="00F41803" w:rsidP="00F41803">
      <w:pPr>
        <w:spacing w:line="360" w:lineRule="auto"/>
        <w:jc w:val="both"/>
        <w:rPr>
          <w:rFonts w:ascii="Times New Roman" w:hAnsi="Times New Roman" w:cs="Times New Roman"/>
          <w:b/>
          <w:sz w:val="24"/>
          <w:szCs w:val="24"/>
          <w:u w:val="single"/>
        </w:rPr>
      </w:pPr>
    </w:p>
    <w:p w14:paraId="19832CBC" w14:textId="5857EE81" w:rsidR="00F41803" w:rsidRDefault="00F41803" w:rsidP="00F41803">
      <w:pPr>
        <w:spacing w:line="360" w:lineRule="auto"/>
        <w:jc w:val="both"/>
        <w:rPr>
          <w:rFonts w:ascii="Times New Roman" w:hAnsi="Times New Roman" w:cs="Times New Roman"/>
          <w:b/>
          <w:sz w:val="24"/>
          <w:szCs w:val="24"/>
          <w:u w:val="single"/>
        </w:rPr>
      </w:pPr>
    </w:p>
    <w:p w14:paraId="4065AC45" w14:textId="178EB201" w:rsidR="00F41803" w:rsidRDefault="00F41803" w:rsidP="00F41803">
      <w:pPr>
        <w:spacing w:line="360" w:lineRule="auto"/>
        <w:jc w:val="both"/>
        <w:rPr>
          <w:rFonts w:ascii="Times New Roman" w:hAnsi="Times New Roman" w:cs="Times New Roman"/>
          <w:b/>
          <w:sz w:val="24"/>
          <w:szCs w:val="24"/>
          <w:u w:val="single"/>
        </w:rPr>
      </w:pPr>
    </w:p>
    <w:p w14:paraId="584F8928" w14:textId="7E4DB797" w:rsidR="00F41803" w:rsidRDefault="00F41803" w:rsidP="00F41803">
      <w:pPr>
        <w:spacing w:line="360" w:lineRule="auto"/>
        <w:jc w:val="both"/>
        <w:rPr>
          <w:rFonts w:ascii="Times New Roman" w:hAnsi="Times New Roman" w:cs="Times New Roman"/>
          <w:b/>
          <w:sz w:val="24"/>
          <w:szCs w:val="24"/>
          <w:u w:val="single"/>
        </w:rPr>
      </w:pPr>
    </w:p>
    <w:p w14:paraId="068929EC" w14:textId="571A0532" w:rsidR="00F41803" w:rsidRDefault="00F41803" w:rsidP="00F41803">
      <w:pPr>
        <w:spacing w:line="360" w:lineRule="auto"/>
        <w:jc w:val="both"/>
        <w:rPr>
          <w:rFonts w:ascii="Times New Roman" w:hAnsi="Times New Roman" w:cs="Times New Roman"/>
          <w:b/>
          <w:sz w:val="24"/>
          <w:szCs w:val="24"/>
          <w:u w:val="single"/>
        </w:rPr>
      </w:pPr>
    </w:p>
    <w:p w14:paraId="1C462D6D" w14:textId="4B497568" w:rsidR="00F41803" w:rsidRDefault="00F41803" w:rsidP="00F41803">
      <w:pPr>
        <w:spacing w:line="360" w:lineRule="auto"/>
        <w:jc w:val="both"/>
        <w:rPr>
          <w:rFonts w:ascii="Times New Roman" w:hAnsi="Times New Roman" w:cs="Times New Roman"/>
          <w:b/>
          <w:sz w:val="24"/>
          <w:szCs w:val="24"/>
          <w:u w:val="single"/>
        </w:rPr>
      </w:pPr>
    </w:p>
    <w:p w14:paraId="605BBF38" w14:textId="77777777" w:rsidR="00937008" w:rsidRDefault="00937008" w:rsidP="00F41803">
      <w:pPr>
        <w:spacing w:line="360" w:lineRule="auto"/>
        <w:jc w:val="both"/>
        <w:rPr>
          <w:rFonts w:ascii="Times New Roman" w:hAnsi="Times New Roman" w:cs="Times New Roman"/>
          <w:b/>
          <w:sz w:val="24"/>
          <w:szCs w:val="24"/>
          <w:u w:val="single"/>
        </w:rPr>
        <w:sectPr w:rsidR="00937008" w:rsidSect="00AA644D">
          <w:pgSz w:w="11906" w:h="16838" w:code="9"/>
          <w:pgMar w:top="1440" w:right="1440" w:bottom="1440" w:left="1440" w:header="720" w:footer="720" w:gutter="0"/>
          <w:cols w:space="720"/>
          <w:docGrid w:linePitch="360"/>
        </w:sectPr>
      </w:pPr>
    </w:p>
    <w:p w14:paraId="50237437" w14:textId="64616EC2" w:rsidR="00F41803" w:rsidRPr="00F41803" w:rsidRDefault="00F41803" w:rsidP="00B44043">
      <w:pPr>
        <w:spacing w:after="0" w:line="360" w:lineRule="auto"/>
        <w:jc w:val="both"/>
        <w:rPr>
          <w:rFonts w:ascii="Times New Roman" w:hAnsi="Times New Roman" w:cs="Times New Roman"/>
          <w:b/>
          <w:sz w:val="24"/>
          <w:szCs w:val="24"/>
        </w:rPr>
      </w:pPr>
      <w:r w:rsidRPr="00F41803">
        <w:rPr>
          <w:rFonts w:ascii="Times New Roman" w:hAnsi="Times New Roman" w:cs="Times New Roman"/>
          <w:b/>
          <w:sz w:val="24"/>
          <w:szCs w:val="24"/>
        </w:rPr>
        <w:lastRenderedPageBreak/>
        <w:t xml:space="preserve">Table </w:t>
      </w:r>
      <w:r w:rsidR="003169B9">
        <w:rPr>
          <w:rFonts w:ascii="Times New Roman" w:hAnsi="Times New Roman" w:cs="Times New Roman"/>
          <w:b/>
          <w:sz w:val="24"/>
          <w:szCs w:val="24"/>
        </w:rPr>
        <w:t>3</w:t>
      </w:r>
      <w:r w:rsidRPr="00F41803">
        <w:rPr>
          <w:rFonts w:ascii="Times New Roman" w:hAnsi="Times New Roman" w:cs="Times New Roman"/>
          <w:b/>
          <w:sz w:val="24"/>
          <w:szCs w:val="24"/>
        </w:rPr>
        <w:t xml:space="preserve">: </w:t>
      </w:r>
      <w:r>
        <w:rPr>
          <w:rFonts w:ascii="Times New Roman" w:hAnsi="Times New Roman" w:cs="Times New Roman"/>
          <w:b/>
          <w:sz w:val="24"/>
          <w:szCs w:val="24"/>
        </w:rPr>
        <w:t xml:space="preserve">Comparative model analysis </w:t>
      </w:r>
    </w:p>
    <w:tbl>
      <w:tblPr>
        <w:tblW w:w="13428" w:type="dxa"/>
        <w:tblLook w:val="04A0" w:firstRow="1" w:lastRow="0" w:firstColumn="1" w:lastColumn="0" w:noHBand="0" w:noVBand="1"/>
      </w:tblPr>
      <w:tblGrid>
        <w:gridCol w:w="1167"/>
        <w:gridCol w:w="1350"/>
        <w:gridCol w:w="1201"/>
        <w:gridCol w:w="1214"/>
        <w:gridCol w:w="1201"/>
        <w:gridCol w:w="1201"/>
        <w:gridCol w:w="1201"/>
        <w:gridCol w:w="1229"/>
        <w:gridCol w:w="1201"/>
        <w:gridCol w:w="1262"/>
        <w:gridCol w:w="1201"/>
      </w:tblGrid>
      <w:tr w:rsidR="00B44043" w:rsidRPr="009B56E7" w14:paraId="2FDE1D18" w14:textId="77777777" w:rsidTr="00B44043">
        <w:trPr>
          <w:trHeight w:val="285"/>
        </w:trPr>
        <w:tc>
          <w:tcPr>
            <w:tcW w:w="1167" w:type="dxa"/>
            <w:tcBorders>
              <w:top w:val="single" w:sz="4" w:space="0" w:color="auto"/>
              <w:left w:val="single" w:sz="4" w:space="0" w:color="auto"/>
              <w:right w:val="single" w:sz="4" w:space="0" w:color="auto"/>
            </w:tcBorders>
            <w:shd w:val="clear" w:color="auto" w:fill="auto"/>
            <w:noWrap/>
            <w:vAlign w:val="bottom"/>
          </w:tcPr>
          <w:p w14:paraId="729CFC84" w14:textId="09593CB5" w:rsidR="00B44043" w:rsidRPr="009B56E7" w:rsidRDefault="00B44043" w:rsidP="00B44043">
            <w:pPr>
              <w:spacing w:after="0" w:line="240" w:lineRule="auto"/>
              <w:jc w:val="center"/>
              <w:rPr>
                <w:rFonts w:ascii="Arial Narrow" w:eastAsia="Times New Roman" w:hAnsi="Arial Narrow" w:cs="Times New Roman"/>
                <w:b/>
                <w:bCs/>
                <w:color w:val="000000"/>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085990CF" wp14:editId="55830274">
                      <wp:simplePos x="0" y="0"/>
                      <wp:positionH relativeFrom="column">
                        <wp:posOffset>-48260</wp:posOffset>
                      </wp:positionH>
                      <wp:positionV relativeFrom="paragraph">
                        <wp:posOffset>6350</wp:posOffset>
                      </wp:positionV>
                      <wp:extent cx="699770" cy="604520"/>
                      <wp:effectExtent l="0" t="0" r="24130" b="24130"/>
                      <wp:wrapNone/>
                      <wp:docPr id="1" name="Straight Connector 1"/>
                      <wp:cNvGraphicFramePr/>
                      <a:graphic xmlns:a="http://schemas.openxmlformats.org/drawingml/2006/main">
                        <a:graphicData uri="http://schemas.microsoft.com/office/word/2010/wordprocessingShape">
                          <wps:wsp>
                            <wps:cNvCnPr/>
                            <wps:spPr>
                              <a:xfrm>
                                <a:off x="0" y="0"/>
                                <a:ext cx="699770" cy="604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C68764"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pt" to="51.3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" strokecolor="black [3040]"/>
                  </w:pict>
                </mc:Fallback>
              </mc:AlternateContent>
            </w:r>
            <w:r>
              <w:rPr>
                <w:rFonts w:ascii="Arial Narrow" w:eastAsia="Times New Roman" w:hAnsi="Arial Narrow" w:cs="Times New Roman"/>
                <w:b/>
                <w:bCs/>
                <w:color w:val="000000"/>
                <w:sz w:val="20"/>
                <w:szCs w:val="20"/>
              </w:rPr>
              <w:t>Models</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39D42178" w14:textId="46057762" w:rsidR="00B44043" w:rsidRDefault="00B4404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OLS</w:t>
            </w:r>
          </w:p>
        </w:tc>
        <w:tc>
          <w:tcPr>
            <w:tcW w:w="2415" w:type="dxa"/>
            <w:gridSpan w:val="2"/>
            <w:tcBorders>
              <w:top w:val="single" w:sz="4" w:space="0" w:color="auto"/>
              <w:left w:val="nil"/>
              <w:bottom w:val="single" w:sz="4" w:space="0" w:color="auto"/>
              <w:right w:val="single" w:sz="4" w:space="0" w:color="auto"/>
            </w:tcBorders>
            <w:vAlign w:val="center"/>
          </w:tcPr>
          <w:p w14:paraId="2C949597" w14:textId="238C7BBF" w:rsidR="00B44043" w:rsidRDefault="00B4404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POLS</w:t>
            </w:r>
          </w:p>
        </w:tc>
        <w:tc>
          <w:tcPr>
            <w:tcW w:w="2402" w:type="dxa"/>
            <w:gridSpan w:val="2"/>
            <w:tcBorders>
              <w:top w:val="single" w:sz="4" w:space="0" w:color="auto"/>
              <w:left w:val="nil"/>
              <w:bottom w:val="single" w:sz="4" w:space="0" w:color="auto"/>
              <w:right w:val="single" w:sz="4" w:space="0" w:color="auto"/>
            </w:tcBorders>
            <w:vAlign w:val="center"/>
          </w:tcPr>
          <w:p w14:paraId="18D96CF3" w14:textId="05EA6E3D" w:rsidR="00B44043" w:rsidRDefault="00B4404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DK</w:t>
            </w:r>
          </w:p>
        </w:tc>
        <w:tc>
          <w:tcPr>
            <w:tcW w:w="2430" w:type="dxa"/>
            <w:gridSpan w:val="2"/>
            <w:tcBorders>
              <w:top w:val="single" w:sz="4" w:space="0" w:color="auto"/>
              <w:left w:val="nil"/>
              <w:bottom w:val="single" w:sz="4" w:space="0" w:color="auto"/>
              <w:right w:val="single" w:sz="4" w:space="0" w:color="auto"/>
            </w:tcBorders>
            <w:vAlign w:val="center"/>
          </w:tcPr>
          <w:p w14:paraId="659546AF" w14:textId="7812BC39" w:rsidR="00B44043" w:rsidRDefault="00B4404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2SLS</w:t>
            </w:r>
          </w:p>
        </w:tc>
        <w:tc>
          <w:tcPr>
            <w:tcW w:w="2463" w:type="dxa"/>
            <w:gridSpan w:val="2"/>
            <w:tcBorders>
              <w:top w:val="single" w:sz="4" w:space="0" w:color="auto"/>
              <w:left w:val="nil"/>
              <w:bottom w:val="single" w:sz="4" w:space="0" w:color="auto"/>
              <w:right w:val="single" w:sz="4" w:space="0" w:color="auto"/>
            </w:tcBorders>
            <w:vAlign w:val="center"/>
          </w:tcPr>
          <w:p w14:paraId="78109983" w14:textId="686C841A" w:rsidR="00B44043" w:rsidRDefault="00B4404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GMM</w:t>
            </w:r>
          </w:p>
        </w:tc>
      </w:tr>
      <w:tr w:rsidR="00F41803" w:rsidRPr="009B56E7" w14:paraId="6B98C101" w14:textId="77777777" w:rsidTr="00B44043">
        <w:trPr>
          <w:trHeight w:val="285"/>
        </w:trPr>
        <w:tc>
          <w:tcPr>
            <w:tcW w:w="1167" w:type="dxa"/>
            <w:tcBorders>
              <w:left w:val="single" w:sz="4" w:space="0" w:color="auto"/>
              <w:bottom w:val="single" w:sz="4" w:space="0" w:color="auto"/>
              <w:right w:val="single" w:sz="4" w:space="0" w:color="auto"/>
            </w:tcBorders>
            <w:shd w:val="clear" w:color="auto" w:fill="auto"/>
            <w:noWrap/>
            <w:vAlign w:val="bottom"/>
            <w:hideMark/>
          </w:tcPr>
          <w:p w14:paraId="1D2AE053" w14:textId="54E8FDB0" w:rsidR="00F41803" w:rsidRPr="00B5523A"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 xml:space="preserve">Variables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61F4954" w14:textId="1C58C92B"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w:t>
            </w:r>
          </w:p>
          <w:p w14:paraId="10EC8548" w14:textId="70F8714B" w:rsidR="00F41803" w:rsidRPr="00B5523A"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Positive Relationship</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1309B3CF" w14:textId="37927F32"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(2)</w:t>
            </w:r>
          </w:p>
          <w:p w14:paraId="5CC1C650" w14:textId="794CD163" w:rsidR="00F41803" w:rsidRPr="00B5523A"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Negative Relationship</w:t>
            </w:r>
          </w:p>
        </w:tc>
        <w:tc>
          <w:tcPr>
            <w:tcW w:w="1214" w:type="dxa"/>
            <w:tcBorders>
              <w:top w:val="single" w:sz="4" w:space="0" w:color="auto"/>
              <w:left w:val="nil"/>
              <w:bottom w:val="single" w:sz="4" w:space="0" w:color="auto"/>
              <w:right w:val="single" w:sz="4" w:space="0" w:color="auto"/>
            </w:tcBorders>
            <w:vAlign w:val="center"/>
          </w:tcPr>
          <w:p w14:paraId="234D7CCB" w14:textId="60A92709"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(3)</w:t>
            </w:r>
          </w:p>
          <w:p w14:paraId="10E1DCE2" w14:textId="7643D4F4" w:rsidR="00F41803" w:rsidRPr="009B56E7"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Positive Relationship</w:t>
            </w:r>
          </w:p>
        </w:tc>
        <w:tc>
          <w:tcPr>
            <w:tcW w:w="1201" w:type="dxa"/>
            <w:tcBorders>
              <w:top w:val="single" w:sz="4" w:space="0" w:color="auto"/>
              <w:left w:val="nil"/>
              <w:bottom w:val="single" w:sz="4" w:space="0" w:color="auto"/>
              <w:right w:val="single" w:sz="4" w:space="0" w:color="auto"/>
            </w:tcBorders>
            <w:vAlign w:val="center"/>
          </w:tcPr>
          <w:p w14:paraId="5384DB4E" w14:textId="12E66291"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(4)</w:t>
            </w:r>
          </w:p>
          <w:p w14:paraId="43E37A35" w14:textId="6EB93DCD" w:rsidR="00F41803" w:rsidRPr="009B56E7"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Negative Relationship</w:t>
            </w:r>
          </w:p>
        </w:tc>
        <w:tc>
          <w:tcPr>
            <w:tcW w:w="1201" w:type="dxa"/>
            <w:tcBorders>
              <w:top w:val="single" w:sz="4" w:space="0" w:color="auto"/>
              <w:left w:val="nil"/>
              <w:bottom w:val="single" w:sz="4" w:space="0" w:color="auto"/>
              <w:right w:val="single" w:sz="4" w:space="0" w:color="auto"/>
            </w:tcBorders>
            <w:vAlign w:val="center"/>
          </w:tcPr>
          <w:p w14:paraId="277E0DBE" w14:textId="76F519B2"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(5)</w:t>
            </w:r>
          </w:p>
          <w:p w14:paraId="08D40E43" w14:textId="2ADE26AA" w:rsidR="00F41803" w:rsidRPr="009B56E7"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Positive Relationship</w:t>
            </w:r>
          </w:p>
        </w:tc>
        <w:tc>
          <w:tcPr>
            <w:tcW w:w="1201" w:type="dxa"/>
            <w:tcBorders>
              <w:top w:val="single" w:sz="4" w:space="0" w:color="auto"/>
              <w:left w:val="nil"/>
              <w:bottom w:val="single" w:sz="4" w:space="0" w:color="auto"/>
              <w:right w:val="single" w:sz="4" w:space="0" w:color="auto"/>
            </w:tcBorders>
            <w:vAlign w:val="center"/>
          </w:tcPr>
          <w:p w14:paraId="5DEE45FA" w14:textId="19D51412"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(6)</w:t>
            </w:r>
          </w:p>
          <w:p w14:paraId="4A33CCFF" w14:textId="29E1FE87" w:rsidR="00F41803" w:rsidRPr="009B56E7"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Negative Relationship</w:t>
            </w:r>
          </w:p>
        </w:tc>
        <w:tc>
          <w:tcPr>
            <w:tcW w:w="1229" w:type="dxa"/>
            <w:tcBorders>
              <w:top w:val="single" w:sz="4" w:space="0" w:color="auto"/>
              <w:left w:val="nil"/>
              <w:bottom w:val="single" w:sz="4" w:space="0" w:color="auto"/>
              <w:right w:val="single" w:sz="4" w:space="0" w:color="auto"/>
            </w:tcBorders>
            <w:vAlign w:val="center"/>
          </w:tcPr>
          <w:p w14:paraId="18F35AD4" w14:textId="0893BA70"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(7)</w:t>
            </w:r>
          </w:p>
          <w:p w14:paraId="404C365E" w14:textId="18FF65DC" w:rsidR="00F41803" w:rsidRPr="009B56E7"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Positive Relationship</w:t>
            </w:r>
          </w:p>
        </w:tc>
        <w:tc>
          <w:tcPr>
            <w:tcW w:w="1201" w:type="dxa"/>
            <w:tcBorders>
              <w:top w:val="single" w:sz="4" w:space="0" w:color="auto"/>
              <w:left w:val="nil"/>
              <w:bottom w:val="single" w:sz="4" w:space="0" w:color="auto"/>
              <w:right w:val="single" w:sz="4" w:space="0" w:color="auto"/>
            </w:tcBorders>
            <w:vAlign w:val="center"/>
          </w:tcPr>
          <w:p w14:paraId="7A72B741" w14:textId="7EE9E6D6"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(8)</w:t>
            </w:r>
          </w:p>
          <w:p w14:paraId="46CE84EC" w14:textId="4AF02971" w:rsidR="00F41803" w:rsidRPr="009B56E7"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Negative Relationship</w:t>
            </w:r>
          </w:p>
        </w:tc>
        <w:tc>
          <w:tcPr>
            <w:tcW w:w="1262" w:type="dxa"/>
            <w:tcBorders>
              <w:top w:val="single" w:sz="4" w:space="0" w:color="auto"/>
              <w:left w:val="nil"/>
              <w:bottom w:val="single" w:sz="4" w:space="0" w:color="auto"/>
              <w:right w:val="single" w:sz="4" w:space="0" w:color="auto"/>
            </w:tcBorders>
            <w:vAlign w:val="center"/>
          </w:tcPr>
          <w:p w14:paraId="2DBE1D4C" w14:textId="547BE3B3"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(9)</w:t>
            </w:r>
          </w:p>
          <w:p w14:paraId="7BCE243A" w14:textId="1DED2556" w:rsidR="00F41803" w:rsidRPr="009B56E7"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Positive Relationship</w:t>
            </w:r>
          </w:p>
        </w:tc>
        <w:tc>
          <w:tcPr>
            <w:tcW w:w="1201" w:type="dxa"/>
            <w:tcBorders>
              <w:top w:val="single" w:sz="4" w:space="0" w:color="auto"/>
              <w:left w:val="nil"/>
              <w:bottom w:val="single" w:sz="4" w:space="0" w:color="auto"/>
              <w:right w:val="single" w:sz="4" w:space="0" w:color="auto"/>
            </w:tcBorders>
            <w:vAlign w:val="center"/>
          </w:tcPr>
          <w:p w14:paraId="753A94DA" w14:textId="64E35608" w:rsidR="00F41803" w:rsidRDefault="00F41803" w:rsidP="00B44043">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(10)</w:t>
            </w:r>
          </w:p>
          <w:p w14:paraId="2E50C4C0" w14:textId="7176CA44" w:rsidR="00F41803" w:rsidRPr="009B56E7" w:rsidRDefault="00F41803" w:rsidP="00B44043">
            <w:pPr>
              <w:spacing w:after="0" w:line="240" w:lineRule="auto"/>
              <w:jc w:val="center"/>
              <w:rPr>
                <w:rFonts w:ascii="Arial Narrow" w:eastAsia="Times New Roman" w:hAnsi="Arial Narrow" w:cs="Times New Roman"/>
                <w:b/>
                <w:bCs/>
                <w:color w:val="000000"/>
                <w:sz w:val="20"/>
                <w:szCs w:val="20"/>
              </w:rPr>
            </w:pPr>
            <w:r w:rsidRPr="009B56E7">
              <w:rPr>
                <w:rFonts w:ascii="Arial Narrow" w:eastAsia="Times New Roman" w:hAnsi="Arial Narrow" w:cs="Times New Roman"/>
                <w:b/>
                <w:bCs/>
                <w:color w:val="000000"/>
                <w:sz w:val="20"/>
                <w:szCs w:val="20"/>
              </w:rPr>
              <w:t>Negative Relationship</w:t>
            </w:r>
          </w:p>
        </w:tc>
      </w:tr>
      <w:tr w:rsidR="00F41803" w:rsidRPr="009B56E7" w14:paraId="0DC22BDD" w14:textId="77777777" w:rsidTr="00B44043">
        <w:trPr>
          <w:trHeight w:val="285"/>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5E313999"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xml:space="preserve"> </w:t>
            </w:r>
            <w:proofErr w:type="spellStart"/>
            <w:r w:rsidRPr="00B5523A">
              <w:rPr>
                <w:rFonts w:ascii="Arial Narrow" w:eastAsia="Times New Roman" w:hAnsi="Arial Narrow" w:cs="Times New Roman"/>
                <w:color w:val="000000"/>
                <w:sz w:val="20"/>
                <w:szCs w:val="20"/>
              </w:rPr>
              <w:t>lnGDP</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17B94B3"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All except G7</w:t>
            </w:r>
          </w:p>
        </w:tc>
        <w:tc>
          <w:tcPr>
            <w:tcW w:w="1201" w:type="dxa"/>
            <w:tcBorders>
              <w:top w:val="nil"/>
              <w:left w:val="nil"/>
              <w:bottom w:val="single" w:sz="4" w:space="0" w:color="auto"/>
              <w:right w:val="single" w:sz="4" w:space="0" w:color="auto"/>
            </w:tcBorders>
            <w:shd w:val="clear" w:color="auto" w:fill="auto"/>
            <w:noWrap/>
            <w:vAlign w:val="bottom"/>
            <w:hideMark/>
          </w:tcPr>
          <w:p w14:paraId="1D046302"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w:t>
            </w:r>
          </w:p>
        </w:tc>
        <w:tc>
          <w:tcPr>
            <w:tcW w:w="1214" w:type="dxa"/>
            <w:tcBorders>
              <w:top w:val="nil"/>
              <w:left w:val="nil"/>
              <w:bottom w:val="single" w:sz="4" w:space="0" w:color="auto"/>
              <w:right w:val="single" w:sz="4" w:space="0" w:color="auto"/>
            </w:tcBorders>
            <w:vAlign w:val="center"/>
          </w:tcPr>
          <w:p w14:paraId="4C56FE3F"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All except Arab League and EU</w:t>
            </w:r>
          </w:p>
        </w:tc>
        <w:tc>
          <w:tcPr>
            <w:tcW w:w="1201" w:type="dxa"/>
            <w:tcBorders>
              <w:top w:val="nil"/>
              <w:left w:val="nil"/>
              <w:bottom w:val="single" w:sz="4" w:space="0" w:color="auto"/>
              <w:right w:val="single" w:sz="4" w:space="0" w:color="auto"/>
            </w:tcBorders>
            <w:vAlign w:val="bottom"/>
          </w:tcPr>
          <w:p w14:paraId="40648B68"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c>
          <w:tcPr>
            <w:tcW w:w="1201" w:type="dxa"/>
            <w:tcBorders>
              <w:top w:val="nil"/>
              <w:left w:val="nil"/>
              <w:bottom w:val="single" w:sz="4" w:space="0" w:color="auto"/>
              <w:right w:val="single" w:sz="4" w:space="0" w:color="auto"/>
            </w:tcBorders>
            <w:vAlign w:val="center"/>
          </w:tcPr>
          <w:p w14:paraId="6C44EA6C"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All except Arab League and G7</w:t>
            </w:r>
          </w:p>
        </w:tc>
        <w:tc>
          <w:tcPr>
            <w:tcW w:w="1201" w:type="dxa"/>
            <w:tcBorders>
              <w:top w:val="nil"/>
              <w:left w:val="nil"/>
              <w:bottom w:val="single" w:sz="4" w:space="0" w:color="auto"/>
              <w:right w:val="single" w:sz="4" w:space="0" w:color="auto"/>
            </w:tcBorders>
            <w:vAlign w:val="bottom"/>
          </w:tcPr>
          <w:p w14:paraId="2AE222AD"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c>
          <w:tcPr>
            <w:tcW w:w="1229" w:type="dxa"/>
            <w:tcBorders>
              <w:top w:val="nil"/>
              <w:left w:val="nil"/>
              <w:bottom w:val="single" w:sz="4" w:space="0" w:color="auto"/>
              <w:right w:val="single" w:sz="4" w:space="0" w:color="auto"/>
            </w:tcBorders>
            <w:vAlign w:val="center"/>
          </w:tcPr>
          <w:p w14:paraId="405920FD"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All except Arab League and G7</w:t>
            </w:r>
          </w:p>
        </w:tc>
        <w:tc>
          <w:tcPr>
            <w:tcW w:w="1201" w:type="dxa"/>
            <w:tcBorders>
              <w:top w:val="nil"/>
              <w:left w:val="nil"/>
              <w:bottom w:val="single" w:sz="4" w:space="0" w:color="auto"/>
              <w:right w:val="single" w:sz="4" w:space="0" w:color="auto"/>
            </w:tcBorders>
            <w:vAlign w:val="bottom"/>
          </w:tcPr>
          <w:p w14:paraId="36535118"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c>
          <w:tcPr>
            <w:tcW w:w="1262" w:type="dxa"/>
            <w:tcBorders>
              <w:top w:val="nil"/>
              <w:left w:val="nil"/>
              <w:bottom w:val="single" w:sz="4" w:space="0" w:color="auto"/>
              <w:right w:val="single" w:sz="4" w:space="0" w:color="auto"/>
            </w:tcBorders>
            <w:vAlign w:val="center"/>
          </w:tcPr>
          <w:p w14:paraId="355ACEA0"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APEC, BRI, BRICS, GATT, OECD</w:t>
            </w:r>
          </w:p>
        </w:tc>
        <w:tc>
          <w:tcPr>
            <w:tcW w:w="1201" w:type="dxa"/>
            <w:tcBorders>
              <w:top w:val="nil"/>
              <w:left w:val="nil"/>
              <w:bottom w:val="single" w:sz="4" w:space="0" w:color="auto"/>
              <w:right w:val="single" w:sz="4" w:space="0" w:color="auto"/>
            </w:tcBorders>
            <w:vAlign w:val="bottom"/>
          </w:tcPr>
          <w:p w14:paraId="77B59FD8"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r>
      <w:tr w:rsidR="00F41803" w:rsidRPr="009B56E7" w14:paraId="6283E4CE" w14:textId="77777777" w:rsidTr="00B44043">
        <w:trPr>
          <w:trHeight w:val="308"/>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6D1983A4"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xml:space="preserve"> </w:t>
            </w:r>
            <w:proofErr w:type="spellStart"/>
            <w:r w:rsidRPr="00B5523A">
              <w:rPr>
                <w:rFonts w:ascii="Arial Narrow" w:eastAsia="Times New Roman" w:hAnsi="Arial Narrow" w:cs="Times New Roman"/>
                <w:color w:val="000000"/>
                <w:sz w:val="20"/>
                <w:szCs w:val="20"/>
              </w:rPr>
              <w:t>lnGCF</w:t>
            </w:r>
            <w:proofErr w:type="spellEnd"/>
          </w:p>
        </w:tc>
        <w:tc>
          <w:tcPr>
            <w:tcW w:w="1350" w:type="dxa"/>
            <w:tcBorders>
              <w:top w:val="nil"/>
              <w:left w:val="nil"/>
              <w:bottom w:val="single" w:sz="4" w:space="0" w:color="auto"/>
              <w:right w:val="single" w:sz="4" w:space="0" w:color="auto"/>
            </w:tcBorders>
            <w:shd w:val="clear" w:color="auto" w:fill="auto"/>
            <w:vAlign w:val="bottom"/>
            <w:hideMark/>
          </w:tcPr>
          <w:p w14:paraId="06DC19ED"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Arab League, BRI, GATT</w:t>
            </w:r>
          </w:p>
        </w:tc>
        <w:tc>
          <w:tcPr>
            <w:tcW w:w="1201" w:type="dxa"/>
            <w:tcBorders>
              <w:top w:val="nil"/>
              <w:left w:val="nil"/>
              <w:bottom w:val="single" w:sz="4" w:space="0" w:color="auto"/>
              <w:right w:val="single" w:sz="4" w:space="0" w:color="auto"/>
            </w:tcBorders>
            <w:shd w:val="clear" w:color="auto" w:fill="auto"/>
            <w:noWrap/>
            <w:vAlign w:val="bottom"/>
            <w:hideMark/>
          </w:tcPr>
          <w:p w14:paraId="44DB4994"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APEC, G7</w:t>
            </w:r>
          </w:p>
        </w:tc>
        <w:tc>
          <w:tcPr>
            <w:tcW w:w="1214" w:type="dxa"/>
            <w:tcBorders>
              <w:top w:val="nil"/>
              <w:left w:val="nil"/>
              <w:bottom w:val="single" w:sz="4" w:space="0" w:color="auto"/>
              <w:right w:val="single" w:sz="4" w:space="0" w:color="auto"/>
            </w:tcBorders>
            <w:vAlign w:val="bottom"/>
          </w:tcPr>
          <w:p w14:paraId="2BA27A40"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w:t>
            </w:r>
          </w:p>
        </w:tc>
        <w:tc>
          <w:tcPr>
            <w:tcW w:w="1201" w:type="dxa"/>
            <w:tcBorders>
              <w:top w:val="nil"/>
              <w:left w:val="nil"/>
              <w:bottom w:val="single" w:sz="4" w:space="0" w:color="auto"/>
              <w:right w:val="single" w:sz="4" w:space="0" w:color="auto"/>
            </w:tcBorders>
            <w:vAlign w:val="bottom"/>
          </w:tcPr>
          <w:p w14:paraId="1338A7AB"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G7</w:t>
            </w:r>
          </w:p>
        </w:tc>
        <w:tc>
          <w:tcPr>
            <w:tcW w:w="1201" w:type="dxa"/>
            <w:tcBorders>
              <w:top w:val="nil"/>
              <w:left w:val="nil"/>
              <w:bottom w:val="single" w:sz="4" w:space="0" w:color="auto"/>
              <w:right w:val="single" w:sz="4" w:space="0" w:color="auto"/>
            </w:tcBorders>
            <w:vAlign w:val="bottom"/>
          </w:tcPr>
          <w:p w14:paraId="7F850A5B"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Arab League, BRI, GATT, NAFTA</w:t>
            </w:r>
          </w:p>
        </w:tc>
        <w:tc>
          <w:tcPr>
            <w:tcW w:w="1201" w:type="dxa"/>
            <w:tcBorders>
              <w:top w:val="nil"/>
              <w:left w:val="nil"/>
              <w:bottom w:val="single" w:sz="4" w:space="0" w:color="auto"/>
              <w:right w:val="single" w:sz="4" w:space="0" w:color="auto"/>
            </w:tcBorders>
            <w:vAlign w:val="bottom"/>
          </w:tcPr>
          <w:p w14:paraId="2DEB50F3"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APEC</w:t>
            </w:r>
          </w:p>
        </w:tc>
        <w:tc>
          <w:tcPr>
            <w:tcW w:w="1229" w:type="dxa"/>
            <w:tcBorders>
              <w:top w:val="nil"/>
              <w:left w:val="nil"/>
              <w:bottom w:val="single" w:sz="4" w:space="0" w:color="auto"/>
              <w:right w:val="single" w:sz="4" w:space="0" w:color="auto"/>
            </w:tcBorders>
            <w:vAlign w:val="bottom"/>
          </w:tcPr>
          <w:p w14:paraId="378D58EA"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Arab League, BRI, GATT</w:t>
            </w:r>
          </w:p>
        </w:tc>
        <w:tc>
          <w:tcPr>
            <w:tcW w:w="1201" w:type="dxa"/>
            <w:tcBorders>
              <w:top w:val="nil"/>
              <w:left w:val="nil"/>
              <w:bottom w:val="single" w:sz="4" w:space="0" w:color="auto"/>
              <w:right w:val="single" w:sz="4" w:space="0" w:color="auto"/>
            </w:tcBorders>
            <w:vAlign w:val="bottom"/>
          </w:tcPr>
          <w:p w14:paraId="4498CC4B"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APEC, G7</w:t>
            </w:r>
          </w:p>
        </w:tc>
        <w:tc>
          <w:tcPr>
            <w:tcW w:w="1262" w:type="dxa"/>
            <w:tcBorders>
              <w:top w:val="nil"/>
              <w:left w:val="nil"/>
              <w:bottom w:val="single" w:sz="4" w:space="0" w:color="auto"/>
              <w:right w:val="single" w:sz="4" w:space="0" w:color="auto"/>
            </w:tcBorders>
            <w:vAlign w:val="bottom"/>
          </w:tcPr>
          <w:p w14:paraId="34E2376F"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w:t>
            </w:r>
          </w:p>
        </w:tc>
        <w:tc>
          <w:tcPr>
            <w:tcW w:w="1201" w:type="dxa"/>
            <w:tcBorders>
              <w:top w:val="nil"/>
              <w:left w:val="nil"/>
              <w:bottom w:val="single" w:sz="4" w:space="0" w:color="auto"/>
              <w:right w:val="single" w:sz="4" w:space="0" w:color="auto"/>
            </w:tcBorders>
            <w:vAlign w:val="bottom"/>
          </w:tcPr>
          <w:p w14:paraId="65755D29"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r>
      <w:tr w:rsidR="00F41803" w:rsidRPr="009B56E7" w14:paraId="15C5942B" w14:textId="77777777" w:rsidTr="00B44043">
        <w:trPr>
          <w:trHeight w:val="308"/>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78ED96CA"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xml:space="preserve"> </w:t>
            </w:r>
            <w:proofErr w:type="spellStart"/>
            <w:r w:rsidRPr="00B5523A">
              <w:rPr>
                <w:rFonts w:ascii="Arial Narrow" w:eastAsia="Times New Roman" w:hAnsi="Arial Narrow" w:cs="Times New Roman"/>
                <w:color w:val="000000"/>
                <w:sz w:val="20"/>
                <w:szCs w:val="20"/>
              </w:rPr>
              <w:t>lnAFFva</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4DBEA90F"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BRICS,GATT</w:t>
            </w:r>
          </w:p>
        </w:tc>
        <w:tc>
          <w:tcPr>
            <w:tcW w:w="1201" w:type="dxa"/>
            <w:tcBorders>
              <w:top w:val="nil"/>
              <w:left w:val="nil"/>
              <w:bottom w:val="single" w:sz="4" w:space="0" w:color="auto"/>
              <w:right w:val="single" w:sz="4" w:space="0" w:color="auto"/>
            </w:tcBorders>
            <w:shd w:val="clear" w:color="auto" w:fill="auto"/>
            <w:noWrap/>
            <w:vAlign w:val="bottom"/>
            <w:hideMark/>
          </w:tcPr>
          <w:p w14:paraId="26689106"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ASEAN, BIMSTEC, BRI, SAFTA</w:t>
            </w:r>
          </w:p>
        </w:tc>
        <w:tc>
          <w:tcPr>
            <w:tcW w:w="1214" w:type="dxa"/>
            <w:tcBorders>
              <w:top w:val="nil"/>
              <w:left w:val="nil"/>
              <w:bottom w:val="single" w:sz="4" w:space="0" w:color="auto"/>
              <w:right w:val="single" w:sz="4" w:space="0" w:color="auto"/>
            </w:tcBorders>
            <w:vAlign w:val="bottom"/>
          </w:tcPr>
          <w:p w14:paraId="14904E3A"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c>
          <w:tcPr>
            <w:tcW w:w="1201" w:type="dxa"/>
            <w:tcBorders>
              <w:top w:val="nil"/>
              <w:left w:val="nil"/>
              <w:bottom w:val="single" w:sz="4" w:space="0" w:color="auto"/>
              <w:right w:val="single" w:sz="4" w:space="0" w:color="auto"/>
            </w:tcBorders>
            <w:vAlign w:val="bottom"/>
          </w:tcPr>
          <w:p w14:paraId="7F15BFA3"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proofErr w:type="spellStart"/>
            <w:r w:rsidRPr="009B56E7">
              <w:rPr>
                <w:rFonts w:ascii="Arial Narrow" w:eastAsia="Times New Roman" w:hAnsi="Arial Narrow" w:cs="Times New Roman"/>
                <w:color w:val="000000"/>
                <w:sz w:val="20"/>
                <w:szCs w:val="20"/>
              </w:rPr>
              <w:t>Afrian</w:t>
            </w:r>
            <w:proofErr w:type="spellEnd"/>
            <w:r w:rsidRPr="009B56E7">
              <w:rPr>
                <w:rFonts w:ascii="Arial Narrow" w:eastAsia="Times New Roman" w:hAnsi="Arial Narrow" w:cs="Times New Roman"/>
                <w:color w:val="000000"/>
                <w:sz w:val="20"/>
                <w:szCs w:val="20"/>
              </w:rPr>
              <w:t xml:space="preserve"> Union, ASEAN, BIMSTEC, BRI, SAFTA</w:t>
            </w:r>
          </w:p>
        </w:tc>
        <w:tc>
          <w:tcPr>
            <w:tcW w:w="1201" w:type="dxa"/>
            <w:tcBorders>
              <w:top w:val="nil"/>
              <w:left w:val="nil"/>
              <w:bottom w:val="single" w:sz="4" w:space="0" w:color="auto"/>
              <w:right w:val="single" w:sz="4" w:space="0" w:color="auto"/>
            </w:tcBorders>
            <w:vAlign w:val="bottom"/>
          </w:tcPr>
          <w:p w14:paraId="0065D5BE"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GATT</w:t>
            </w:r>
          </w:p>
        </w:tc>
        <w:tc>
          <w:tcPr>
            <w:tcW w:w="1201" w:type="dxa"/>
            <w:tcBorders>
              <w:top w:val="nil"/>
              <w:left w:val="nil"/>
              <w:bottom w:val="single" w:sz="4" w:space="0" w:color="auto"/>
              <w:right w:val="single" w:sz="4" w:space="0" w:color="auto"/>
            </w:tcBorders>
            <w:vAlign w:val="bottom"/>
          </w:tcPr>
          <w:p w14:paraId="5DC58182"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ASEAN, BIMSTEC, SAFTA</w:t>
            </w:r>
          </w:p>
        </w:tc>
        <w:tc>
          <w:tcPr>
            <w:tcW w:w="1229" w:type="dxa"/>
            <w:tcBorders>
              <w:top w:val="nil"/>
              <w:left w:val="nil"/>
              <w:bottom w:val="single" w:sz="4" w:space="0" w:color="auto"/>
              <w:right w:val="single" w:sz="4" w:space="0" w:color="auto"/>
            </w:tcBorders>
            <w:vAlign w:val="bottom"/>
          </w:tcPr>
          <w:p w14:paraId="7D064DDD"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 GATT</w:t>
            </w:r>
          </w:p>
        </w:tc>
        <w:tc>
          <w:tcPr>
            <w:tcW w:w="1201" w:type="dxa"/>
            <w:tcBorders>
              <w:top w:val="nil"/>
              <w:left w:val="nil"/>
              <w:bottom w:val="single" w:sz="4" w:space="0" w:color="auto"/>
              <w:right w:val="single" w:sz="4" w:space="0" w:color="auto"/>
            </w:tcBorders>
            <w:vAlign w:val="bottom"/>
          </w:tcPr>
          <w:p w14:paraId="75E60640"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ASEAN, BIMSTEC, SAFTA</w:t>
            </w:r>
          </w:p>
        </w:tc>
        <w:tc>
          <w:tcPr>
            <w:tcW w:w="1262" w:type="dxa"/>
            <w:tcBorders>
              <w:top w:val="nil"/>
              <w:left w:val="nil"/>
              <w:bottom w:val="single" w:sz="4" w:space="0" w:color="auto"/>
              <w:right w:val="single" w:sz="4" w:space="0" w:color="auto"/>
            </w:tcBorders>
            <w:vAlign w:val="bottom"/>
          </w:tcPr>
          <w:p w14:paraId="148AC5E8"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Calibri"/>
                <w:color w:val="000000"/>
                <w:sz w:val="20"/>
                <w:szCs w:val="20"/>
              </w:rPr>
              <w:t> </w:t>
            </w:r>
          </w:p>
        </w:tc>
        <w:tc>
          <w:tcPr>
            <w:tcW w:w="1201" w:type="dxa"/>
            <w:tcBorders>
              <w:top w:val="nil"/>
              <w:left w:val="nil"/>
              <w:bottom w:val="single" w:sz="4" w:space="0" w:color="auto"/>
              <w:right w:val="single" w:sz="4" w:space="0" w:color="auto"/>
            </w:tcBorders>
            <w:vAlign w:val="bottom"/>
          </w:tcPr>
          <w:p w14:paraId="2AD7041D"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r>
      <w:tr w:rsidR="00F41803" w:rsidRPr="009B56E7" w14:paraId="29346BDF" w14:textId="77777777" w:rsidTr="00B44043">
        <w:trPr>
          <w:trHeight w:val="285"/>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57D201F9"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xml:space="preserve"> </w:t>
            </w:r>
            <w:proofErr w:type="spellStart"/>
            <w:r w:rsidRPr="00B5523A">
              <w:rPr>
                <w:rFonts w:ascii="Arial Narrow" w:eastAsia="Times New Roman" w:hAnsi="Arial Narrow" w:cs="Times New Roman"/>
                <w:color w:val="000000"/>
                <w:sz w:val="20"/>
                <w:szCs w:val="20"/>
              </w:rPr>
              <w:t>lnInva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EA28AD2"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African Union, NAFTA, OECD</w:t>
            </w:r>
          </w:p>
        </w:tc>
        <w:tc>
          <w:tcPr>
            <w:tcW w:w="1201" w:type="dxa"/>
            <w:tcBorders>
              <w:top w:val="nil"/>
              <w:left w:val="nil"/>
              <w:bottom w:val="single" w:sz="4" w:space="0" w:color="auto"/>
              <w:right w:val="single" w:sz="4" w:space="0" w:color="auto"/>
            </w:tcBorders>
            <w:shd w:val="clear" w:color="auto" w:fill="auto"/>
            <w:vAlign w:val="center"/>
            <w:hideMark/>
          </w:tcPr>
          <w:p w14:paraId="2CB45A34"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BRICS</w:t>
            </w:r>
          </w:p>
        </w:tc>
        <w:tc>
          <w:tcPr>
            <w:tcW w:w="1214" w:type="dxa"/>
            <w:tcBorders>
              <w:top w:val="nil"/>
              <w:left w:val="nil"/>
              <w:bottom w:val="single" w:sz="4" w:space="0" w:color="auto"/>
              <w:right w:val="single" w:sz="4" w:space="0" w:color="auto"/>
            </w:tcBorders>
            <w:vAlign w:val="center"/>
          </w:tcPr>
          <w:p w14:paraId="1DF55469"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BRI, NAFTA, OECD</w:t>
            </w:r>
          </w:p>
        </w:tc>
        <w:tc>
          <w:tcPr>
            <w:tcW w:w="1201" w:type="dxa"/>
            <w:tcBorders>
              <w:top w:val="nil"/>
              <w:left w:val="nil"/>
              <w:bottom w:val="single" w:sz="4" w:space="0" w:color="auto"/>
              <w:right w:val="single" w:sz="4" w:space="0" w:color="auto"/>
            </w:tcBorders>
            <w:vAlign w:val="center"/>
          </w:tcPr>
          <w:p w14:paraId="67B3F99D"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c>
          <w:tcPr>
            <w:tcW w:w="1201" w:type="dxa"/>
            <w:tcBorders>
              <w:top w:val="nil"/>
              <w:left w:val="nil"/>
              <w:bottom w:val="single" w:sz="4" w:space="0" w:color="auto"/>
              <w:right w:val="single" w:sz="4" w:space="0" w:color="auto"/>
            </w:tcBorders>
            <w:vAlign w:val="center"/>
          </w:tcPr>
          <w:p w14:paraId="7E7BE216"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OECD</w:t>
            </w:r>
          </w:p>
        </w:tc>
        <w:tc>
          <w:tcPr>
            <w:tcW w:w="1201" w:type="dxa"/>
            <w:tcBorders>
              <w:top w:val="nil"/>
              <w:left w:val="nil"/>
              <w:bottom w:val="single" w:sz="4" w:space="0" w:color="auto"/>
              <w:right w:val="single" w:sz="4" w:space="0" w:color="auto"/>
            </w:tcBorders>
            <w:vAlign w:val="center"/>
          </w:tcPr>
          <w:p w14:paraId="719D4EF7"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G7, G20</w:t>
            </w:r>
          </w:p>
        </w:tc>
        <w:tc>
          <w:tcPr>
            <w:tcW w:w="1229" w:type="dxa"/>
            <w:tcBorders>
              <w:top w:val="nil"/>
              <w:left w:val="nil"/>
              <w:bottom w:val="single" w:sz="4" w:space="0" w:color="auto"/>
              <w:right w:val="single" w:sz="4" w:space="0" w:color="auto"/>
            </w:tcBorders>
            <w:vAlign w:val="center"/>
          </w:tcPr>
          <w:p w14:paraId="3AEB4601"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NAFTA, OECD</w:t>
            </w:r>
          </w:p>
        </w:tc>
        <w:tc>
          <w:tcPr>
            <w:tcW w:w="1201" w:type="dxa"/>
            <w:tcBorders>
              <w:top w:val="nil"/>
              <w:left w:val="nil"/>
              <w:bottom w:val="single" w:sz="4" w:space="0" w:color="auto"/>
              <w:right w:val="single" w:sz="4" w:space="0" w:color="auto"/>
            </w:tcBorders>
            <w:vAlign w:val="center"/>
          </w:tcPr>
          <w:p w14:paraId="6EE959F8"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c>
          <w:tcPr>
            <w:tcW w:w="1262" w:type="dxa"/>
            <w:tcBorders>
              <w:top w:val="nil"/>
              <w:left w:val="nil"/>
              <w:bottom w:val="single" w:sz="4" w:space="0" w:color="auto"/>
              <w:right w:val="single" w:sz="4" w:space="0" w:color="auto"/>
            </w:tcBorders>
            <w:vAlign w:val="center"/>
          </w:tcPr>
          <w:p w14:paraId="092D757C"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OECD</w:t>
            </w:r>
          </w:p>
        </w:tc>
        <w:tc>
          <w:tcPr>
            <w:tcW w:w="1201" w:type="dxa"/>
            <w:tcBorders>
              <w:top w:val="nil"/>
              <w:left w:val="nil"/>
              <w:bottom w:val="single" w:sz="4" w:space="0" w:color="auto"/>
              <w:right w:val="single" w:sz="4" w:space="0" w:color="auto"/>
            </w:tcBorders>
            <w:vAlign w:val="center"/>
          </w:tcPr>
          <w:p w14:paraId="3000C939"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r>
      <w:tr w:rsidR="00F41803" w:rsidRPr="009B56E7" w14:paraId="2B7B6751" w14:textId="77777777" w:rsidTr="00B44043">
        <w:trPr>
          <w:trHeight w:val="563"/>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5B1B0D85"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xml:space="preserve"> </w:t>
            </w:r>
            <w:proofErr w:type="spellStart"/>
            <w:r w:rsidRPr="00B5523A">
              <w:rPr>
                <w:rFonts w:ascii="Arial Narrow" w:eastAsia="Times New Roman" w:hAnsi="Arial Narrow" w:cs="Times New Roman"/>
                <w:color w:val="000000"/>
                <w:sz w:val="20"/>
                <w:szCs w:val="20"/>
              </w:rPr>
              <w:t>lnIM</w:t>
            </w:r>
            <w:proofErr w:type="spellEnd"/>
          </w:p>
        </w:tc>
        <w:tc>
          <w:tcPr>
            <w:tcW w:w="1350" w:type="dxa"/>
            <w:tcBorders>
              <w:top w:val="nil"/>
              <w:left w:val="nil"/>
              <w:bottom w:val="single" w:sz="4" w:space="0" w:color="auto"/>
              <w:right w:val="single" w:sz="4" w:space="0" w:color="auto"/>
            </w:tcBorders>
            <w:shd w:val="clear" w:color="auto" w:fill="auto"/>
            <w:vAlign w:val="bottom"/>
            <w:hideMark/>
          </w:tcPr>
          <w:p w14:paraId="37E29A68"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African Union, APEC, Arab League, G7, G20, GATT</w:t>
            </w:r>
          </w:p>
        </w:tc>
        <w:tc>
          <w:tcPr>
            <w:tcW w:w="1201" w:type="dxa"/>
            <w:tcBorders>
              <w:top w:val="nil"/>
              <w:left w:val="nil"/>
              <w:bottom w:val="single" w:sz="4" w:space="0" w:color="auto"/>
              <w:right w:val="single" w:sz="4" w:space="0" w:color="auto"/>
            </w:tcBorders>
            <w:shd w:val="clear" w:color="auto" w:fill="auto"/>
            <w:vAlign w:val="center"/>
            <w:hideMark/>
          </w:tcPr>
          <w:p w14:paraId="0B4A61A0"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BRICS</w:t>
            </w:r>
          </w:p>
        </w:tc>
        <w:tc>
          <w:tcPr>
            <w:tcW w:w="1214" w:type="dxa"/>
            <w:tcBorders>
              <w:top w:val="nil"/>
              <w:left w:val="nil"/>
              <w:bottom w:val="single" w:sz="4" w:space="0" w:color="auto"/>
              <w:right w:val="single" w:sz="4" w:space="0" w:color="auto"/>
            </w:tcBorders>
            <w:vAlign w:val="bottom"/>
          </w:tcPr>
          <w:p w14:paraId="3F8FE26F"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ASIAN, BRI, G7</w:t>
            </w:r>
          </w:p>
        </w:tc>
        <w:tc>
          <w:tcPr>
            <w:tcW w:w="1201" w:type="dxa"/>
            <w:tcBorders>
              <w:top w:val="nil"/>
              <w:left w:val="nil"/>
              <w:bottom w:val="single" w:sz="4" w:space="0" w:color="auto"/>
              <w:right w:val="single" w:sz="4" w:space="0" w:color="auto"/>
            </w:tcBorders>
            <w:vAlign w:val="center"/>
          </w:tcPr>
          <w:p w14:paraId="0DEE95B8"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c>
          <w:tcPr>
            <w:tcW w:w="1201" w:type="dxa"/>
            <w:tcBorders>
              <w:top w:val="nil"/>
              <w:left w:val="nil"/>
              <w:bottom w:val="single" w:sz="4" w:space="0" w:color="auto"/>
              <w:right w:val="single" w:sz="4" w:space="0" w:color="auto"/>
            </w:tcBorders>
            <w:vAlign w:val="bottom"/>
          </w:tcPr>
          <w:p w14:paraId="14F25BB5"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APEC, G7, G20, GATT</w:t>
            </w:r>
          </w:p>
        </w:tc>
        <w:tc>
          <w:tcPr>
            <w:tcW w:w="1201" w:type="dxa"/>
            <w:tcBorders>
              <w:top w:val="nil"/>
              <w:left w:val="nil"/>
              <w:bottom w:val="single" w:sz="4" w:space="0" w:color="auto"/>
              <w:right w:val="single" w:sz="4" w:space="0" w:color="auto"/>
            </w:tcBorders>
            <w:vAlign w:val="center"/>
          </w:tcPr>
          <w:p w14:paraId="30B4FA82"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c>
          <w:tcPr>
            <w:tcW w:w="1229" w:type="dxa"/>
            <w:tcBorders>
              <w:top w:val="nil"/>
              <w:left w:val="nil"/>
              <w:bottom w:val="single" w:sz="4" w:space="0" w:color="auto"/>
              <w:right w:val="single" w:sz="4" w:space="0" w:color="auto"/>
            </w:tcBorders>
            <w:vAlign w:val="bottom"/>
          </w:tcPr>
          <w:p w14:paraId="29FB1935"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APEC, G20, GATT</w:t>
            </w:r>
          </w:p>
        </w:tc>
        <w:tc>
          <w:tcPr>
            <w:tcW w:w="1201" w:type="dxa"/>
            <w:tcBorders>
              <w:top w:val="nil"/>
              <w:left w:val="nil"/>
              <w:bottom w:val="single" w:sz="4" w:space="0" w:color="auto"/>
              <w:right w:val="single" w:sz="4" w:space="0" w:color="auto"/>
            </w:tcBorders>
            <w:vAlign w:val="center"/>
          </w:tcPr>
          <w:p w14:paraId="2102C0C6"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c>
          <w:tcPr>
            <w:tcW w:w="1262" w:type="dxa"/>
            <w:tcBorders>
              <w:top w:val="nil"/>
              <w:left w:val="nil"/>
              <w:bottom w:val="single" w:sz="4" w:space="0" w:color="auto"/>
              <w:right w:val="single" w:sz="4" w:space="0" w:color="auto"/>
            </w:tcBorders>
            <w:vAlign w:val="bottom"/>
          </w:tcPr>
          <w:p w14:paraId="01AA4074"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G20</w:t>
            </w:r>
          </w:p>
        </w:tc>
        <w:tc>
          <w:tcPr>
            <w:tcW w:w="1201" w:type="dxa"/>
            <w:tcBorders>
              <w:top w:val="nil"/>
              <w:left w:val="nil"/>
              <w:bottom w:val="single" w:sz="4" w:space="0" w:color="auto"/>
              <w:right w:val="single" w:sz="4" w:space="0" w:color="auto"/>
            </w:tcBorders>
            <w:vAlign w:val="center"/>
          </w:tcPr>
          <w:p w14:paraId="7B77516B"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r>
      <w:tr w:rsidR="00F41803" w:rsidRPr="009B56E7" w14:paraId="38DF9C4F" w14:textId="77777777" w:rsidTr="00B44043">
        <w:trPr>
          <w:trHeight w:val="285"/>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38374D97"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xml:space="preserve"> </w:t>
            </w:r>
            <w:proofErr w:type="spellStart"/>
            <w:r w:rsidRPr="00B5523A">
              <w:rPr>
                <w:rFonts w:ascii="Arial Narrow" w:eastAsia="Times New Roman" w:hAnsi="Arial Narrow" w:cs="Times New Roman"/>
                <w:color w:val="000000"/>
                <w:sz w:val="20"/>
                <w:szCs w:val="20"/>
              </w:rPr>
              <w:t>lnEX</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3CA8786A"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BRICS</w:t>
            </w:r>
          </w:p>
        </w:tc>
        <w:tc>
          <w:tcPr>
            <w:tcW w:w="1201" w:type="dxa"/>
            <w:tcBorders>
              <w:top w:val="nil"/>
              <w:left w:val="nil"/>
              <w:bottom w:val="single" w:sz="4" w:space="0" w:color="auto"/>
              <w:right w:val="single" w:sz="4" w:space="0" w:color="auto"/>
            </w:tcBorders>
            <w:shd w:val="clear" w:color="auto" w:fill="auto"/>
            <w:noWrap/>
            <w:vAlign w:val="bottom"/>
            <w:hideMark/>
          </w:tcPr>
          <w:p w14:paraId="26205D31"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African Union, G20, GATT, OECD</w:t>
            </w:r>
          </w:p>
        </w:tc>
        <w:tc>
          <w:tcPr>
            <w:tcW w:w="1214" w:type="dxa"/>
            <w:tcBorders>
              <w:top w:val="nil"/>
              <w:left w:val="nil"/>
              <w:bottom w:val="single" w:sz="4" w:space="0" w:color="auto"/>
              <w:right w:val="single" w:sz="4" w:space="0" w:color="auto"/>
            </w:tcBorders>
            <w:vAlign w:val="bottom"/>
          </w:tcPr>
          <w:p w14:paraId="42A3DCBE"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c>
          <w:tcPr>
            <w:tcW w:w="1201" w:type="dxa"/>
            <w:tcBorders>
              <w:top w:val="nil"/>
              <w:left w:val="nil"/>
              <w:bottom w:val="single" w:sz="4" w:space="0" w:color="auto"/>
              <w:right w:val="single" w:sz="4" w:space="0" w:color="auto"/>
            </w:tcBorders>
            <w:vAlign w:val="bottom"/>
          </w:tcPr>
          <w:p w14:paraId="23584ADA"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ASEAN, BRI</w:t>
            </w:r>
          </w:p>
        </w:tc>
        <w:tc>
          <w:tcPr>
            <w:tcW w:w="1201" w:type="dxa"/>
            <w:tcBorders>
              <w:top w:val="nil"/>
              <w:left w:val="nil"/>
              <w:bottom w:val="single" w:sz="4" w:space="0" w:color="auto"/>
              <w:right w:val="single" w:sz="4" w:space="0" w:color="auto"/>
            </w:tcBorders>
            <w:vAlign w:val="bottom"/>
          </w:tcPr>
          <w:p w14:paraId="0D3C6145"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c>
          <w:tcPr>
            <w:tcW w:w="1201" w:type="dxa"/>
            <w:tcBorders>
              <w:top w:val="nil"/>
              <w:left w:val="nil"/>
              <w:bottom w:val="single" w:sz="4" w:space="0" w:color="auto"/>
              <w:right w:val="single" w:sz="4" w:space="0" w:color="auto"/>
            </w:tcBorders>
            <w:vAlign w:val="bottom"/>
          </w:tcPr>
          <w:p w14:paraId="606C3FE6"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G20, GATT, OECD, SAFTA</w:t>
            </w:r>
          </w:p>
        </w:tc>
        <w:tc>
          <w:tcPr>
            <w:tcW w:w="1229" w:type="dxa"/>
            <w:tcBorders>
              <w:top w:val="nil"/>
              <w:left w:val="nil"/>
              <w:bottom w:val="single" w:sz="4" w:space="0" w:color="auto"/>
              <w:right w:val="single" w:sz="4" w:space="0" w:color="auto"/>
            </w:tcBorders>
            <w:vAlign w:val="bottom"/>
          </w:tcPr>
          <w:p w14:paraId="33DC3E5C"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BRICS</w:t>
            </w:r>
          </w:p>
        </w:tc>
        <w:tc>
          <w:tcPr>
            <w:tcW w:w="1201" w:type="dxa"/>
            <w:tcBorders>
              <w:top w:val="nil"/>
              <w:left w:val="nil"/>
              <w:bottom w:val="single" w:sz="4" w:space="0" w:color="auto"/>
              <w:right w:val="single" w:sz="4" w:space="0" w:color="auto"/>
            </w:tcBorders>
            <w:vAlign w:val="bottom"/>
          </w:tcPr>
          <w:p w14:paraId="2351272A"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G20, GATT, OECD</w:t>
            </w:r>
          </w:p>
        </w:tc>
        <w:tc>
          <w:tcPr>
            <w:tcW w:w="1262" w:type="dxa"/>
            <w:tcBorders>
              <w:top w:val="nil"/>
              <w:left w:val="nil"/>
              <w:bottom w:val="single" w:sz="4" w:space="0" w:color="auto"/>
              <w:right w:val="single" w:sz="4" w:space="0" w:color="auto"/>
            </w:tcBorders>
            <w:vAlign w:val="bottom"/>
          </w:tcPr>
          <w:p w14:paraId="7B5844A1"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Calibri"/>
                <w:color w:val="000000"/>
                <w:sz w:val="20"/>
                <w:szCs w:val="20"/>
              </w:rPr>
              <w:t>BRICS</w:t>
            </w:r>
          </w:p>
        </w:tc>
        <w:tc>
          <w:tcPr>
            <w:tcW w:w="1201" w:type="dxa"/>
            <w:tcBorders>
              <w:top w:val="nil"/>
              <w:left w:val="nil"/>
              <w:bottom w:val="single" w:sz="4" w:space="0" w:color="auto"/>
              <w:right w:val="single" w:sz="4" w:space="0" w:color="auto"/>
            </w:tcBorders>
            <w:vAlign w:val="bottom"/>
          </w:tcPr>
          <w:p w14:paraId="044DD48B"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Calibri"/>
                <w:color w:val="000000"/>
                <w:sz w:val="20"/>
                <w:szCs w:val="20"/>
              </w:rPr>
              <w:t>OECD</w:t>
            </w:r>
          </w:p>
        </w:tc>
      </w:tr>
      <w:tr w:rsidR="00F41803" w:rsidRPr="009B56E7" w14:paraId="33EBE8D5" w14:textId="77777777" w:rsidTr="00B44043">
        <w:trPr>
          <w:trHeight w:val="285"/>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757C44EF"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xml:space="preserve"> </w:t>
            </w:r>
            <w:proofErr w:type="spellStart"/>
            <w:r w:rsidRPr="00B5523A">
              <w:rPr>
                <w:rFonts w:ascii="Arial Narrow" w:eastAsia="Times New Roman" w:hAnsi="Arial Narrow" w:cs="Times New Roman"/>
                <w:color w:val="000000"/>
                <w:sz w:val="20"/>
                <w:szCs w:val="20"/>
              </w:rPr>
              <w:t>lnINF</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3B6D748B"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11CCBBD"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proofErr w:type="spellStart"/>
            <w:r w:rsidRPr="00B5523A">
              <w:rPr>
                <w:rFonts w:ascii="Arial Narrow" w:eastAsia="Times New Roman" w:hAnsi="Arial Narrow" w:cs="Times New Roman"/>
                <w:color w:val="000000"/>
                <w:sz w:val="20"/>
                <w:szCs w:val="20"/>
              </w:rPr>
              <w:t>Afrian</w:t>
            </w:r>
            <w:proofErr w:type="spellEnd"/>
            <w:r w:rsidRPr="00B5523A">
              <w:rPr>
                <w:rFonts w:ascii="Arial Narrow" w:eastAsia="Times New Roman" w:hAnsi="Arial Narrow" w:cs="Times New Roman"/>
                <w:color w:val="000000"/>
                <w:sz w:val="20"/>
                <w:szCs w:val="20"/>
              </w:rPr>
              <w:t xml:space="preserve"> Union, APEC</w:t>
            </w:r>
          </w:p>
        </w:tc>
        <w:tc>
          <w:tcPr>
            <w:tcW w:w="1214" w:type="dxa"/>
            <w:tcBorders>
              <w:top w:val="nil"/>
              <w:left w:val="nil"/>
              <w:bottom w:val="single" w:sz="4" w:space="0" w:color="auto"/>
              <w:right w:val="single" w:sz="4" w:space="0" w:color="auto"/>
            </w:tcBorders>
            <w:vAlign w:val="bottom"/>
          </w:tcPr>
          <w:p w14:paraId="78C10A4B"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c>
          <w:tcPr>
            <w:tcW w:w="1201" w:type="dxa"/>
            <w:tcBorders>
              <w:top w:val="nil"/>
              <w:left w:val="nil"/>
              <w:bottom w:val="single" w:sz="4" w:space="0" w:color="auto"/>
              <w:right w:val="single" w:sz="4" w:space="0" w:color="auto"/>
            </w:tcBorders>
            <w:vAlign w:val="bottom"/>
          </w:tcPr>
          <w:p w14:paraId="20B4CA2C"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proofErr w:type="spellStart"/>
            <w:r w:rsidRPr="009B56E7">
              <w:rPr>
                <w:rFonts w:ascii="Arial Narrow" w:eastAsia="Times New Roman" w:hAnsi="Arial Narrow" w:cs="Times New Roman"/>
                <w:color w:val="000000"/>
                <w:sz w:val="20"/>
                <w:szCs w:val="20"/>
              </w:rPr>
              <w:t>Afrian</w:t>
            </w:r>
            <w:proofErr w:type="spellEnd"/>
            <w:r w:rsidRPr="009B56E7">
              <w:rPr>
                <w:rFonts w:ascii="Arial Narrow" w:eastAsia="Times New Roman" w:hAnsi="Arial Narrow" w:cs="Times New Roman"/>
                <w:color w:val="000000"/>
                <w:sz w:val="20"/>
                <w:szCs w:val="20"/>
              </w:rPr>
              <w:t xml:space="preserve"> Union, APEC</w:t>
            </w:r>
          </w:p>
        </w:tc>
        <w:tc>
          <w:tcPr>
            <w:tcW w:w="1201" w:type="dxa"/>
            <w:tcBorders>
              <w:top w:val="nil"/>
              <w:left w:val="nil"/>
              <w:bottom w:val="single" w:sz="4" w:space="0" w:color="auto"/>
              <w:right w:val="single" w:sz="4" w:space="0" w:color="auto"/>
            </w:tcBorders>
            <w:vAlign w:val="bottom"/>
          </w:tcPr>
          <w:p w14:paraId="52BCB540"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GATT, SAFTA</w:t>
            </w:r>
          </w:p>
        </w:tc>
        <w:tc>
          <w:tcPr>
            <w:tcW w:w="1201" w:type="dxa"/>
            <w:tcBorders>
              <w:top w:val="nil"/>
              <w:left w:val="nil"/>
              <w:bottom w:val="single" w:sz="4" w:space="0" w:color="auto"/>
              <w:right w:val="single" w:sz="4" w:space="0" w:color="auto"/>
            </w:tcBorders>
            <w:vAlign w:val="bottom"/>
          </w:tcPr>
          <w:p w14:paraId="2C824C17"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proofErr w:type="spellStart"/>
            <w:r w:rsidRPr="009B56E7">
              <w:rPr>
                <w:rFonts w:ascii="Arial Narrow" w:eastAsia="Times New Roman" w:hAnsi="Arial Narrow" w:cs="Times New Roman"/>
                <w:color w:val="000000"/>
                <w:sz w:val="20"/>
                <w:szCs w:val="20"/>
              </w:rPr>
              <w:t>Afrian</w:t>
            </w:r>
            <w:proofErr w:type="spellEnd"/>
            <w:r w:rsidRPr="009B56E7">
              <w:rPr>
                <w:rFonts w:ascii="Arial Narrow" w:eastAsia="Times New Roman" w:hAnsi="Arial Narrow" w:cs="Times New Roman"/>
                <w:color w:val="000000"/>
                <w:sz w:val="20"/>
                <w:szCs w:val="20"/>
              </w:rPr>
              <w:t xml:space="preserve"> Union</w:t>
            </w:r>
          </w:p>
        </w:tc>
        <w:tc>
          <w:tcPr>
            <w:tcW w:w="1229" w:type="dxa"/>
            <w:tcBorders>
              <w:top w:val="nil"/>
              <w:left w:val="nil"/>
              <w:bottom w:val="single" w:sz="4" w:space="0" w:color="auto"/>
              <w:right w:val="single" w:sz="4" w:space="0" w:color="auto"/>
            </w:tcBorders>
            <w:vAlign w:val="bottom"/>
          </w:tcPr>
          <w:p w14:paraId="1DADE127"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 </w:t>
            </w:r>
          </w:p>
        </w:tc>
        <w:tc>
          <w:tcPr>
            <w:tcW w:w="1201" w:type="dxa"/>
            <w:tcBorders>
              <w:top w:val="nil"/>
              <w:left w:val="nil"/>
              <w:bottom w:val="single" w:sz="4" w:space="0" w:color="auto"/>
              <w:right w:val="single" w:sz="4" w:space="0" w:color="auto"/>
            </w:tcBorders>
            <w:vAlign w:val="bottom"/>
          </w:tcPr>
          <w:p w14:paraId="32A363FE"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proofErr w:type="spellStart"/>
            <w:r w:rsidRPr="009B56E7">
              <w:rPr>
                <w:rFonts w:ascii="Arial Narrow" w:eastAsia="Times New Roman" w:hAnsi="Arial Narrow" w:cs="Times New Roman"/>
                <w:color w:val="000000"/>
                <w:sz w:val="20"/>
                <w:szCs w:val="20"/>
              </w:rPr>
              <w:t>Afrian</w:t>
            </w:r>
            <w:proofErr w:type="spellEnd"/>
            <w:r w:rsidRPr="009B56E7">
              <w:rPr>
                <w:rFonts w:ascii="Arial Narrow" w:eastAsia="Times New Roman" w:hAnsi="Arial Narrow" w:cs="Times New Roman"/>
                <w:color w:val="000000"/>
                <w:sz w:val="20"/>
                <w:szCs w:val="20"/>
              </w:rPr>
              <w:t xml:space="preserve"> Union, APEC</w:t>
            </w:r>
          </w:p>
        </w:tc>
        <w:tc>
          <w:tcPr>
            <w:tcW w:w="1262" w:type="dxa"/>
            <w:tcBorders>
              <w:top w:val="nil"/>
              <w:left w:val="nil"/>
              <w:bottom w:val="single" w:sz="4" w:space="0" w:color="auto"/>
              <w:right w:val="single" w:sz="4" w:space="0" w:color="auto"/>
            </w:tcBorders>
            <w:vAlign w:val="bottom"/>
          </w:tcPr>
          <w:p w14:paraId="413FE469"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Calibri"/>
                <w:color w:val="000000"/>
                <w:sz w:val="20"/>
                <w:szCs w:val="20"/>
              </w:rPr>
              <w:t> </w:t>
            </w:r>
          </w:p>
        </w:tc>
        <w:tc>
          <w:tcPr>
            <w:tcW w:w="1201" w:type="dxa"/>
            <w:tcBorders>
              <w:top w:val="nil"/>
              <w:left w:val="nil"/>
              <w:bottom w:val="single" w:sz="4" w:space="0" w:color="auto"/>
              <w:right w:val="single" w:sz="4" w:space="0" w:color="auto"/>
            </w:tcBorders>
            <w:vAlign w:val="bottom"/>
          </w:tcPr>
          <w:p w14:paraId="4B2A6184"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Calibri"/>
                <w:color w:val="000000"/>
                <w:sz w:val="20"/>
                <w:szCs w:val="20"/>
              </w:rPr>
              <w:t> </w:t>
            </w:r>
          </w:p>
        </w:tc>
      </w:tr>
      <w:tr w:rsidR="00F41803" w:rsidRPr="009B56E7" w14:paraId="4DC6969B" w14:textId="77777777" w:rsidTr="00B44043">
        <w:trPr>
          <w:trHeight w:val="555"/>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7C501216"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 xml:space="preserve"> </w:t>
            </w:r>
            <w:proofErr w:type="spellStart"/>
            <w:r w:rsidRPr="00B5523A">
              <w:rPr>
                <w:rFonts w:ascii="Arial Narrow" w:eastAsia="Times New Roman" w:hAnsi="Arial Narrow" w:cs="Times New Roman"/>
                <w:color w:val="000000"/>
                <w:sz w:val="20"/>
                <w:szCs w:val="20"/>
              </w:rPr>
              <w:t>lnUNEM</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6D2C69C"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African Union, BRICS, EU, G20, GATT, OECD, SAFTA</w:t>
            </w:r>
          </w:p>
        </w:tc>
        <w:tc>
          <w:tcPr>
            <w:tcW w:w="1201" w:type="dxa"/>
            <w:tcBorders>
              <w:top w:val="nil"/>
              <w:left w:val="nil"/>
              <w:bottom w:val="single" w:sz="4" w:space="0" w:color="auto"/>
              <w:right w:val="single" w:sz="4" w:space="0" w:color="auto"/>
            </w:tcBorders>
            <w:shd w:val="clear" w:color="auto" w:fill="auto"/>
            <w:vAlign w:val="center"/>
            <w:hideMark/>
          </w:tcPr>
          <w:p w14:paraId="7F1A28CF" w14:textId="77777777" w:rsidR="00F41803" w:rsidRPr="00B5523A" w:rsidRDefault="00F41803" w:rsidP="00B44043">
            <w:pPr>
              <w:spacing w:after="0" w:line="240" w:lineRule="auto"/>
              <w:rPr>
                <w:rFonts w:ascii="Arial Narrow" w:eastAsia="Times New Roman" w:hAnsi="Arial Narrow" w:cs="Times New Roman"/>
                <w:color w:val="000000"/>
                <w:sz w:val="20"/>
                <w:szCs w:val="20"/>
              </w:rPr>
            </w:pPr>
            <w:r w:rsidRPr="00B5523A">
              <w:rPr>
                <w:rFonts w:ascii="Arial Narrow" w:eastAsia="Times New Roman" w:hAnsi="Arial Narrow" w:cs="Times New Roman"/>
                <w:color w:val="000000"/>
                <w:sz w:val="20"/>
                <w:szCs w:val="20"/>
              </w:rPr>
              <w:t>ASEAN</w:t>
            </w:r>
          </w:p>
        </w:tc>
        <w:tc>
          <w:tcPr>
            <w:tcW w:w="1214" w:type="dxa"/>
            <w:tcBorders>
              <w:top w:val="nil"/>
              <w:left w:val="nil"/>
              <w:bottom w:val="single" w:sz="4" w:space="0" w:color="auto"/>
              <w:right w:val="single" w:sz="4" w:space="0" w:color="auto"/>
            </w:tcBorders>
            <w:vAlign w:val="center"/>
          </w:tcPr>
          <w:p w14:paraId="299C7ABF"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BRI, BRICS, EU, GATT, OECD, SAFTA</w:t>
            </w:r>
          </w:p>
        </w:tc>
        <w:tc>
          <w:tcPr>
            <w:tcW w:w="1201" w:type="dxa"/>
            <w:tcBorders>
              <w:top w:val="nil"/>
              <w:left w:val="nil"/>
              <w:bottom w:val="single" w:sz="4" w:space="0" w:color="auto"/>
              <w:right w:val="single" w:sz="4" w:space="0" w:color="auto"/>
            </w:tcBorders>
            <w:vAlign w:val="center"/>
          </w:tcPr>
          <w:p w14:paraId="731DBA70"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ASEAN</w:t>
            </w:r>
          </w:p>
        </w:tc>
        <w:tc>
          <w:tcPr>
            <w:tcW w:w="1201" w:type="dxa"/>
            <w:tcBorders>
              <w:top w:val="nil"/>
              <w:left w:val="nil"/>
              <w:bottom w:val="single" w:sz="4" w:space="0" w:color="auto"/>
              <w:right w:val="single" w:sz="4" w:space="0" w:color="auto"/>
            </w:tcBorders>
            <w:vAlign w:val="center"/>
          </w:tcPr>
          <w:p w14:paraId="56865EB6"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EU, G20, GATT, OECD, SAFTA</w:t>
            </w:r>
          </w:p>
        </w:tc>
        <w:tc>
          <w:tcPr>
            <w:tcW w:w="1201" w:type="dxa"/>
            <w:tcBorders>
              <w:top w:val="nil"/>
              <w:left w:val="nil"/>
              <w:bottom w:val="single" w:sz="4" w:space="0" w:color="auto"/>
              <w:right w:val="single" w:sz="4" w:space="0" w:color="auto"/>
            </w:tcBorders>
            <w:vAlign w:val="center"/>
          </w:tcPr>
          <w:p w14:paraId="7BEC480D"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ASEAN</w:t>
            </w:r>
          </w:p>
        </w:tc>
        <w:tc>
          <w:tcPr>
            <w:tcW w:w="1229" w:type="dxa"/>
            <w:tcBorders>
              <w:top w:val="nil"/>
              <w:left w:val="nil"/>
              <w:bottom w:val="single" w:sz="4" w:space="0" w:color="auto"/>
              <w:right w:val="single" w:sz="4" w:space="0" w:color="auto"/>
            </w:tcBorders>
            <w:vAlign w:val="center"/>
          </w:tcPr>
          <w:p w14:paraId="3295160E"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African Union, BRICS, EU, G20, GATT, OECD, SAFTA</w:t>
            </w:r>
          </w:p>
        </w:tc>
        <w:tc>
          <w:tcPr>
            <w:tcW w:w="1201" w:type="dxa"/>
            <w:tcBorders>
              <w:top w:val="nil"/>
              <w:left w:val="nil"/>
              <w:bottom w:val="single" w:sz="4" w:space="0" w:color="auto"/>
              <w:right w:val="single" w:sz="4" w:space="0" w:color="auto"/>
            </w:tcBorders>
            <w:vAlign w:val="center"/>
          </w:tcPr>
          <w:p w14:paraId="1C7BF054"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ASEAN</w:t>
            </w:r>
          </w:p>
        </w:tc>
        <w:tc>
          <w:tcPr>
            <w:tcW w:w="1262" w:type="dxa"/>
            <w:tcBorders>
              <w:top w:val="nil"/>
              <w:left w:val="nil"/>
              <w:bottom w:val="single" w:sz="4" w:space="0" w:color="auto"/>
              <w:right w:val="single" w:sz="4" w:space="0" w:color="auto"/>
            </w:tcBorders>
            <w:vAlign w:val="center"/>
          </w:tcPr>
          <w:p w14:paraId="59BF86CE"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OECD</w:t>
            </w:r>
          </w:p>
        </w:tc>
        <w:tc>
          <w:tcPr>
            <w:tcW w:w="1201" w:type="dxa"/>
            <w:tcBorders>
              <w:top w:val="nil"/>
              <w:left w:val="nil"/>
              <w:bottom w:val="single" w:sz="4" w:space="0" w:color="auto"/>
              <w:right w:val="single" w:sz="4" w:space="0" w:color="auto"/>
            </w:tcBorders>
            <w:vAlign w:val="center"/>
          </w:tcPr>
          <w:p w14:paraId="23A360D5" w14:textId="77777777" w:rsidR="00F41803" w:rsidRPr="009B56E7" w:rsidRDefault="00F41803" w:rsidP="00B44043">
            <w:pPr>
              <w:spacing w:after="0" w:line="240" w:lineRule="auto"/>
              <w:rPr>
                <w:rFonts w:ascii="Arial Narrow" w:eastAsia="Times New Roman" w:hAnsi="Arial Narrow" w:cs="Times New Roman"/>
                <w:color w:val="000000"/>
                <w:sz w:val="20"/>
                <w:szCs w:val="20"/>
              </w:rPr>
            </w:pPr>
            <w:r w:rsidRPr="009B56E7">
              <w:rPr>
                <w:rFonts w:ascii="Arial Narrow" w:eastAsia="Times New Roman" w:hAnsi="Arial Narrow" w:cs="Times New Roman"/>
                <w:color w:val="000000"/>
                <w:sz w:val="20"/>
                <w:szCs w:val="20"/>
              </w:rPr>
              <w:t>ASEAN</w:t>
            </w:r>
          </w:p>
        </w:tc>
      </w:tr>
    </w:tbl>
    <w:p w14:paraId="27400910" w14:textId="77777777" w:rsidR="00C30E48" w:rsidRDefault="00C30E48" w:rsidP="007E7B82">
      <w:pPr>
        <w:spacing w:line="360" w:lineRule="auto"/>
        <w:jc w:val="both"/>
        <w:rPr>
          <w:rFonts w:ascii="Times New Roman" w:hAnsi="Times New Roman" w:cs="Times New Roman"/>
          <w:sz w:val="24"/>
          <w:szCs w:val="24"/>
        </w:rPr>
        <w:sectPr w:rsidR="00C30E48" w:rsidSect="00AA644D">
          <w:pgSz w:w="16838" w:h="11906" w:orient="landscape" w:code="9"/>
          <w:pgMar w:top="1440" w:right="1440" w:bottom="1440" w:left="1440" w:header="720" w:footer="720" w:gutter="0"/>
          <w:cols w:space="720"/>
          <w:docGrid w:linePitch="360"/>
        </w:sectPr>
      </w:pPr>
      <w:bookmarkStart w:id="2" w:name="_Hlk52815891"/>
    </w:p>
    <w:p w14:paraId="47D4801D" w14:textId="17732AED" w:rsidR="008A3BC9" w:rsidRPr="007E7B82" w:rsidRDefault="00A023B8" w:rsidP="007E7B82">
      <w:pPr>
        <w:spacing w:line="360" w:lineRule="auto"/>
        <w:jc w:val="both"/>
        <w:rPr>
          <w:b/>
          <w:sz w:val="24"/>
          <w:szCs w:val="24"/>
          <w:u w:val="single"/>
        </w:rPr>
      </w:pPr>
      <w:r w:rsidRPr="007E7B82">
        <w:rPr>
          <w:rFonts w:ascii="Times New Roman" w:hAnsi="Times New Roman" w:cs="Times New Roman"/>
          <w:sz w:val="24"/>
          <w:szCs w:val="24"/>
        </w:rPr>
        <w:lastRenderedPageBreak/>
        <w:t xml:space="preserve">Table </w:t>
      </w:r>
      <w:r w:rsidR="003169B9">
        <w:rPr>
          <w:rFonts w:ascii="Times New Roman" w:hAnsi="Times New Roman" w:cs="Times New Roman"/>
          <w:sz w:val="24"/>
          <w:szCs w:val="24"/>
        </w:rPr>
        <w:t>3</w:t>
      </w:r>
      <w:r w:rsidR="00B20353">
        <w:rPr>
          <w:rFonts w:ascii="Times New Roman" w:hAnsi="Times New Roman" w:cs="Times New Roman"/>
          <w:sz w:val="24"/>
          <w:szCs w:val="24"/>
        </w:rPr>
        <w:t xml:space="preserve"> Column (1) and (2)</w:t>
      </w:r>
      <w:bookmarkEnd w:id="2"/>
      <w:r w:rsidRPr="007E7B82">
        <w:rPr>
          <w:rFonts w:ascii="Times New Roman" w:hAnsi="Times New Roman" w:cs="Times New Roman"/>
          <w:sz w:val="24"/>
          <w:szCs w:val="24"/>
        </w:rPr>
        <w:t>, In Ordinary Least Square Method (OLS) foreign direct investment has positive impact on gross domestic product in all regions e</w:t>
      </w:r>
      <w:r w:rsidR="0043509F" w:rsidRPr="007E7B82">
        <w:rPr>
          <w:rFonts w:ascii="Times New Roman" w:hAnsi="Times New Roman" w:cs="Times New Roman"/>
          <w:sz w:val="24"/>
          <w:szCs w:val="24"/>
        </w:rPr>
        <w:t>xcept G7. In case of Arab League, BRI, GATT countries, FDI have significant positive relationship with GCF. On the other hand, APEC, G7 have the significant negative relationship with FDI and GCF. In case of AFF and FDI, BRICS,GATT countries has significant positive relationship and ASEAN, BIMSTEC, BRI, SAFTA countries have significant negative relationship.</w:t>
      </w:r>
      <w:r w:rsidR="008A3BC9" w:rsidRPr="007E7B82">
        <w:rPr>
          <w:rFonts w:ascii="Times New Roman" w:hAnsi="Times New Roman" w:cs="Times New Roman"/>
          <w:sz w:val="24"/>
          <w:szCs w:val="24"/>
        </w:rPr>
        <w:t xml:space="preserve"> In case of value added of industry and FDI, African Union, NAFTA, OECD countries has significant positive relationship and BRICS countries have significant negative relationship. In case of import of goods and services and FDI, African Union, APEC, Arab League, G7, G20, GATT countries has significant positive relationship and BRICS countries have significant negative relationship. In case of export of goods and services and FDI, BRICS countries have significant positive relationship and African Union, G20, GATT, OECD countries have significant negative relationship. In case of inflation and FDI, African Union, APEC countries have significant negative relationship. . In case of unemployment and FDI, African Union, BRICS, EU, G20, GATT, OECD, SAFTA countries have significant positive relationship and ASEAN countries have significant negative relationship.</w:t>
      </w:r>
    </w:p>
    <w:p w14:paraId="2A793767" w14:textId="6B1918BC" w:rsidR="00DF103A" w:rsidRPr="007E7B82" w:rsidRDefault="00B20353" w:rsidP="007E7B82">
      <w:pPr>
        <w:spacing w:line="360" w:lineRule="auto"/>
        <w:jc w:val="both"/>
        <w:rPr>
          <w:b/>
          <w:sz w:val="24"/>
          <w:szCs w:val="24"/>
          <w:u w:val="single"/>
        </w:rPr>
      </w:pPr>
      <w:r w:rsidRPr="007E7B82">
        <w:rPr>
          <w:rFonts w:ascii="Times New Roman" w:hAnsi="Times New Roman" w:cs="Times New Roman"/>
          <w:sz w:val="24"/>
          <w:szCs w:val="24"/>
        </w:rPr>
        <w:t xml:space="preserve">Table </w:t>
      </w:r>
      <w:r w:rsidR="003169B9">
        <w:rPr>
          <w:rFonts w:ascii="Times New Roman" w:hAnsi="Times New Roman" w:cs="Times New Roman"/>
          <w:sz w:val="24"/>
          <w:szCs w:val="24"/>
        </w:rPr>
        <w:t>3</w:t>
      </w:r>
      <w:r>
        <w:rPr>
          <w:rFonts w:ascii="Times New Roman" w:hAnsi="Times New Roman" w:cs="Times New Roman"/>
          <w:sz w:val="24"/>
          <w:szCs w:val="24"/>
        </w:rPr>
        <w:t xml:space="preserve"> Column (3) and (4)</w:t>
      </w:r>
      <w:r w:rsidR="00DF103A" w:rsidRPr="007E7B82">
        <w:rPr>
          <w:rFonts w:ascii="Times New Roman" w:hAnsi="Times New Roman" w:cs="Times New Roman"/>
          <w:sz w:val="24"/>
          <w:szCs w:val="24"/>
        </w:rPr>
        <w:t xml:space="preserve">, In Pooled Ordinary Least Square Method (POLS) foreign direct investment has positive impact on gross domestic product in all regions except </w:t>
      </w:r>
      <w:r w:rsidR="00DF103A" w:rsidRPr="007E7B82">
        <w:rPr>
          <w:rFonts w:ascii="Times New Roman" w:eastAsia="Times New Roman" w:hAnsi="Times New Roman" w:cs="Times New Roman"/>
          <w:sz w:val="24"/>
          <w:szCs w:val="24"/>
        </w:rPr>
        <w:t>Arab League and EU.</w:t>
      </w:r>
      <w:r w:rsidR="00DF103A" w:rsidRPr="007E7B82">
        <w:rPr>
          <w:rFonts w:ascii="Times New Roman" w:hAnsi="Times New Roman" w:cs="Times New Roman"/>
          <w:sz w:val="24"/>
          <w:szCs w:val="24"/>
        </w:rPr>
        <w:t xml:space="preserve"> In case of GCF and FDI, BRI countries have significant positive relationship and G7 countries have significant negative relationship. In case of </w:t>
      </w:r>
      <w:r w:rsidR="00F11446" w:rsidRPr="007E7B82">
        <w:rPr>
          <w:rFonts w:ascii="Times New Roman" w:hAnsi="Times New Roman" w:cs="Times New Roman"/>
          <w:sz w:val="24"/>
          <w:szCs w:val="24"/>
        </w:rPr>
        <w:t xml:space="preserve">value added of </w:t>
      </w:r>
      <w:r w:rsidR="00DF103A" w:rsidRPr="007E7B82">
        <w:rPr>
          <w:rFonts w:ascii="Times New Roman" w:hAnsi="Times New Roman" w:cs="Times New Roman"/>
          <w:sz w:val="24"/>
          <w:szCs w:val="24"/>
        </w:rPr>
        <w:t xml:space="preserve">AFF and FDI, BRICS countries have significant positive relationship and </w:t>
      </w:r>
      <w:r w:rsidR="00F11446" w:rsidRPr="007E7B82">
        <w:rPr>
          <w:rFonts w:ascii="Times New Roman" w:eastAsia="Times New Roman" w:hAnsi="Times New Roman" w:cs="Times New Roman"/>
          <w:sz w:val="24"/>
          <w:szCs w:val="24"/>
        </w:rPr>
        <w:t>African Union, ASEAN, BIMSTEC, BRI, SAFTA</w:t>
      </w:r>
      <w:r w:rsidR="00F11446" w:rsidRPr="007E7B82">
        <w:rPr>
          <w:rFonts w:ascii="Times New Roman" w:hAnsi="Times New Roman" w:cs="Times New Roman"/>
          <w:sz w:val="24"/>
          <w:szCs w:val="24"/>
        </w:rPr>
        <w:t xml:space="preserve"> </w:t>
      </w:r>
      <w:r w:rsidR="00DF103A" w:rsidRPr="007E7B82">
        <w:rPr>
          <w:rFonts w:ascii="Times New Roman" w:hAnsi="Times New Roman" w:cs="Times New Roman"/>
          <w:sz w:val="24"/>
          <w:szCs w:val="24"/>
        </w:rPr>
        <w:t xml:space="preserve">countries have significant negative relationship. In case of value added of industry and FDI, </w:t>
      </w:r>
      <w:r w:rsidR="00F11446" w:rsidRPr="007E7B82">
        <w:rPr>
          <w:rFonts w:ascii="Times New Roman" w:eastAsia="Times New Roman" w:hAnsi="Times New Roman" w:cs="Times New Roman"/>
          <w:sz w:val="24"/>
          <w:szCs w:val="24"/>
        </w:rPr>
        <w:t>African Union, BRI, NAFTA, OECD</w:t>
      </w:r>
      <w:r w:rsidR="00DF103A" w:rsidRPr="007E7B82">
        <w:rPr>
          <w:rFonts w:ascii="Times New Roman" w:hAnsi="Times New Roman" w:cs="Times New Roman"/>
          <w:sz w:val="24"/>
          <w:szCs w:val="24"/>
        </w:rPr>
        <w:t xml:space="preserve"> countries has significant positive relationship and BRICS countries have significant negative relationship. In case of import of goods and services and FDI, </w:t>
      </w:r>
      <w:r w:rsidR="00F11446" w:rsidRPr="007E7B82">
        <w:rPr>
          <w:rFonts w:ascii="Times New Roman" w:eastAsia="Times New Roman" w:hAnsi="Times New Roman" w:cs="Times New Roman"/>
          <w:sz w:val="24"/>
          <w:szCs w:val="24"/>
        </w:rPr>
        <w:t>African Union, ASIAN, BRI, G7</w:t>
      </w:r>
      <w:r w:rsidR="00DF103A" w:rsidRPr="007E7B82">
        <w:rPr>
          <w:rFonts w:ascii="Times New Roman" w:hAnsi="Times New Roman" w:cs="Times New Roman"/>
          <w:sz w:val="24"/>
          <w:szCs w:val="24"/>
        </w:rPr>
        <w:t xml:space="preserve"> countries has significant positive relationship and BRICS countries have significant negative relationship. In case of export of goods and services and FDI, BRICS countries have significant positive relationship and </w:t>
      </w:r>
      <w:r w:rsidR="00F11446" w:rsidRPr="007E7B82">
        <w:rPr>
          <w:rFonts w:ascii="Times New Roman" w:eastAsia="Times New Roman" w:hAnsi="Times New Roman" w:cs="Times New Roman"/>
          <w:sz w:val="24"/>
          <w:szCs w:val="24"/>
        </w:rPr>
        <w:t>African Union, ASEAN, BRI</w:t>
      </w:r>
      <w:r w:rsidR="00F11446" w:rsidRPr="007E7B82">
        <w:rPr>
          <w:rFonts w:ascii="Times New Roman" w:hAnsi="Times New Roman" w:cs="Times New Roman"/>
          <w:sz w:val="24"/>
          <w:szCs w:val="24"/>
        </w:rPr>
        <w:t xml:space="preserve"> </w:t>
      </w:r>
      <w:r w:rsidR="00DF103A" w:rsidRPr="007E7B82">
        <w:rPr>
          <w:rFonts w:ascii="Times New Roman" w:hAnsi="Times New Roman" w:cs="Times New Roman"/>
          <w:sz w:val="24"/>
          <w:szCs w:val="24"/>
        </w:rPr>
        <w:t xml:space="preserve">countries have significant negative relationship. In case of inflation and FDI, African Union, APEC countries have significant negative relationship. In case of unemployment and FDI, </w:t>
      </w:r>
      <w:r w:rsidR="00F11446" w:rsidRPr="007E7B82">
        <w:rPr>
          <w:rFonts w:ascii="Times New Roman" w:eastAsia="Times New Roman" w:hAnsi="Times New Roman" w:cs="Times New Roman"/>
          <w:sz w:val="24"/>
          <w:szCs w:val="24"/>
        </w:rPr>
        <w:t>BRI, BRICS, EU, GATT, OECD, SAFTA</w:t>
      </w:r>
      <w:r w:rsidR="00DF103A" w:rsidRPr="007E7B82">
        <w:rPr>
          <w:rFonts w:ascii="Times New Roman" w:hAnsi="Times New Roman" w:cs="Times New Roman"/>
          <w:sz w:val="24"/>
          <w:szCs w:val="24"/>
        </w:rPr>
        <w:t xml:space="preserve"> countries have significant positive relationship and ASEAN countries have significant negative relationship.</w:t>
      </w:r>
    </w:p>
    <w:p w14:paraId="57420679" w14:textId="16CD2515" w:rsidR="00CD7721" w:rsidRPr="007E7B82" w:rsidRDefault="00B20353" w:rsidP="007E7B82">
      <w:pPr>
        <w:spacing w:line="360" w:lineRule="auto"/>
        <w:jc w:val="both"/>
        <w:rPr>
          <w:b/>
          <w:sz w:val="24"/>
          <w:szCs w:val="24"/>
          <w:u w:val="single"/>
        </w:rPr>
      </w:pPr>
      <w:r w:rsidRPr="007E7B82">
        <w:rPr>
          <w:rFonts w:ascii="Times New Roman" w:hAnsi="Times New Roman" w:cs="Times New Roman"/>
          <w:sz w:val="24"/>
          <w:szCs w:val="24"/>
        </w:rPr>
        <w:lastRenderedPageBreak/>
        <w:t xml:space="preserve">Table </w:t>
      </w:r>
      <w:r w:rsidR="003169B9">
        <w:rPr>
          <w:rFonts w:ascii="Times New Roman" w:hAnsi="Times New Roman" w:cs="Times New Roman"/>
          <w:sz w:val="24"/>
          <w:szCs w:val="24"/>
        </w:rPr>
        <w:t>3</w:t>
      </w:r>
      <w:r>
        <w:rPr>
          <w:rFonts w:ascii="Times New Roman" w:hAnsi="Times New Roman" w:cs="Times New Roman"/>
          <w:sz w:val="24"/>
          <w:szCs w:val="24"/>
        </w:rPr>
        <w:t xml:space="preserve"> Column (5) and (6)</w:t>
      </w:r>
      <w:r w:rsidR="00CD7721" w:rsidRPr="007E7B82">
        <w:rPr>
          <w:rFonts w:ascii="Times New Roman" w:hAnsi="Times New Roman" w:cs="Times New Roman"/>
          <w:sz w:val="24"/>
          <w:szCs w:val="24"/>
        </w:rPr>
        <w:t>, In Driscoll-</w:t>
      </w:r>
      <w:proofErr w:type="spellStart"/>
      <w:r w:rsidR="00CD7721" w:rsidRPr="007E7B82">
        <w:rPr>
          <w:rFonts w:ascii="Times New Roman" w:hAnsi="Times New Roman" w:cs="Times New Roman"/>
          <w:sz w:val="24"/>
          <w:szCs w:val="24"/>
        </w:rPr>
        <w:t>Kraay</w:t>
      </w:r>
      <w:proofErr w:type="spellEnd"/>
      <w:r w:rsidR="00CD7721" w:rsidRPr="007E7B82">
        <w:rPr>
          <w:rFonts w:ascii="Times New Roman" w:hAnsi="Times New Roman" w:cs="Times New Roman"/>
          <w:sz w:val="24"/>
          <w:szCs w:val="24"/>
        </w:rPr>
        <w:t xml:space="preserve"> Method (DK) foreign direct investment has positive impact on gross domestic product in all regions except </w:t>
      </w:r>
      <w:r w:rsidR="00CD7721" w:rsidRPr="007E7B82">
        <w:rPr>
          <w:rFonts w:ascii="Times New Roman" w:eastAsia="Times New Roman" w:hAnsi="Times New Roman" w:cs="Times New Roman"/>
          <w:sz w:val="24"/>
          <w:szCs w:val="24"/>
        </w:rPr>
        <w:t>Arab League and G7.</w:t>
      </w:r>
      <w:r w:rsidR="00CD7721" w:rsidRPr="007E7B82">
        <w:rPr>
          <w:rFonts w:ascii="Times New Roman" w:hAnsi="Times New Roman" w:cs="Times New Roman"/>
          <w:sz w:val="24"/>
          <w:szCs w:val="24"/>
        </w:rPr>
        <w:t xml:space="preserve"> In case of GCF and FDI, </w:t>
      </w:r>
      <w:r w:rsidR="00CD7721" w:rsidRPr="007E7B82">
        <w:rPr>
          <w:rFonts w:ascii="Times New Roman" w:eastAsia="Times New Roman" w:hAnsi="Times New Roman" w:cs="Times New Roman"/>
          <w:sz w:val="24"/>
          <w:szCs w:val="24"/>
        </w:rPr>
        <w:t>Arab League, BRI, GATT, NAFTA</w:t>
      </w:r>
      <w:r w:rsidR="00CD7721" w:rsidRPr="007E7B82">
        <w:rPr>
          <w:rFonts w:ascii="Times New Roman" w:hAnsi="Times New Roman" w:cs="Times New Roman"/>
          <w:sz w:val="24"/>
          <w:szCs w:val="24"/>
        </w:rPr>
        <w:t xml:space="preserve"> countries have significant positive relationship and APEC countries have significant negative relationship. In case of value added of AFF and FDI, GATT countries have significant positive relationship and </w:t>
      </w:r>
      <w:r w:rsidR="00CD7721" w:rsidRPr="007E7B82">
        <w:rPr>
          <w:rFonts w:ascii="Times New Roman" w:eastAsia="Times New Roman" w:hAnsi="Times New Roman" w:cs="Times New Roman"/>
          <w:sz w:val="24"/>
          <w:szCs w:val="24"/>
        </w:rPr>
        <w:t>ASEAN, BIMSTEC, SAFTA</w:t>
      </w:r>
      <w:r w:rsidR="00CD7721" w:rsidRPr="007E7B82">
        <w:rPr>
          <w:rFonts w:ascii="Times New Roman" w:hAnsi="Times New Roman" w:cs="Times New Roman"/>
          <w:sz w:val="24"/>
          <w:szCs w:val="24"/>
        </w:rPr>
        <w:t xml:space="preserve"> countries have significant negative relationship. In case of value added of industry and FDI, </w:t>
      </w:r>
      <w:r w:rsidR="00CD7721" w:rsidRPr="007E7B82">
        <w:rPr>
          <w:rFonts w:ascii="Times New Roman" w:eastAsia="Times New Roman" w:hAnsi="Times New Roman" w:cs="Times New Roman"/>
          <w:sz w:val="24"/>
          <w:szCs w:val="24"/>
        </w:rPr>
        <w:t>OECD</w:t>
      </w:r>
      <w:r w:rsidR="00CD7721" w:rsidRPr="007E7B82">
        <w:rPr>
          <w:rFonts w:ascii="Times New Roman" w:hAnsi="Times New Roman" w:cs="Times New Roman"/>
          <w:sz w:val="24"/>
          <w:szCs w:val="24"/>
        </w:rPr>
        <w:t xml:space="preserve"> countries have significant positive relationship and </w:t>
      </w:r>
      <w:r w:rsidR="00CD7721" w:rsidRPr="007E7B82">
        <w:rPr>
          <w:rFonts w:ascii="Times New Roman" w:eastAsia="Times New Roman" w:hAnsi="Times New Roman" w:cs="Times New Roman"/>
          <w:sz w:val="24"/>
          <w:szCs w:val="24"/>
        </w:rPr>
        <w:t>G7 and G20</w:t>
      </w:r>
      <w:r w:rsidR="00CD7721" w:rsidRPr="007E7B82">
        <w:rPr>
          <w:rFonts w:ascii="Times New Roman" w:hAnsi="Times New Roman" w:cs="Times New Roman"/>
          <w:sz w:val="24"/>
          <w:szCs w:val="24"/>
        </w:rPr>
        <w:t xml:space="preserve"> countries have significant negative relationship. In case of import of goods and services and FDI, </w:t>
      </w:r>
      <w:r w:rsidR="00CD7721" w:rsidRPr="007E7B82">
        <w:rPr>
          <w:rFonts w:ascii="Times New Roman" w:eastAsia="Times New Roman" w:hAnsi="Times New Roman" w:cs="Times New Roman"/>
          <w:sz w:val="24"/>
          <w:szCs w:val="24"/>
        </w:rPr>
        <w:t>African Union, APEC, G7, G20, GATT</w:t>
      </w:r>
      <w:r w:rsidR="00CD7721" w:rsidRPr="007E7B82">
        <w:rPr>
          <w:rFonts w:ascii="Times New Roman" w:hAnsi="Times New Roman" w:cs="Times New Roman"/>
          <w:sz w:val="24"/>
          <w:szCs w:val="24"/>
        </w:rPr>
        <w:t xml:space="preserve"> countries has significant positive relationship. In case of export of goods and services and FDI, BRICS countries have significant positive relationship and </w:t>
      </w:r>
      <w:r w:rsidR="00CD7721" w:rsidRPr="007E7B82">
        <w:rPr>
          <w:rFonts w:ascii="Times New Roman" w:eastAsia="Times New Roman" w:hAnsi="Times New Roman" w:cs="Times New Roman"/>
          <w:sz w:val="24"/>
          <w:szCs w:val="24"/>
        </w:rPr>
        <w:t>African Union, G20, GATT, OECD, SAFTA</w:t>
      </w:r>
      <w:r w:rsidR="00CD7721" w:rsidRPr="007E7B82">
        <w:rPr>
          <w:rFonts w:ascii="Times New Roman" w:hAnsi="Times New Roman" w:cs="Times New Roman"/>
          <w:sz w:val="24"/>
          <w:szCs w:val="24"/>
        </w:rPr>
        <w:t xml:space="preserve"> countries have significant negative relationship. In case of inflation and FDI, </w:t>
      </w:r>
      <w:r w:rsidR="00CD7721" w:rsidRPr="007E7B82">
        <w:rPr>
          <w:rFonts w:ascii="Times New Roman" w:eastAsia="Times New Roman" w:hAnsi="Times New Roman" w:cs="Times New Roman"/>
          <w:sz w:val="24"/>
          <w:szCs w:val="24"/>
        </w:rPr>
        <w:t>GATT, SAFTA</w:t>
      </w:r>
      <w:r w:rsidR="00CD7721" w:rsidRPr="007E7B82">
        <w:rPr>
          <w:rFonts w:ascii="Times New Roman" w:hAnsi="Times New Roman" w:cs="Times New Roman"/>
          <w:sz w:val="24"/>
          <w:szCs w:val="24"/>
        </w:rPr>
        <w:t xml:space="preserve"> cou</w:t>
      </w:r>
      <w:r w:rsidR="00B140C4" w:rsidRPr="007E7B82">
        <w:rPr>
          <w:rFonts w:ascii="Times New Roman" w:hAnsi="Times New Roman" w:cs="Times New Roman"/>
          <w:sz w:val="24"/>
          <w:szCs w:val="24"/>
        </w:rPr>
        <w:t>ntries have significant positive</w:t>
      </w:r>
      <w:r w:rsidR="00CD7721" w:rsidRPr="007E7B82">
        <w:rPr>
          <w:rFonts w:ascii="Times New Roman" w:hAnsi="Times New Roman" w:cs="Times New Roman"/>
          <w:sz w:val="24"/>
          <w:szCs w:val="24"/>
        </w:rPr>
        <w:t xml:space="preserve"> relationship and </w:t>
      </w:r>
      <w:r w:rsidR="00CD7721" w:rsidRPr="007E7B82">
        <w:rPr>
          <w:rFonts w:ascii="Times New Roman" w:eastAsia="Times New Roman" w:hAnsi="Times New Roman" w:cs="Times New Roman"/>
          <w:sz w:val="24"/>
          <w:szCs w:val="24"/>
        </w:rPr>
        <w:t>African Union</w:t>
      </w:r>
      <w:r w:rsidR="00CD7721" w:rsidRPr="007E7B82">
        <w:rPr>
          <w:rFonts w:ascii="Times New Roman" w:hAnsi="Times New Roman" w:cs="Times New Roman"/>
          <w:sz w:val="24"/>
          <w:szCs w:val="24"/>
        </w:rPr>
        <w:t xml:space="preserve"> countries have significant negative relationship. In case of unemployment and FDI, </w:t>
      </w:r>
      <w:r w:rsidR="00CD7721" w:rsidRPr="007E7B82">
        <w:rPr>
          <w:rFonts w:ascii="Times New Roman" w:eastAsia="Times New Roman" w:hAnsi="Times New Roman" w:cs="Times New Roman"/>
          <w:sz w:val="24"/>
          <w:szCs w:val="24"/>
        </w:rPr>
        <w:t>EU, G20, GATT, OECD, SAFTA</w:t>
      </w:r>
      <w:r w:rsidR="00CD7721" w:rsidRPr="007E7B82">
        <w:rPr>
          <w:rFonts w:ascii="Times New Roman" w:hAnsi="Times New Roman" w:cs="Times New Roman"/>
          <w:sz w:val="24"/>
          <w:szCs w:val="24"/>
        </w:rPr>
        <w:t xml:space="preserve"> countries have significant positive relationship and ASEAN countries have significant negative relationship.</w:t>
      </w:r>
    </w:p>
    <w:p w14:paraId="32411C34" w14:textId="3F8E6970" w:rsidR="000A530A" w:rsidRPr="007E7B82" w:rsidRDefault="00B20353" w:rsidP="007E7B82">
      <w:pPr>
        <w:spacing w:line="360" w:lineRule="auto"/>
        <w:jc w:val="both"/>
        <w:rPr>
          <w:b/>
          <w:sz w:val="24"/>
          <w:szCs w:val="24"/>
          <w:u w:val="single"/>
        </w:rPr>
      </w:pPr>
      <w:r w:rsidRPr="007E7B82">
        <w:rPr>
          <w:rFonts w:ascii="Times New Roman" w:hAnsi="Times New Roman" w:cs="Times New Roman"/>
          <w:sz w:val="24"/>
          <w:szCs w:val="24"/>
        </w:rPr>
        <w:t xml:space="preserve">Table </w:t>
      </w:r>
      <w:r w:rsidR="003169B9">
        <w:rPr>
          <w:rFonts w:ascii="Times New Roman" w:hAnsi="Times New Roman" w:cs="Times New Roman"/>
          <w:sz w:val="24"/>
          <w:szCs w:val="24"/>
        </w:rPr>
        <w:t>3</w:t>
      </w:r>
      <w:r>
        <w:rPr>
          <w:rFonts w:ascii="Times New Roman" w:hAnsi="Times New Roman" w:cs="Times New Roman"/>
          <w:sz w:val="24"/>
          <w:szCs w:val="24"/>
        </w:rPr>
        <w:t xml:space="preserve"> Column (7) and (8)</w:t>
      </w:r>
      <w:r w:rsidR="000A530A" w:rsidRPr="007E7B82">
        <w:rPr>
          <w:rFonts w:ascii="Times New Roman" w:hAnsi="Times New Roman" w:cs="Times New Roman"/>
          <w:sz w:val="24"/>
          <w:szCs w:val="24"/>
        </w:rPr>
        <w:t>, In Second Stage Least square Method (</w:t>
      </w:r>
      <w:r w:rsidR="000A530A" w:rsidRPr="007E7B82">
        <w:rPr>
          <w:sz w:val="24"/>
          <w:szCs w:val="24"/>
        </w:rPr>
        <w:t>2SLS</w:t>
      </w:r>
      <w:r w:rsidR="000A530A" w:rsidRPr="007E7B82">
        <w:rPr>
          <w:rFonts w:ascii="Times New Roman" w:hAnsi="Times New Roman" w:cs="Times New Roman"/>
          <w:sz w:val="24"/>
          <w:szCs w:val="24"/>
        </w:rPr>
        <w:t xml:space="preserve">), foreign direct investment has positive impact on gross domestic product in all regions except </w:t>
      </w:r>
      <w:r w:rsidR="000A530A" w:rsidRPr="007E7B82">
        <w:rPr>
          <w:rFonts w:ascii="Times New Roman" w:eastAsia="Times New Roman" w:hAnsi="Times New Roman" w:cs="Times New Roman"/>
          <w:sz w:val="24"/>
          <w:szCs w:val="24"/>
        </w:rPr>
        <w:t>Arab League and G7.</w:t>
      </w:r>
      <w:r w:rsidR="000A530A" w:rsidRPr="007E7B82">
        <w:rPr>
          <w:rFonts w:ascii="Times New Roman" w:hAnsi="Times New Roman" w:cs="Times New Roman"/>
          <w:sz w:val="24"/>
          <w:szCs w:val="24"/>
        </w:rPr>
        <w:t xml:space="preserve"> In case of GCF and FDI, </w:t>
      </w:r>
      <w:r w:rsidR="000A530A" w:rsidRPr="007E7B82">
        <w:rPr>
          <w:rFonts w:ascii="Times New Roman" w:eastAsia="Times New Roman" w:hAnsi="Times New Roman" w:cs="Times New Roman"/>
          <w:sz w:val="24"/>
          <w:szCs w:val="24"/>
        </w:rPr>
        <w:t>Arab League, BRI, GATT</w:t>
      </w:r>
      <w:r w:rsidR="000A530A" w:rsidRPr="007E7B82">
        <w:rPr>
          <w:rFonts w:ascii="Times New Roman" w:hAnsi="Times New Roman" w:cs="Times New Roman"/>
          <w:sz w:val="24"/>
          <w:szCs w:val="24"/>
        </w:rPr>
        <w:t xml:space="preserve"> countries have significant positive relationship and </w:t>
      </w:r>
      <w:r w:rsidR="000A530A" w:rsidRPr="007E7B82">
        <w:rPr>
          <w:rFonts w:ascii="Times New Roman" w:eastAsia="Times New Roman" w:hAnsi="Times New Roman" w:cs="Times New Roman"/>
          <w:sz w:val="24"/>
          <w:szCs w:val="24"/>
        </w:rPr>
        <w:t>APEC, G7</w:t>
      </w:r>
      <w:r w:rsidR="000A530A" w:rsidRPr="007E7B82">
        <w:rPr>
          <w:rFonts w:ascii="Times New Roman" w:hAnsi="Times New Roman" w:cs="Times New Roman"/>
          <w:sz w:val="24"/>
          <w:szCs w:val="24"/>
        </w:rPr>
        <w:t xml:space="preserve"> countries have significant negative relationship. In case of value added of AFF and FDI, </w:t>
      </w:r>
      <w:r w:rsidR="000A530A" w:rsidRPr="007E7B82">
        <w:rPr>
          <w:rFonts w:ascii="Times New Roman" w:eastAsia="Times New Roman" w:hAnsi="Times New Roman" w:cs="Times New Roman"/>
          <w:sz w:val="24"/>
          <w:szCs w:val="24"/>
        </w:rPr>
        <w:t>BRICS, GATT</w:t>
      </w:r>
      <w:r w:rsidR="000A530A" w:rsidRPr="007E7B82">
        <w:rPr>
          <w:rFonts w:ascii="Times New Roman" w:hAnsi="Times New Roman" w:cs="Times New Roman"/>
          <w:sz w:val="24"/>
          <w:szCs w:val="24"/>
        </w:rPr>
        <w:t xml:space="preserve"> countries have significant positive relationship and </w:t>
      </w:r>
      <w:r w:rsidR="00B140C4" w:rsidRPr="007E7B82">
        <w:rPr>
          <w:rFonts w:ascii="Times New Roman" w:eastAsia="Times New Roman" w:hAnsi="Times New Roman" w:cs="Times New Roman"/>
          <w:sz w:val="24"/>
          <w:szCs w:val="24"/>
        </w:rPr>
        <w:t>ASEAN, BIMSTEC, SAFTA</w:t>
      </w:r>
      <w:r w:rsidR="00B140C4" w:rsidRPr="007E7B82">
        <w:rPr>
          <w:rFonts w:ascii="Times New Roman" w:hAnsi="Times New Roman" w:cs="Times New Roman"/>
          <w:sz w:val="24"/>
          <w:szCs w:val="24"/>
        </w:rPr>
        <w:t xml:space="preserve"> </w:t>
      </w:r>
      <w:r w:rsidR="000A530A" w:rsidRPr="007E7B82">
        <w:rPr>
          <w:rFonts w:ascii="Times New Roman" w:hAnsi="Times New Roman" w:cs="Times New Roman"/>
          <w:sz w:val="24"/>
          <w:szCs w:val="24"/>
        </w:rPr>
        <w:t xml:space="preserve">countries have significant negative relationship. In case of value added of industry and FDI, </w:t>
      </w:r>
      <w:r w:rsidR="00B140C4" w:rsidRPr="007E7B82">
        <w:rPr>
          <w:rFonts w:ascii="Times New Roman" w:eastAsia="Times New Roman" w:hAnsi="Times New Roman" w:cs="Times New Roman"/>
          <w:sz w:val="24"/>
          <w:szCs w:val="24"/>
        </w:rPr>
        <w:t>African Union, NAFTA, OECD</w:t>
      </w:r>
      <w:r w:rsidR="000A530A" w:rsidRPr="007E7B82">
        <w:rPr>
          <w:rFonts w:ascii="Times New Roman" w:hAnsi="Times New Roman" w:cs="Times New Roman"/>
          <w:sz w:val="24"/>
          <w:szCs w:val="24"/>
        </w:rPr>
        <w:t xml:space="preserve"> countries have significant positive relationship and </w:t>
      </w:r>
      <w:r w:rsidR="00B140C4" w:rsidRPr="007E7B82">
        <w:rPr>
          <w:rFonts w:ascii="Times New Roman" w:eastAsia="Times New Roman" w:hAnsi="Times New Roman" w:cs="Times New Roman"/>
          <w:sz w:val="24"/>
          <w:szCs w:val="24"/>
        </w:rPr>
        <w:t>BRICS</w:t>
      </w:r>
      <w:r w:rsidR="00B140C4" w:rsidRPr="007E7B82">
        <w:rPr>
          <w:rFonts w:ascii="Times New Roman" w:hAnsi="Times New Roman" w:cs="Times New Roman"/>
          <w:sz w:val="24"/>
          <w:szCs w:val="24"/>
        </w:rPr>
        <w:t xml:space="preserve"> </w:t>
      </w:r>
      <w:r w:rsidR="000A530A" w:rsidRPr="007E7B82">
        <w:rPr>
          <w:rFonts w:ascii="Times New Roman" w:hAnsi="Times New Roman" w:cs="Times New Roman"/>
          <w:sz w:val="24"/>
          <w:szCs w:val="24"/>
        </w:rPr>
        <w:t xml:space="preserve">countries have significant negative relationship. In case of import of goods and services and FDI, </w:t>
      </w:r>
      <w:r w:rsidR="00B140C4" w:rsidRPr="007E7B82">
        <w:rPr>
          <w:rFonts w:ascii="Times New Roman" w:eastAsia="Times New Roman" w:hAnsi="Times New Roman" w:cs="Times New Roman"/>
          <w:sz w:val="24"/>
          <w:szCs w:val="24"/>
        </w:rPr>
        <w:t>African Union, APEC, G20, GATT</w:t>
      </w:r>
      <w:r w:rsidR="000A530A" w:rsidRPr="007E7B82">
        <w:rPr>
          <w:rFonts w:ascii="Times New Roman" w:hAnsi="Times New Roman" w:cs="Times New Roman"/>
          <w:sz w:val="24"/>
          <w:szCs w:val="24"/>
        </w:rPr>
        <w:t xml:space="preserve"> countries has significant positive relationship</w:t>
      </w:r>
      <w:r w:rsidR="00B140C4" w:rsidRPr="007E7B82">
        <w:rPr>
          <w:rFonts w:ascii="Times New Roman" w:hAnsi="Times New Roman" w:cs="Times New Roman"/>
          <w:sz w:val="24"/>
          <w:szCs w:val="24"/>
        </w:rPr>
        <w:t xml:space="preserve"> and </w:t>
      </w:r>
      <w:r w:rsidR="00B140C4" w:rsidRPr="007E7B82">
        <w:rPr>
          <w:rFonts w:ascii="Times New Roman" w:eastAsia="Times New Roman" w:hAnsi="Times New Roman" w:cs="Times New Roman"/>
          <w:sz w:val="24"/>
          <w:szCs w:val="24"/>
        </w:rPr>
        <w:t>BRICS</w:t>
      </w:r>
      <w:r w:rsidR="00B140C4" w:rsidRPr="007E7B82">
        <w:rPr>
          <w:rFonts w:ascii="Times New Roman" w:hAnsi="Times New Roman" w:cs="Times New Roman"/>
          <w:sz w:val="24"/>
          <w:szCs w:val="24"/>
        </w:rPr>
        <w:t xml:space="preserve"> countries have significant negative relationship</w:t>
      </w:r>
      <w:r w:rsidR="000A530A" w:rsidRPr="007E7B82">
        <w:rPr>
          <w:rFonts w:ascii="Times New Roman" w:hAnsi="Times New Roman" w:cs="Times New Roman"/>
          <w:sz w:val="24"/>
          <w:szCs w:val="24"/>
        </w:rPr>
        <w:t xml:space="preserve">. In case of export of goods and services and FDI, BRICS countries have significant positive relationship and </w:t>
      </w:r>
      <w:r w:rsidR="00B140C4" w:rsidRPr="007E7B82">
        <w:rPr>
          <w:rFonts w:ascii="Times New Roman" w:eastAsia="Times New Roman" w:hAnsi="Times New Roman" w:cs="Times New Roman"/>
          <w:sz w:val="24"/>
          <w:szCs w:val="24"/>
        </w:rPr>
        <w:t>African Union, G20, GATT, OECD</w:t>
      </w:r>
      <w:r w:rsidR="00B140C4" w:rsidRPr="007E7B82">
        <w:rPr>
          <w:rFonts w:ascii="Times New Roman" w:hAnsi="Times New Roman" w:cs="Times New Roman"/>
          <w:sz w:val="24"/>
          <w:szCs w:val="24"/>
        </w:rPr>
        <w:t xml:space="preserve"> </w:t>
      </w:r>
      <w:r w:rsidR="000A530A" w:rsidRPr="007E7B82">
        <w:rPr>
          <w:rFonts w:ascii="Times New Roman" w:hAnsi="Times New Roman" w:cs="Times New Roman"/>
          <w:sz w:val="24"/>
          <w:szCs w:val="24"/>
        </w:rPr>
        <w:t xml:space="preserve">countries have significant negative relationship. In case of inflation and FDI, </w:t>
      </w:r>
      <w:r w:rsidR="00B140C4" w:rsidRPr="007E7B82">
        <w:rPr>
          <w:rFonts w:ascii="Times New Roman" w:eastAsia="Times New Roman" w:hAnsi="Times New Roman" w:cs="Times New Roman"/>
          <w:sz w:val="24"/>
          <w:szCs w:val="24"/>
        </w:rPr>
        <w:t>African Union, APEC</w:t>
      </w:r>
      <w:r w:rsidR="00B140C4" w:rsidRPr="007E7B82">
        <w:rPr>
          <w:rFonts w:ascii="Times New Roman" w:hAnsi="Times New Roman" w:cs="Times New Roman"/>
          <w:sz w:val="24"/>
          <w:szCs w:val="24"/>
        </w:rPr>
        <w:t xml:space="preserve"> </w:t>
      </w:r>
      <w:r w:rsidR="000A530A" w:rsidRPr="007E7B82">
        <w:rPr>
          <w:rFonts w:ascii="Times New Roman" w:hAnsi="Times New Roman" w:cs="Times New Roman"/>
          <w:sz w:val="24"/>
          <w:szCs w:val="24"/>
        </w:rPr>
        <w:t xml:space="preserve">countries have significant negative relationship. In case of unemployment and FDI, </w:t>
      </w:r>
      <w:r w:rsidR="00B140C4" w:rsidRPr="007E7B82">
        <w:rPr>
          <w:rFonts w:ascii="Times New Roman" w:eastAsia="Times New Roman" w:hAnsi="Times New Roman" w:cs="Times New Roman"/>
          <w:sz w:val="24"/>
          <w:szCs w:val="24"/>
        </w:rPr>
        <w:t>African Union, BRICS, EU, G20, GATT, OECD, SAFTA</w:t>
      </w:r>
      <w:r w:rsidR="000A530A" w:rsidRPr="007E7B82">
        <w:rPr>
          <w:rFonts w:ascii="Times New Roman" w:hAnsi="Times New Roman" w:cs="Times New Roman"/>
          <w:sz w:val="24"/>
          <w:szCs w:val="24"/>
        </w:rPr>
        <w:t xml:space="preserve"> countries have significant positive relationship and ASEAN countries have significant negative relationship.</w:t>
      </w:r>
    </w:p>
    <w:p w14:paraId="6526ED45" w14:textId="77777777" w:rsidR="00FD5A1A" w:rsidRPr="00960D43" w:rsidRDefault="00FD5A1A" w:rsidP="006A04ED">
      <w:pPr>
        <w:rPr>
          <w:b/>
          <w:u w:val="single"/>
        </w:rPr>
      </w:pPr>
    </w:p>
    <w:p w14:paraId="1CC6F5C0" w14:textId="3DC4A684" w:rsidR="009826A0" w:rsidRPr="007E7B82" w:rsidRDefault="00B20353" w:rsidP="007E7B82">
      <w:pPr>
        <w:spacing w:line="360" w:lineRule="auto"/>
        <w:jc w:val="both"/>
        <w:rPr>
          <w:rFonts w:ascii="Times New Roman" w:hAnsi="Times New Roman" w:cs="Times New Roman"/>
          <w:sz w:val="24"/>
          <w:szCs w:val="24"/>
        </w:rPr>
      </w:pPr>
      <w:r w:rsidRPr="007E7B82">
        <w:rPr>
          <w:rFonts w:ascii="Times New Roman" w:hAnsi="Times New Roman" w:cs="Times New Roman"/>
          <w:sz w:val="24"/>
          <w:szCs w:val="24"/>
        </w:rPr>
        <w:lastRenderedPageBreak/>
        <w:t xml:space="preserve">Table </w:t>
      </w:r>
      <w:r w:rsidR="003169B9">
        <w:rPr>
          <w:rFonts w:ascii="Times New Roman" w:hAnsi="Times New Roman" w:cs="Times New Roman"/>
          <w:sz w:val="24"/>
          <w:szCs w:val="24"/>
        </w:rPr>
        <w:t>3</w:t>
      </w:r>
      <w:r>
        <w:rPr>
          <w:rFonts w:ascii="Times New Roman" w:hAnsi="Times New Roman" w:cs="Times New Roman"/>
          <w:sz w:val="24"/>
          <w:szCs w:val="24"/>
        </w:rPr>
        <w:t xml:space="preserve"> Column (9) and (10)</w:t>
      </w:r>
      <w:r w:rsidR="00FD5A1A" w:rsidRPr="007E7B82">
        <w:rPr>
          <w:rFonts w:ascii="Times New Roman" w:hAnsi="Times New Roman" w:cs="Times New Roman"/>
          <w:sz w:val="24"/>
          <w:szCs w:val="24"/>
        </w:rPr>
        <w:t xml:space="preserve">, In Generalized Methods of Moments (GMM) Methods, foreign direct investment has positive impact on gross domestic product in </w:t>
      </w:r>
      <w:r w:rsidR="00FD5A1A" w:rsidRPr="007E7B82">
        <w:rPr>
          <w:rFonts w:ascii="Times New Roman" w:eastAsia="Times New Roman" w:hAnsi="Times New Roman" w:cs="Times New Roman"/>
          <w:sz w:val="24"/>
          <w:szCs w:val="24"/>
        </w:rPr>
        <w:t>African Union, APEC, BRI, BRICS, GATT, OECD countries.</w:t>
      </w:r>
      <w:r w:rsidR="00FD5A1A" w:rsidRPr="007E7B82">
        <w:rPr>
          <w:rFonts w:ascii="Times New Roman" w:hAnsi="Times New Roman" w:cs="Times New Roman"/>
          <w:sz w:val="24"/>
          <w:szCs w:val="24"/>
        </w:rPr>
        <w:t xml:space="preserve"> In case of GCF and FDI, </w:t>
      </w:r>
      <w:r w:rsidR="00FD5A1A" w:rsidRPr="007E7B82">
        <w:rPr>
          <w:rFonts w:ascii="Times New Roman" w:eastAsia="Times New Roman" w:hAnsi="Times New Roman" w:cs="Times New Roman"/>
          <w:sz w:val="24"/>
          <w:szCs w:val="24"/>
        </w:rPr>
        <w:t>BRI</w:t>
      </w:r>
      <w:r w:rsidR="00FD5A1A" w:rsidRPr="007E7B82">
        <w:rPr>
          <w:rFonts w:ascii="Times New Roman" w:hAnsi="Times New Roman" w:cs="Times New Roman"/>
          <w:sz w:val="24"/>
          <w:szCs w:val="24"/>
        </w:rPr>
        <w:t xml:space="preserve"> countries have significant positive relationship. In case of value added of AFF and FDI, </w:t>
      </w:r>
      <w:r w:rsidR="00FD5A1A" w:rsidRPr="007E7B82">
        <w:rPr>
          <w:rFonts w:ascii="Times New Roman" w:eastAsia="Times New Roman" w:hAnsi="Times New Roman" w:cs="Times New Roman"/>
          <w:sz w:val="24"/>
          <w:szCs w:val="24"/>
        </w:rPr>
        <w:t>BRICS</w:t>
      </w:r>
      <w:r w:rsidR="00FD5A1A" w:rsidRPr="007E7B82">
        <w:rPr>
          <w:rFonts w:ascii="Times New Roman" w:hAnsi="Times New Roman" w:cs="Times New Roman"/>
          <w:sz w:val="24"/>
          <w:szCs w:val="24"/>
        </w:rPr>
        <w:t xml:space="preserve"> countries have significant negative relationship. In case of value added of industry and FDI, </w:t>
      </w:r>
      <w:r w:rsidR="00FD5A1A" w:rsidRPr="007E7B82">
        <w:rPr>
          <w:rFonts w:ascii="Times New Roman" w:eastAsia="Times New Roman" w:hAnsi="Times New Roman" w:cs="Times New Roman"/>
          <w:sz w:val="24"/>
          <w:szCs w:val="24"/>
        </w:rPr>
        <w:t>OECD</w:t>
      </w:r>
      <w:r w:rsidR="00FD5A1A" w:rsidRPr="007E7B82">
        <w:rPr>
          <w:rFonts w:ascii="Times New Roman" w:hAnsi="Times New Roman" w:cs="Times New Roman"/>
          <w:sz w:val="24"/>
          <w:szCs w:val="24"/>
        </w:rPr>
        <w:t xml:space="preserve"> countries have significant positive relationship </w:t>
      </w:r>
      <w:r w:rsidR="00A73AEB">
        <w:rPr>
          <w:rFonts w:ascii="Times New Roman" w:hAnsi="Times New Roman" w:cs="Times New Roman"/>
          <w:sz w:val="24"/>
          <w:szCs w:val="24"/>
        </w:rPr>
        <w:t>i</w:t>
      </w:r>
      <w:r w:rsidR="00FD5A1A" w:rsidRPr="007E7B82">
        <w:rPr>
          <w:rFonts w:ascii="Times New Roman" w:hAnsi="Times New Roman" w:cs="Times New Roman"/>
          <w:sz w:val="24"/>
          <w:szCs w:val="24"/>
        </w:rPr>
        <w:t xml:space="preserve">n case of import of goods and services and FDI, </w:t>
      </w:r>
      <w:r w:rsidR="00FD5A1A" w:rsidRPr="007E7B82">
        <w:rPr>
          <w:rFonts w:ascii="Times New Roman" w:eastAsia="Times New Roman" w:hAnsi="Times New Roman" w:cs="Times New Roman"/>
          <w:sz w:val="24"/>
          <w:szCs w:val="24"/>
        </w:rPr>
        <w:t>G20</w:t>
      </w:r>
      <w:r w:rsidR="00FD5A1A" w:rsidRPr="007E7B82">
        <w:rPr>
          <w:rFonts w:ascii="Times New Roman" w:hAnsi="Times New Roman" w:cs="Times New Roman"/>
          <w:sz w:val="24"/>
          <w:szCs w:val="24"/>
        </w:rPr>
        <w:t xml:space="preserve"> countries has significant positive relationship. In case of export of goods and services and FDI, BRICS countries have significant positive relationship and </w:t>
      </w:r>
      <w:r w:rsidR="00FD5A1A" w:rsidRPr="007E7B82">
        <w:rPr>
          <w:rFonts w:ascii="Times New Roman" w:eastAsia="Times New Roman" w:hAnsi="Times New Roman" w:cs="Times New Roman"/>
          <w:sz w:val="24"/>
          <w:szCs w:val="24"/>
        </w:rPr>
        <w:t>OECD</w:t>
      </w:r>
      <w:r w:rsidR="00FD5A1A" w:rsidRPr="007E7B82">
        <w:rPr>
          <w:rFonts w:ascii="Times New Roman" w:hAnsi="Times New Roman" w:cs="Times New Roman"/>
          <w:sz w:val="24"/>
          <w:szCs w:val="24"/>
        </w:rPr>
        <w:t xml:space="preserve"> countries have significant negative relationship. In case of unemployment and FDI, </w:t>
      </w:r>
      <w:r w:rsidR="00FD5A1A" w:rsidRPr="007E7B82">
        <w:rPr>
          <w:rFonts w:ascii="Times New Roman" w:eastAsia="Times New Roman" w:hAnsi="Times New Roman" w:cs="Times New Roman"/>
          <w:sz w:val="24"/>
          <w:szCs w:val="24"/>
        </w:rPr>
        <w:t>OECD, SAFTA</w:t>
      </w:r>
      <w:r w:rsidR="00FD5A1A" w:rsidRPr="007E7B82">
        <w:rPr>
          <w:rFonts w:ascii="Times New Roman" w:hAnsi="Times New Roman" w:cs="Times New Roman"/>
          <w:sz w:val="24"/>
          <w:szCs w:val="24"/>
        </w:rPr>
        <w:t xml:space="preserve"> countries have significant positive relationship and ASEAN countries have significant negative relationship</w:t>
      </w:r>
      <w:r w:rsidR="009826A0" w:rsidRPr="007E7B82">
        <w:rPr>
          <w:rFonts w:ascii="Times New Roman" w:hAnsi="Times New Roman" w:cs="Times New Roman"/>
          <w:sz w:val="24"/>
          <w:szCs w:val="24"/>
        </w:rPr>
        <w:t>.</w:t>
      </w:r>
    </w:p>
    <w:p w14:paraId="7A919084" w14:textId="4EDB6AB2" w:rsidR="009826A0" w:rsidRPr="007E7B82" w:rsidRDefault="009826A0" w:rsidP="007E7B82">
      <w:pPr>
        <w:spacing w:line="360" w:lineRule="auto"/>
        <w:rPr>
          <w:rFonts w:ascii="Times New Roman" w:hAnsi="Times New Roman" w:cs="Times New Roman"/>
          <w:sz w:val="24"/>
          <w:szCs w:val="24"/>
        </w:rPr>
      </w:pPr>
    </w:p>
    <w:p w14:paraId="5CE69F23" w14:textId="10AB172D" w:rsidR="00E6220E" w:rsidRPr="006949CA" w:rsidRDefault="009826A0" w:rsidP="0026407E">
      <w:pPr>
        <w:pStyle w:val="ListParagraph"/>
        <w:numPr>
          <w:ilvl w:val="0"/>
          <w:numId w:val="25"/>
        </w:numPr>
        <w:spacing w:line="360" w:lineRule="auto"/>
        <w:jc w:val="both"/>
        <w:rPr>
          <w:rFonts w:ascii="Times New Roman" w:hAnsi="Times New Roman" w:cs="Times New Roman"/>
          <w:b/>
          <w:sz w:val="24"/>
          <w:szCs w:val="24"/>
        </w:rPr>
      </w:pPr>
      <w:r w:rsidRPr="006949CA">
        <w:rPr>
          <w:rFonts w:ascii="Times New Roman" w:hAnsi="Times New Roman" w:cs="Times New Roman"/>
          <w:b/>
          <w:sz w:val="24"/>
          <w:szCs w:val="24"/>
        </w:rPr>
        <w:t>Conclusion:</w:t>
      </w:r>
    </w:p>
    <w:p w14:paraId="760477D9" w14:textId="5BAEAE9A" w:rsidR="000008E5" w:rsidRPr="006949CA" w:rsidRDefault="009826A0" w:rsidP="006949CA">
      <w:pPr>
        <w:spacing w:line="360" w:lineRule="auto"/>
        <w:jc w:val="both"/>
        <w:rPr>
          <w:rFonts w:ascii="Times New Roman" w:hAnsi="Times New Roman" w:cs="Times New Roman"/>
          <w:sz w:val="24"/>
          <w:szCs w:val="24"/>
        </w:rPr>
      </w:pPr>
      <w:r w:rsidRPr="006949CA">
        <w:rPr>
          <w:rFonts w:ascii="Times New Roman" w:hAnsi="Times New Roman" w:cs="Times New Roman"/>
          <w:sz w:val="24"/>
          <w:szCs w:val="24"/>
        </w:rPr>
        <w:t>Finally</w:t>
      </w:r>
      <w:r w:rsidR="00F87895">
        <w:rPr>
          <w:rFonts w:ascii="Times New Roman" w:hAnsi="Times New Roman" w:cs="Times New Roman"/>
          <w:sz w:val="24"/>
          <w:szCs w:val="24"/>
        </w:rPr>
        <w:t xml:space="preserve">, </w:t>
      </w:r>
      <w:r w:rsidRPr="006949CA">
        <w:rPr>
          <w:rFonts w:ascii="Times New Roman" w:hAnsi="Times New Roman" w:cs="Times New Roman"/>
          <w:sz w:val="24"/>
          <w:szCs w:val="24"/>
        </w:rPr>
        <w:t xml:space="preserve">it is found that foreign direct investment and gross domestic product have the positive relationship among all the regions except G7 in OLS method, except Arab League and EU in POLS method, except Arab League and G7 in DK and 2SLS methods. On the other hand, in GMM methods, only African Union, APEC, BRI, BRICS, GATT, OECD countries have significant positive relationships between FDI and GDP. </w:t>
      </w:r>
    </w:p>
    <w:p w14:paraId="68892424" w14:textId="424E1077" w:rsidR="009826A0" w:rsidRPr="006949CA" w:rsidRDefault="000008E5" w:rsidP="006949CA">
      <w:pPr>
        <w:spacing w:line="360" w:lineRule="auto"/>
        <w:jc w:val="both"/>
        <w:rPr>
          <w:rFonts w:ascii="Times New Roman" w:hAnsi="Times New Roman" w:cs="Times New Roman"/>
          <w:b/>
          <w:sz w:val="24"/>
          <w:szCs w:val="24"/>
        </w:rPr>
      </w:pPr>
      <w:r w:rsidRPr="006949CA">
        <w:rPr>
          <w:rFonts w:ascii="Times New Roman" w:hAnsi="Times New Roman" w:cs="Times New Roman"/>
          <w:sz w:val="24"/>
          <w:szCs w:val="24"/>
        </w:rPr>
        <w:t xml:space="preserve">In case of gross capital formation and foreign direct investment, Arab League, BRI, GATT countries have significant positive relationships and APEC, G7 countries have significant negative relationships in OLS method. In FDI and GCF, BRI countries have significant positive and G7 countries have significant negative relationship in POLS method, Arab League, BRI, GATT, NAFTA have significant positive and APEC countries have significant negative relationship in DK method, Arab League, BRI, GATT countries have significant positive and </w:t>
      </w:r>
      <w:r w:rsidR="001B6AE0" w:rsidRPr="006949CA">
        <w:rPr>
          <w:rFonts w:ascii="Times New Roman" w:hAnsi="Times New Roman" w:cs="Times New Roman"/>
          <w:sz w:val="24"/>
          <w:szCs w:val="24"/>
        </w:rPr>
        <w:t xml:space="preserve">APEC, </w:t>
      </w:r>
      <w:r w:rsidRPr="006949CA">
        <w:rPr>
          <w:rFonts w:ascii="Times New Roman" w:hAnsi="Times New Roman" w:cs="Times New Roman"/>
          <w:sz w:val="24"/>
          <w:szCs w:val="24"/>
        </w:rPr>
        <w:t xml:space="preserve">G7 countries have significant negative relationship in </w:t>
      </w:r>
      <w:r w:rsidR="001B6AE0" w:rsidRPr="006949CA">
        <w:rPr>
          <w:rFonts w:ascii="Times New Roman" w:hAnsi="Times New Roman" w:cs="Times New Roman"/>
          <w:sz w:val="24"/>
          <w:szCs w:val="24"/>
        </w:rPr>
        <w:t>2SLS</w:t>
      </w:r>
      <w:r w:rsidRPr="006949CA">
        <w:rPr>
          <w:rFonts w:ascii="Times New Roman" w:hAnsi="Times New Roman" w:cs="Times New Roman"/>
          <w:sz w:val="24"/>
          <w:szCs w:val="24"/>
        </w:rPr>
        <w:t xml:space="preserve"> method</w:t>
      </w:r>
      <w:r w:rsidR="001B6AE0" w:rsidRPr="006949CA">
        <w:rPr>
          <w:rFonts w:ascii="Times New Roman" w:hAnsi="Times New Roman" w:cs="Times New Roman"/>
          <w:sz w:val="24"/>
          <w:szCs w:val="24"/>
        </w:rPr>
        <w:t xml:space="preserve"> and BRI countries have significant positive relationship in GMM method.  </w:t>
      </w:r>
    </w:p>
    <w:p w14:paraId="3D6AADD0" w14:textId="55E41338" w:rsidR="000949D6" w:rsidRPr="006949CA" w:rsidRDefault="000949D6" w:rsidP="006949CA">
      <w:pPr>
        <w:spacing w:line="360" w:lineRule="auto"/>
        <w:jc w:val="both"/>
        <w:rPr>
          <w:rFonts w:ascii="Times New Roman" w:hAnsi="Times New Roman" w:cs="Times New Roman"/>
          <w:sz w:val="24"/>
          <w:szCs w:val="24"/>
        </w:rPr>
      </w:pPr>
      <w:r w:rsidRPr="006949CA">
        <w:rPr>
          <w:rFonts w:ascii="Times New Roman" w:hAnsi="Times New Roman" w:cs="Times New Roman"/>
          <w:sz w:val="24"/>
          <w:szCs w:val="24"/>
        </w:rPr>
        <w:t>In case of value addition</w:t>
      </w:r>
      <w:r w:rsidR="007A3024" w:rsidRPr="006949CA">
        <w:rPr>
          <w:rFonts w:ascii="Times New Roman" w:hAnsi="Times New Roman" w:cs="Times New Roman"/>
          <w:sz w:val="24"/>
          <w:szCs w:val="24"/>
        </w:rPr>
        <w:t xml:space="preserve"> of agriculture, </w:t>
      </w:r>
      <w:r w:rsidRPr="006949CA">
        <w:rPr>
          <w:rFonts w:ascii="Times New Roman" w:hAnsi="Times New Roman" w:cs="Times New Roman"/>
          <w:sz w:val="24"/>
          <w:szCs w:val="24"/>
        </w:rPr>
        <w:t>forestry</w:t>
      </w:r>
      <w:r w:rsidR="007A3024" w:rsidRPr="006949CA">
        <w:rPr>
          <w:rFonts w:ascii="Times New Roman" w:hAnsi="Times New Roman" w:cs="Times New Roman"/>
          <w:sz w:val="24"/>
          <w:szCs w:val="24"/>
        </w:rPr>
        <w:t xml:space="preserve"> and fishing</w:t>
      </w:r>
      <w:r w:rsidRPr="006949CA">
        <w:rPr>
          <w:rFonts w:ascii="Times New Roman" w:hAnsi="Times New Roman" w:cs="Times New Roman"/>
          <w:sz w:val="24"/>
          <w:szCs w:val="24"/>
        </w:rPr>
        <w:t xml:space="preserve"> and foreign direct investment, BRICS, GATT countries have significant positive relationships and ASEAN, BIMSTEC, BRI, SAFTA countries have significant negative relationships in OLS method. In FDI and </w:t>
      </w:r>
      <w:proofErr w:type="spellStart"/>
      <w:r w:rsidRPr="006949CA">
        <w:rPr>
          <w:rFonts w:ascii="Times New Roman" w:hAnsi="Times New Roman" w:cs="Times New Roman"/>
          <w:sz w:val="24"/>
          <w:szCs w:val="24"/>
        </w:rPr>
        <w:t>AFFva</w:t>
      </w:r>
      <w:proofErr w:type="spellEnd"/>
      <w:r w:rsidRPr="006949CA">
        <w:rPr>
          <w:rFonts w:ascii="Times New Roman" w:hAnsi="Times New Roman" w:cs="Times New Roman"/>
          <w:sz w:val="24"/>
          <w:szCs w:val="24"/>
        </w:rPr>
        <w:t xml:space="preserve">, BRICS countries have significant positive and African Union, ASEAN, BIMSTEC, BRI, SAFTA countries have significant negative relationship in POLS method, GATT </w:t>
      </w:r>
      <w:r w:rsidRPr="006949CA">
        <w:rPr>
          <w:rFonts w:ascii="Times New Roman" w:hAnsi="Times New Roman" w:cs="Times New Roman"/>
          <w:sz w:val="24"/>
          <w:szCs w:val="24"/>
        </w:rPr>
        <w:lastRenderedPageBreak/>
        <w:t xml:space="preserve">countries have significant positive and ASEAN, BIMSTEC, SAFTA countries have significant negative relationship in DK method, BRICS, GATT countries have significant positive and ASEAN, BIMSTEC, SAFTA countries have significant negative relationship in 2SLS method and BRICS countries have significant negative relationship in GMM method.  </w:t>
      </w:r>
    </w:p>
    <w:p w14:paraId="7440D536" w14:textId="67712FA2" w:rsidR="00416D0A" w:rsidRPr="006949CA" w:rsidRDefault="0060020B" w:rsidP="006949CA">
      <w:pPr>
        <w:spacing w:line="360" w:lineRule="auto"/>
        <w:jc w:val="both"/>
        <w:rPr>
          <w:rFonts w:ascii="Times New Roman" w:hAnsi="Times New Roman" w:cs="Times New Roman"/>
          <w:sz w:val="24"/>
          <w:szCs w:val="24"/>
        </w:rPr>
      </w:pPr>
      <w:r w:rsidRPr="006949CA">
        <w:rPr>
          <w:rFonts w:ascii="Times New Roman" w:hAnsi="Times New Roman" w:cs="Times New Roman"/>
          <w:sz w:val="24"/>
          <w:szCs w:val="24"/>
        </w:rPr>
        <w:t>In case of value addition of industry and foreign direct investment, African Union, NAFTA, OECD countries have significant positive relationship in OLS method, African Union, BRI, NAFTA, OECD countries have significant positive relationship in POLS method, African Union, NAFTA, OECD countries have significant positive relationship in 2SLS method, OECD countries have significant positive relationship in both DK and GMM methods. On the other hand, in case of value addition of industry and foreign direct investment, only BRICS countries have significant negative relationship in OLS, POLS and 2SLS methods and G7, G20 countries have significant negative relationship in DK methods.</w:t>
      </w:r>
    </w:p>
    <w:p w14:paraId="5C6E49D7" w14:textId="25FB2700" w:rsidR="009B40EA" w:rsidRPr="006949CA" w:rsidRDefault="009B40EA" w:rsidP="006949CA">
      <w:pPr>
        <w:spacing w:line="360" w:lineRule="auto"/>
        <w:jc w:val="both"/>
        <w:rPr>
          <w:rFonts w:ascii="Times New Roman" w:hAnsi="Times New Roman" w:cs="Times New Roman"/>
          <w:sz w:val="24"/>
          <w:szCs w:val="24"/>
        </w:rPr>
      </w:pPr>
      <w:r w:rsidRPr="006949CA">
        <w:rPr>
          <w:rFonts w:ascii="Times New Roman" w:hAnsi="Times New Roman" w:cs="Times New Roman"/>
          <w:sz w:val="24"/>
          <w:szCs w:val="24"/>
        </w:rPr>
        <w:t>In case of import of goods &amp; services and foreign direct investment, African Union, APEC, Arab League, G7, G20, GATT countries have significant positive relationship in OLS method, African Union, ASIAN, BRI, G7 countries have significant positive relationship in POLS method, African Union, APEC, G20, GATT countries have significant positive relationships in DK method, African Union, APEC, G7, G20, GATT countries have significant positive relationship in 2SLS method, G20 countries have significant positive relationship in GMM methods. On the other hand, in case of value addition of industry and foreign direct investment, only BRICS countries have significant negative relationshi</w:t>
      </w:r>
      <w:r w:rsidR="00076063" w:rsidRPr="006949CA">
        <w:rPr>
          <w:rFonts w:ascii="Times New Roman" w:hAnsi="Times New Roman" w:cs="Times New Roman"/>
          <w:sz w:val="24"/>
          <w:szCs w:val="24"/>
        </w:rPr>
        <w:t>p in OLS, POLS and 2SLS methods.</w:t>
      </w:r>
    </w:p>
    <w:p w14:paraId="0A84D7C8" w14:textId="067E0103" w:rsidR="009B40EA" w:rsidRPr="006949CA" w:rsidRDefault="00076063" w:rsidP="006949CA">
      <w:pPr>
        <w:spacing w:line="360" w:lineRule="auto"/>
        <w:jc w:val="both"/>
        <w:rPr>
          <w:rFonts w:ascii="Times New Roman" w:hAnsi="Times New Roman" w:cs="Times New Roman"/>
          <w:sz w:val="24"/>
          <w:szCs w:val="24"/>
        </w:rPr>
      </w:pPr>
      <w:r w:rsidRPr="006949CA">
        <w:rPr>
          <w:rFonts w:ascii="Times New Roman" w:hAnsi="Times New Roman" w:cs="Times New Roman"/>
          <w:sz w:val="24"/>
          <w:szCs w:val="24"/>
        </w:rPr>
        <w:t>In case of export of goods &amp; services and foreign direct investment, BRICS countries have significant positive relationship in all methods. On the other hand, African Union, G20, GATT, OECD countries have significant negative relationships in OLS methods, African Union, ASEAN, BRI countries have significant negative relationships in POLS method, African Union, G20, GATT, OECD, SAFTA countries have significant negative relationships in DK method, African Union, G20, GATT, OECD countries have significant negative relationships in 2SLS method, OECD countries have significant negative relationships in GMM method.</w:t>
      </w:r>
    </w:p>
    <w:p w14:paraId="0A9B4AFE" w14:textId="0F5AD1E8" w:rsidR="009D2D90" w:rsidRPr="006949CA" w:rsidRDefault="009D2D90" w:rsidP="006949CA">
      <w:pPr>
        <w:spacing w:line="360" w:lineRule="auto"/>
        <w:jc w:val="both"/>
        <w:rPr>
          <w:rFonts w:ascii="Times New Roman" w:hAnsi="Times New Roman" w:cs="Times New Roman"/>
          <w:sz w:val="24"/>
          <w:szCs w:val="24"/>
        </w:rPr>
      </w:pPr>
      <w:r w:rsidRPr="006949CA">
        <w:rPr>
          <w:rFonts w:ascii="Times New Roman" w:hAnsi="Times New Roman" w:cs="Times New Roman"/>
          <w:sz w:val="24"/>
          <w:szCs w:val="24"/>
        </w:rPr>
        <w:t xml:space="preserve">In case of inflation and foreign direct investment, GATT and SAFTA countries have significant positive relationship in DK method. On the other hand, </w:t>
      </w:r>
      <w:r w:rsidR="00CE4E4C" w:rsidRPr="006949CA">
        <w:rPr>
          <w:rFonts w:ascii="Times New Roman" w:hAnsi="Times New Roman" w:cs="Times New Roman"/>
          <w:sz w:val="24"/>
          <w:szCs w:val="24"/>
        </w:rPr>
        <w:t>African</w:t>
      </w:r>
      <w:r w:rsidRPr="006949CA">
        <w:rPr>
          <w:rFonts w:ascii="Times New Roman" w:hAnsi="Times New Roman" w:cs="Times New Roman"/>
          <w:sz w:val="24"/>
          <w:szCs w:val="24"/>
        </w:rPr>
        <w:t xml:space="preserve"> Union, APEC </w:t>
      </w:r>
      <w:r w:rsidRPr="006949CA">
        <w:rPr>
          <w:rFonts w:ascii="Times New Roman" w:hAnsi="Times New Roman" w:cs="Times New Roman"/>
          <w:sz w:val="24"/>
          <w:szCs w:val="24"/>
        </w:rPr>
        <w:lastRenderedPageBreak/>
        <w:t>countries have significant negative relationships in OLS, POLS, 2SLS methods and only African Union countries have significant negative relationships in DK method.</w:t>
      </w:r>
    </w:p>
    <w:p w14:paraId="4223A453" w14:textId="28A90E4A" w:rsidR="009D2D90" w:rsidRPr="006949CA" w:rsidRDefault="009D2D90" w:rsidP="006949CA">
      <w:pPr>
        <w:spacing w:line="360" w:lineRule="auto"/>
        <w:jc w:val="both"/>
        <w:rPr>
          <w:rFonts w:ascii="Times New Roman" w:hAnsi="Times New Roman" w:cs="Times New Roman"/>
          <w:sz w:val="24"/>
          <w:szCs w:val="24"/>
        </w:rPr>
      </w:pPr>
      <w:r w:rsidRPr="006949CA">
        <w:rPr>
          <w:rFonts w:ascii="Times New Roman" w:hAnsi="Times New Roman" w:cs="Times New Roman"/>
          <w:sz w:val="24"/>
          <w:szCs w:val="24"/>
        </w:rPr>
        <w:t>In case of unemployment rate and foreign direct investment, African Union, BRICS, EU, G20, GATT, OECD, SAFTA</w:t>
      </w:r>
      <w:r w:rsidR="00CE4E4C" w:rsidRPr="006949CA">
        <w:rPr>
          <w:rFonts w:ascii="Times New Roman" w:hAnsi="Times New Roman" w:cs="Times New Roman"/>
          <w:sz w:val="24"/>
          <w:szCs w:val="24"/>
        </w:rPr>
        <w:t xml:space="preserve"> </w:t>
      </w:r>
      <w:r w:rsidRPr="006949CA">
        <w:rPr>
          <w:rFonts w:ascii="Times New Roman" w:hAnsi="Times New Roman" w:cs="Times New Roman"/>
          <w:sz w:val="24"/>
          <w:szCs w:val="24"/>
        </w:rPr>
        <w:t xml:space="preserve">countries have significant positive relationship in </w:t>
      </w:r>
      <w:r w:rsidR="00CE4E4C" w:rsidRPr="006949CA">
        <w:rPr>
          <w:rFonts w:ascii="Times New Roman" w:hAnsi="Times New Roman" w:cs="Times New Roman"/>
          <w:sz w:val="24"/>
          <w:szCs w:val="24"/>
        </w:rPr>
        <w:t>OLS</w:t>
      </w:r>
      <w:r w:rsidRPr="006949CA">
        <w:rPr>
          <w:rFonts w:ascii="Times New Roman" w:hAnsi="Times New Roman" w:cs="Times New Roman"/>
          <w:sz w:val="24"/>
          <w:szCs w:val="24"/>
        </w:rPr>
        <w:t xml:space="preserve"> method</w:t>
      </w:r>
      <w:r w:rsidR="00CE4E4C" w:rsidRPr="006949CA">
        <w:rPr>
          <w:rFonts w:ascii="Times New Roman" w:hAnsi="Times New Roman" w:cs="Times New Roman"/>
          <w:sz w:val="24"/>
          <w:szCs w:val="24"/>
        </w:rPr>
        <w:t>, BRI, BRICS, EU, GATT, OECD, SAFTA</w:t>
      </w:r>
      <w:r w:rsidRPr="006949CA">
        <w:rPr>
          <w:rFonts w:ascii="Times New Roman" w:hAnsi="Times New Roman" w:cs="Times New Roman"/>
          <w:sz w:val="24"/>
          <w:szCs w:val="24"/>
        </w:rPr>
        <w:t xml:space="preserve"> </w:t>
      </w:r>
      <w:r w:rsidR="00CE4E4C" w:rsidRPr="006949CA">
        <w:rPr>
          <w:rFonts w:ascii="Times New Roman" w:hAnsi="Times New Roman" w:cs="Times New Roman"/>
          <w:sz w:val="24"/>
          <w:szCs w:val="24"/>
        </w:rPr>
        <w:t xml:space="preserve">countries have significant positive relationship in POLS method, EU, G20, GATT, OECD, SAFTA countries have significant positive relationship in DK method, African Union, BRICS, EU, G20, GATT, OECD, SAFTA countries have significant positive relationship in 2SLS method and OECD countries have significant positive relationship in GMM method. </w:t>
      </w:r>
      <w:r w:rsidRPr="006949CA">
        <w:rPr>
          <w:rFonts w:ascii="Times New Roman" w:hAnsi="Times New Roman" w:cs="Times New Roman"/>
          <w:sz w:val="24"/>
          <w:szCs w:val="24"/>
        </w:rPr>
        <w:t xml:space="preserve">On the other hand, </w:t>
      </w:r>
      <w:r w:rsidR="00CE4E4C" w:rsidRPr="006949CA">
        <w:rPr>
          <w:rFonts w:ascii="Times New Roman" w:hAnsi="Times New Roman" w:cs="Times New Roman"/>
          <w:sz w:val="24"/>
          <w:szCs w:val="24"/>
        </w:rPr>
        <w:t>ASEAN</w:t>
      </w:r>
      <w:r w:rsidRPr="006949CA">
        <w:rPr>
          <w:rFonts w:ascii="Times New Roman" w:hAnsi="Times New Roman" w:cs="Times New Roman"/>
          <w:sz w:val="24"/>
          <w:szCs w:val="24"/>
        </w:rPr>
        <w:t xml:space="preserve"> countries have significant negative relationships in </w:t>
      </w:r>
      <w:r w:rsidR="00CE4E4C" w:rsidRPr="006949CA">
        <w:rPr>
          <w:rFonts w:ascii="Times New Roman" w:hAnsi="Times New Roman" w:cs="Times New Roman"/>
          <w:sz w:val="24"/>
          <w:szCs w:val="24"/>
        </w:rPr>
        <w:t>all</w:t>
      </w:r>
      <w:r w:rsidRPr="006949CA">
        <w:rPr>
          <w:rFonts w:ascii="Times New Roman" w:hAnsi="Times New Roman" w:cs="Times New Roman"/>
          <w:sz w:val="24"/>
          <w:szCs w:val="24"/>
        </w:rPr>
        <w:t xml:space="preserve"> method</w:t>
      </w:r>
      <w:r w:rsidR="00CE4E4C" w:rsidRPr="006949CA">
        <w:rPr>
          <w:rFonts w:ascii="Times New Roman" w:hAnsi="Times New Roman" w:cs="Times New Roman"/>
          <w:sz w:val="24"/>
          <w:szCs w:val="24"/>
        </w:rPr>
        <w:t>s</w:t>
      </w:r>
      <w:r w:rsidRPr="006949CA">
        <w:rPr>
          <w:rFonts w:ascii="Times New Roman" w:hAnsi="Times New Roman" w:cs="Times New Roman"/>
          <w:sz w:val="24"/>
          <w:szCs w:val="24"/>
        </w:rPr>
        <w:t>.</w:t>
      </w:r>
    </w:p>
    <w:p w14:paraId="4CB555AF" w14:textId="37E0640E" w:rsidR="00A4300E" w:rsidRDefault="00A4300E">
      <w:pPr>
        <w:rPr>
          <w:rFonts w:ascii="Times New Roman" w:hAnsi="Times New Roman" w:cs="Times New Roman"/>
          <w:sz w:val="24"/>
          <w:szCs w:val="24"/>
        </w:rPr>
      </w:pPr>
      <w:r>
        <w:rPr>
          <w:rFonts w:ascii="Times New Roman" w:hAnsi="Times New Roman" w:cs="Times New Roman"/>
          <w:sz w:val="24"/>
          <w:szCs w:val="24"/>
        </w:rPr>
        <w:br w:type="page"/>
      </w:r>
    </w:p>
    <w:p w14:paraId="66116C69" w14:textId="77777777" w:rsidR="00DC6080" w:rsidRPr="00880867" w:rsidRDefault="00DC6080" w:rsidP="00DC6080">
      <w:pPr>
        <w:rPr>
          <w:rFonts w:ascii="Times New Roman" w:hAnsi="Times New Roman" w:cs="Times New Roman"/>
          <w:b/>
          <w:sz w:val="24"/>
          <w:szCs w:val="24"/>
        </w:rPr>
      </w:pPr>
      <w:r w:rsidRPr="00880867">
        <w:rPr>
          <w:rFonts w:ascii="Times New Roman" w:hAnsi="Times New Roman" w:cs="Times New Roman"/>
          <w:b/>
          <w:sz w:val="24"/>
          <w:szCs w:val="24"/>
        </w:rPr>
        <w:lastRenderedPageBreak/>
        <w:t>References:</w:t>
      </w:r>
    </w:p>
    <w:p w14:paraId="6FCF42FE" w14:textId="77777777" w:rsidR="00A80366" w:rsidRPr="00A80366" w:rsidRDefault="00DC6080" w:rsidP="00A80366">
      <w:pPr>
        <w:pStyle w:val="EndNoteBibliography"/>
        <w:spacing w:after="0"/>
        <w:ind w:left="720" w:hanging="720"/>
      </w:pPr>
      <w:r w:rsidRPr="00C4463C">
        <w:rPr>
          <w:rFonts w:ascii="Times New Roman" w:hAnsi="Times New Roman" w:cs="Times New Roman"/>
          <w:sz w:val="24"/>
          <w:szCs w:val="24"/>
        </w:rPr>
        <w:fldChar w:fldCharType="begin"/>
      </w:r>
      <w:r w:rsidRPr="00C4463C">
        <w:rPr>
          <w:rFonts w:ascii="Times New Roman" w:hAnsi="Times New Roman" w:cs="Times New Roman"/>
          <w:sz w:val="24"/>
          <w:szCs w:val="24"/>
        </w:rPr>
        <w:instrText xml:space="preserve"> ADDIN EN.REFLIST </w:instrText>
      </w:r>
      <w:r w:rsidRPr="00C4463C">
        <w:rPr>
          <w:rFonts w:ascii="Times New Roman" w:hAnsi="Times New Roman" w:cs="Times New Roman"/>
          <w:sz w:val="24"/>
          <w:szCs w:val="24"/>
        </w:rPr>
        <w:fldChar w:fldCharType="separate"/>
      </w:r>
      <w:r w:rsidR="00A80366" w:rsidRPr="00A80366">
        <w:t>1.</w:t>
      </w:r>
      <w:r w:rsidR="00A80366" w:rsidRPr="00A80366">
        <w:tab/>
        <w:t xml:space="preserve">De Mello, L. R. J. O. e. p., Foreign direct investment-led growth: evidence from time series and panel data. </w:t>
      </w:r>
      <w:r w:rsidR="00A80366" w:rsidRPr="00A80366">
        <w:rPr>
          <w:b/>
        </w:rPr>
        <w:t>1999,</w:t>
      </w:r>
      <w:r w:rsidR="00A80366" w:rsidRPr="00A80366">
        <w:t xml:space="preserve"> 51, (1), 133-151.</w:t>
      </w:r>
    </w:p>
    <w:p w14:paraId="23782E97" w14:textId="77777777" w:rsidR="00A80366" w:rsidRPr="00A80366" w:rsidRDefault="00A80366" w:rsidP="00A80366">
      <w:pPr>
        <w:pStyle w:val="EndNoteBibliography"/>
        <w:spacing w:after="0"/>
        <w:ind w:left="720" w:hanging="720"/>
      </w:pPr>
      <w:r w:rsidRPr="00A80366">
        <w:t>2.</w:t>
      </w:r>
      <w:r w:rsidRPr="00A80366">
        <w:tab/>
        <w:t xml:space="preserve">Blomstrom, M.; Lipsey, R. E.; Zejan, M. J. C. o. p. C.-n. s.; evidence, h., What explains the growth of developing countries? </w:t>
      </w:r>
      <w:r w:rsidRPr="00A80366">
        <w:rPr>
          <w:b/>
        </w:rPr>
        <w:t>1994</w:t>
      </w:r>
      <w:r w:rsidRPr="00A80366">
        <w:t>, 243-259.</w:t>
      </w:r>
    </w:p>
    <w:p w14:paraId="1E7C253B" w14:textId="77777777" w:rsidR="00A80366" w:rsidRPr="00A80366" w:rsidRDefault="00A80366" w:rsidP="00A80366">
      <w:pPr>
        <w:pStyle w:val="EndNoteBibliography"/>
        <w:spacing w:after="0"/>
        <w:ind w:left="720" w:hanging="720"/>
      </w:pPr>
      <w:r w:rsidRPr="00A80366">
        <w:t>3.</w:t>
      </w:r>
      <w:r w:rsidRPr="00A80366">
        <w:tab/>
        <w:t xml:space="preserve">Makki, S. S.; Somwaru, A. J. A. j. o. a. e., Impact of foreign direct investment and trade on economic growth: Evidence from developing countries. </w:t>
      </w:r>
      <w:r w:rsidRPr="00A80366">
        <w:rPr>
          <w:b/>
        </w:rPr>
        <w:t>2004,</w:t>
      </w:r>
      <w:r w:rsidRPr="00A80366">
        <w:t xml:space="preserve"> 86, (3), 795-801.</w:t>
      </w:r>
    </w:p>
    <w:p w14:paraId="34BEC5B5" w14:textId="77777777" w:rsidR="00A80366" w:rsidRPr="00A80366" w:rsidRDefault="00A80366" w:rsidP="00A80366">
      <w:pPr>
        <w:pStyle w:val="EndNoteBibliography"/>
        <w:spacing w:after="0"/>
        <w:ind w:left="720" w:hanging="720"/>
      </w:pPr>
      <w:r w:rsidRPr="00A80366">
        <w:t>4.</w:t>
      </w:r>
      <w:r w:rsidRPr="00A80366">
        <w:tab/>
        <w:t xml:space="preserve">Kueh, J. S.-H.; Puah, C.-H.; Abu Mansor, S., Empirical analysis on emerging issues of Malaysia outward FDI from macroeconomic perspective. </w:t>
      </w:r>
      <w:r w:rsidRPr="00A80366">
        <w:rPr>
          <w:b/>
        </w:rPr>
        <w:t>2009</w:t>
      </w:r>
      <w:r w:rsidRPr="00A80366">
        <w:t>.</w:t>
      </w:r>
    </w:p>
    <w:p w14:paraId="2F448A9F" w14:textId="77777777" w:rsidR="00A80366" w:rsidRPr="00A80366" w:rsidRDefault="00A80366" w:rsidP="00A80366">
      <w:pPr>
        <w:pStyle w:val="EndNoteBibliography"/>
        <w:spacing w:after="0"/>
        <w:ind w:left="720" w:hanging="720"/>
      </w:pPr>
      <w:r w:rsidRPr="00A80366">
        <w:t>5.</w:t>
      </w:r>
      <w:r w:rsidRPr="00A80366">
        <w:tab/>
        <w:t xml:space="preserve">Babajide, A. A.; Lawal, A. I. J. B. J. o. E., Finance; Sciences, M., Macroeconomic behaviour and FDI inflows in Nigeria: An application of the ARDL model. </w:t>
      </w:r>
      <w:r w:rsidRPr="00A80366">
        <w:rPr>
          <w:b/>
        </w:rPr>
        <w:t>2016,</w:t>
      </w:r>
      <w:r w:rsidRPr="00A80366">
        <w:t xml:space="preserve"> 11, (1), 84-107.</w:t>
      </w:r>
    </w:p>
    <w:p w14:paraId="116D6B72" w14:textId="77777777" w:rsidR="00A80366" w:rsidRPr="00A80366" w:rsidRDefault="00A80366" w:rsidP="00A80366">
      <w:pPr>
        <w:pStyle w:val="EndNoteBibliography"/>
        <w:spacing w:after="0"/>
        <w:ind w:left="720" w:hanging="720"/>
      </w:pPr>
      <w:r w:rsidRPr="00A80366">
        <w:t>6.</w:t>
      </w:r>
      <w:r w:rsidRPr="00A80366">
        <w:tab/>
        <w:t xml:space="preserve">Iwasaki, I.; Tokunaga, M. J. W. D., Macroeconomic impacts of FDI in transition economies: A meta-analysis. </w:t>
      </w:r>
      <w:r w:rsidRPr="00A80366">
        <w:rPr>
          <w:b/>
        </w:rPr>
        <w:t>2014,</w:t>
      </w:r>
      <w:r w:rsidRPr="00A80366">
        <w:t xml:space="preserve"> 61, 53-69.</w:t>
      </w:r>
    </w:p>
    <w:p w14:paraId="20868B4D" w14:textId="77777777" w:rsidR="00A80366" w:rsidRPr="00A80366" w:rsidRDefault="00A80366" w:rsidP="00A80366">
      <w:pPr>
        <w:pStyle w:val="EndNoteBibliography"/>
        <w:spacing w:after="0"/>
        <w:ind w:left="720" w:hanging="720"/>
      </w:pPr>
      <w:r w:rsidRPr="00A80366">
        <w:t>7.</w:t>
      </w:r>
      <w:r w:rsidRPr="00A80366">
        <w:tab/>
        <w:t xml:space="preserve">Schneider, F.; Frey, B. S. J. W. d., Economic and political determinants of foreign direct investment. </w:t>
      </w:r>
      <w:r w:rsidRPr="00A80366">
        <w:rPr>
          <w:b/>
        </w:rPr>
        <w:t>1985,</w:t>
      </w:r>
      <w:r w:rsidRPr="00A80366">
        <w:t xml:space="preserve"> 13, (2), 161-175.</w:t>
      </w:r>
    </w:p>
    <w:p w14:paraId="237248F4" w14:textId="77777777" w:rsidR="00A80366" w:rsidRPr="00A80366" w:rsidRDefault="00A80366" w:rsidP="00A80366">
      <w:pPr>
        <w:pStyle w:val="EndNoteBibliography"/>
        <w:spacing w:after="0"/>
        <w:ind w:left="720" w:hanging="720"/>
      </w:pPr>
      <w:r w:rsidRPr="00A80366">
        <w:t>8.</w:t>
      </w:r>
      <w:r w:rsidRPr="00A80366">
        <w:tab/>
        <w:t xml:space="preserve">Neuhaus, M., </w:t>
      </w:r>
      <w:r w:rsidRPr="00A80366">
        <w:rPr>
          <w:i/>
        </w:rPr>
        <w:t>The impact of FDI on economic growth: an analysis for the transition countries of Central and Eastern Europe</w:t>
      </w:r>
      <w:r w:rsidRPr="00A80366">
        <w:t>. Springer Science &amp; Business Media: 2006.</w:t>
      </w:r>
    </w:p>
    <w:p w14:paraId="49F5E908" w14:textId="77777777" w:rsidR="00A80366" w:rsidRPr="00A80366" w:rsidRDefault="00A80366" w:rsidP="00A80366">
      <w:pPr>
        <w:pStyle w:val="EndNoteBibliography"/>
        <w:spacing w:after="0"/>
        <w:ind w:left="720" w:hanging="720"/>
      </w:pPr>
      <w:r w:rsidRPr="00A80366">
        <w:t>9.</w:t>
      </w:r>
      <w:r w:rsidRPr="00A80366">
        <w:tab/>
        <w:t xml:space="preserve">Billington, N. J. A. e., The location of foreign direct investment: an empirical analysis. </w:t>
      </w:r>
      <w:r w:rsidRPr="00A80366">
        <w:rPr>
          <w:b/>
        </w:rPr>
        <w:t>1999,</w:t>
      </w:r>
      <w:r w:rsidRPr="00A80366">
        <w:t xml:space="preserve"> 31, (1), 65-76.</w:t>
      </w:r>
    </w:p>
    <w:p w14:paraId="7D77C349" w14:textId="77777777" w:rsidR="00A80366" w:rsidRPr="00A80366" w:rsidRDefault="00A80366" w:rsidP="00A80366">
      <w:pPr>
        <w:pStyle w:val="EndNoteBibliography"/>
        <w:spacing w:after="0"/>
        <w:ind w:left="720" w:hanging="720"/>
      </w:pPr>
      <w:r w:rsidRPr="00A80366">
        <w:t>10.</w:t>
      </w:r>
      <w:r w:rsidRPr="00A80366">
        <w:tab/>
        <w:t xml:space="preserve">Bhavan, T.; Xu, C.; Zhong, C. J. I. B. R., Determinants and growth effect of FDI in South Asian economies: Evidence from a panel data analysis. </w:t>
      </w:r>
      <w:r w:rsidRPr="00A80366">
        <w:rPr>
          <w:b/>
        </w:rPr>
        <w:t>2011,</w:t>
      </w:r>
      <w:r w:rsidRPr="00A80366">
        <w:t xml:space="preserve"> 4, (1), 43.</w:t>
      </w:r>
    </w:p>
    <w:p w14:paraId="7569B3D9" w14:textId="77777777" w:rsidR="00A80366" w:rsidRPr="00A80366" w:rsidRDefault="00A80366" w:rsidP="00A80366">
      <w:pPr>
        <w:pStyle w:val="EndNoteBibliography"/>
        <w:spacing w:after="0"/>
        <w:ind w:left="720" w:hanging="720"/>
      </w:pPr>
      <w:r w:rsidRPr="00A80366">
        <w:t>11.</w:t>
      </w:r>
      <w:r w:rsidRPr="00A80366">
        <w:tab/>
        <w:t xml:space="preserve">Borensztein, E.; De Gregorio, J.; Lee, J.-W. J. J. o. i. E., How does foreign direct investment affect economic growth? </w:t>
      </w:r>
      <w:r w:rsidRPr="00A80366">
        <w:rPr>
          <w:b/>
        </w:rPr>
        <w:t>1998,</w:t>
      </w:r>
      <w:r w:rsidRPr="00A80366">
        <w:t xml:space="preserve"> 45, (1), 115-135.</w:t>
      </w:r>
    </w:p>
    <w:p w14:paraId="63C5F0B5" w14:textId="77777777" w:rsidR="00A80366" w:rsidRPr="00A80366" w:rsidRDefault="00A80366" w:rsidP="00A80366">
      <w:pPr>
        <w:pStyle w:val="EndNoteBibliography"/>
        <w:spacing w:after="0"/>
        <w:ind w:left="720" w:hanging="720"/>
      </w:pPr>
      <w:r w:rsidRPr="00A80366">
        <w:t>12.</w:t>
      </w:r>
      <w:r w:rsidRPr="00A80366">
        <w:tab/>
        <w:t xml:space="preserve">Markusen, J. R.; Maskus, K. E. J. R. o. i. e., Discriminating among alternative theories of the multinational enterprise. </w:t>
      </w:r>
      <w:r w:rsidRPr="00A80366">
        <w:rPr>
          <w:b/>
        </w:rPr>
        <w:t>2002,</w:t>
      </w:r>
      <w:r w:rsidRPr="00A80366">
        <w:t xml:space="preserve"> 10, (4), 694-707.</w:t>
      </w:r>
    </w:p>
    <w:p w14:paraId="7396D717" w14:textId="77777777" w:rsidR="00A80366" w:rsidRPr="00A80366" w:rsidRDefault="00A80366" w:rsidP="00A80366">
      <w:pPr>
        <w:pStyle w:val="EndNoteBibliography"/>
        <w:spacing w:after="0"/>
        <w:ind w:left="720" w:hanging="720"/>
      </w:pPr>
      <w:r w:rsidRPr="00A80366">
        <w:t>13.</w:t>
      </w:r>
      <w:r w:rsidRPr="00A80366">
        <w:tab/>
        <w:t xml:space="preserve">Bengoa, M.; Sanchez-Robles, B. J. E. j. o. p. e., Foreign direct investment, economic freedom and growth: new evidence from Latin America. </w:t>
      </w:r>
      <w:r w:rsidRPr="00A80366">
        <w:rPr>
          <w:b/>
        </w:rPr>
        <w:t>2003,</w:t>
      </w:r>
      <w:r w:rsidRPr="00A80366">
        <w:t xml:space="preserve"> 19, (3), 529-545.</w:t>
      </w:r>
    </w:p>
    <w:p w14:paraId="3F61AE70" w14:textId="77777777" w:rsidR="00A80366" w:rsidRPr="00A80366" w:rsidRDefault="00A80366" w:rsidP="00A80366">
      <w:pPr>
        <w:pStyle w:val="EndNoteBibliography"/>
        <w:spacing w:after="0"/>
        <w:ind w:left="720" w:hanging="720"/>
      </w:pPr>
      <w:r w:rsidRPr="00A80366">
        <w:t>14.</w:t>
      </w:r>
      <w:r w:rsidRPr="00A80366">
        <w:tab/>
        <w:t xml:space="preserve">Hanson, G. H.; Mataloni, R. J.; Slaughter, M. J. In </w:t>
      </w:r>
      <w:r w:rsidRPr="00A80366">
        <w:rPr>
          <w:i/>
        </w:rPr>
        <w:t>2001),“Expansion strategies of US multinational firms</w:t>
      </w:r>
      <w:r w:rsidRPr="00A80366">
        <w:t>, in D. Rodrik and S. Collins (eds.), Brookings Trade Forum 2001, Citeseer.</w:t>
      </w:r>
    </w:p>
    <w:p w14:paraId="40854B61" w14:textId="77777777" w:rsidR="00A80366" w:rsidRPr="00A80366" w:rsidRDefault="00A80366" w:rsidP="00A80366">
      <w:pPr>
        <w:pStyle w:val="EndNoteBibliography"/>
        <w:spacing w:after="0"/>
        <w:ind w:left="720" w:hanging="720"/>
      </w:pPr>
      <w:r w:rsidRPr="00A80366">
        <w:t>15.</w:t>
      </w:r>
      <w:r w:rsidRPr="00A80366">
        <w:tab/>
        <w:t xml:space="preserve">Mansfield, E. D.; Milner, H. V.; Rosendorff, B. P. J. A. p. s. r., Free to trade: Democracies, autocracies, and international trade. </w:t>
      </w:r>
      <w:r w:rsidRPr="00A80366">
        <w:rPr>
          <w:b/>
        </w:rPr>
        <w:t>2000,</w:t>
      </w:r>
      <w:r w:rsidRPr="00A80366">
        <w:t xml:space="preserve"> 94, (2), 305-321.</w:t>
      </w:r>
    </w:p>
    <w:p w14:paraId="086B8595" w14:textId="77777777" w:rsidR="00A80366" w:rsidRPr="00A80366" w:rsidRDefault="00A80366" w:rsidP="00A80366">
      <w:pPr>
        <w:pStyle w:val="EndNoteBibliography"/>
        <w:spacing w:after="0"/>
        <w:ind w:left="720" w:hanging="720"/>
      </w:pPr>
      <w:r w:rsidRPr="00A80366">
        <w:t>16.</w:t>
      </w:r>
      <w:r w:rsidRPr="00A80366">
        <w:tab/>
        <w:t xml:space="preserve">Busse, M., Democracy and FDI. </w:t>
      </w:r>
      <w:r w:rsidRPr="00A80366">
        <w:rPr>
          <w:b/>
        </w:rPr>
        <w:t>2003</w:t>
      </w:r>
      <w:r w:rsidRPr="00A80366">
        <w:t>.</w:t>
      </w:r>
    </w:p>
    <w:p w14:paraId="63307C38" w14:textId="77777777" w:rsidR="00A80366" w:rsidRPr="00A80366" w:rsidRDefault="00A80366" w:rsidP="00A80366">
      <w:pPr>
        <w:pStyle w:val="EndNoteBibliography"/>
        <w:spacing w:after="0"/>
        <w:ind w:left="720" w:hanging="720"/>
      </w:pPr>
      <w:r w:rsidRPr="00A80366">
        <w:t>17.</w:t>
      </w:r>
      <w:r w:rsidRPr="00A80366">
        <w:tab/>
        <w:t xml:space="preserve">Méon, P.-G.; Sekkat, K. J. T. w. E.-G. T. P., Does the quality of Institutions Limit the MENA’s integration in the World Economy. </w:t>
      </w:r>
      <w:r w:rsidRPr="00A80366">
        <w:rPr>
          <w:b/>
        </w:rPr>
        <w:t>2005,</w:t>
      </w:r>
      <w:r w:rsidRPr="00A80366">
        <w:t xml:space="preserve"> 27, (9), 155-178.</w:t>
      </w:r>
    </w:p>
    <w:p w14:paraId="5DC57C61" w14:textId="77777777" w:rsidR="00A80366" w:rsidRPr="00A80366" w:rsidRDefault="00A80366" w:rsidP="00A80366">
      <w:pPr>
        <w:pStyle w:val="EndNoteBibliography"/>
        <w:spacing w:after="0"/>
        <w:ind w:left="720" w:hanging="720"/>
      </w:pPr>
      <w:r w:rsidRPr="00A80366">
        <w:t>18.</w:t>
      </w:r>
      <w:r w:rsidRPr="00A80366">
        <w:tab/>
        <w:t xml:space="preserve">Milner, H. V.; Kubota, K. J. I. o., Why the move to free trade? Democracy and trade policy in the developing countries. </w:t>
      </w:r>
      <w:r w:rsidRPr="00A80366">
        <w:rPr>
          <w:b/>
        </w:rPr>
        <w:t>2005</w:t>
      </w:r>
      <w:r w:rsidRPr="00A80366">
        <w:t>, 107-143.</w:t>
      </w:r>
    </w:p>
    <w:p w14:paraId="77ADA8A6" w14:textId="77777777" w:rsidR="00A80366" w:rsidRPr="00A80366" w:rsidRDefault="00A80366" w:rsidP="00A80366">
      <w:pPr>
        <w:pStyle w:val="EndNoteBibliography"/>
        <w:spacing w:after="0"/>
        <w:ind w:left="720" w:hanging="720"/>
      </w:pPr>
      <w:r w:rsidRPr="00A80366">
        <w:t>19.</w:t>
      </w:r>
      <w:r w:rsidRPr="00A80366">
        <w:tab/>
        <w:t xml:space="preserve">Bénassy-Quéré, A.; Coupet, M. J. I. D. o. F. D. I. C. d. E. P. e. d. I. I. C. W. P., with Mayer T. </w:t>
      </w:r>
      <w:r w:rsidRPr="00A80366">
        <w:rPr>
          <w:b/>
        </w:rPr>
        <w:t>2005</w:t>
      </w:r>
      <w:r w:rsidRPr="00A80366">
        <w:t>, (2005-2005).</w:t>
      </w:r>
    </w:p>
    <w:p w14:paraId="16CBD6A6" w14:textId="77777777" w:rsidR="00A80366" w:rsidRPr="00A80366" w:rsidRDefault="00A80366" w:rsidP="00A80366">
      <w:pPr>
        <w:pStyle w:val="EndNoteBibliography"/>
        <w:spacing w:after="0"/>
        <w:ind w:left="720" w:hanging="720"/>
      </w:pPr>
      <w:r w:rsidRPr="00A80366">
        <w:t>20.</w:t>
      </w:r>
      <w:r w:rsidRPr="00A80366">
        <w:tab/>
        <w:t xml:space="preserve">Kamaly, A. In </w:t>
      </w:r>
      <w:r w:rsidRPr="00A80366">
        <w:rPr>
          <w:i/>
        </w:rPr>
        <w:t>Evaluation of FDI Flows into the MENA Region</w:t>
      </w:r>
      <w:r w:rsidRPr="00A80366">
        <w:t>, 9th Annual Conference of ERF, Sharjah, 2002; 2002; pp 1-17.</w:t>
      </w:r>
    </w:p>
    <w:p w14:paraId="19E2A95D" w14:textId="77777777" w:rsidR="00A80366" w:rsidRPr="00A80366" w:rsidRDefault="00A80366" w:rsidP="00A80366">
      <w:pPr>
        <w:pStyle w:val="EndNoteBibliography"/>
        <w:spacing w:after="0"/>
        <w:ind w:left="720" w:hanging="720"/>
      </w:pPr>
      <w:r w:rsidRPr="00A80366">
        <w:t>21.</w:t>
      </w:r>
      <w:r w:rsidRPr="00A80366">
        <w:tab/>
        <w:t xml:space="preserve">Busse, M.; Hefeker, C. J. E. j. o. p. e., Political risk, institutions and foreign direct investment. </w:t>
      </w:r>
      <w:r w:rsidRPr="00A80366">
        <w:rPr>
          <w:b/>
        </w:rPr>
        <w:t>2007,</w:t>
      </w:r>
      <w:r w:rsidRPr="00A80366">
        <w:t xml:space="preserve"> 23, (2), 397-415.</w:t>
      </w:r>
    </w:p>
    <w:p w14:paraId="112F66D5" w14:textId="77777777" w:rsidR="00A80366" w:rsidRPr="00A80366" w:rsidRDefault="00A80366" w:rsidP="00A80366">
      <w:pPr>
        <w:pStyle w:val="EndNoteBibliography"/>
        <w:spacing w:after="0"/>
        <w:ind w:left="720" w:hanging="720"/>
      </w:pPr>
      <w:r w:rsidRPr="00A80366">
        <w:t>22.</w:t>
      </w:r>
      <w:r w:rsidRPr="00A80366">
        <w:tab/>
        <w:t xml:space="preserve">Gbakou, M.; Jallab, M. S.; Sandretto, R., Foreign direct investment, macroeconomic instability and economic growth in MENA countries. </w:t>
      </w:r>
      <w:r w:rsidRPr="00A80366">
        <w:rPr>
          <w:b/>
        </w:rPr>
        <w:t>2008</w:t>
      </w:r>
      <w:r w:rsidRPr="00A80366">
        <w:t>.</w:t>
      </w:r>
    </w:p>
    <w:p w14:paraId="33FC9576" w14:textId="77777777" w:rsidR="00A80366" w:rsidRPr="00A80366" w:rsidRDefault="00A80366" w:rsidP="00A80366">
      <w:pPr>
        <w:pStyle w:val="EndNoteBibliography"/>
        <w:spacing w:after="0"/>
        <w:ind w:left="720" w:hanging="720"/>
      </w:pPr>
      <w:r w:rsidRPr="00A80366">
        <w:t>23.</w:t>
      </w:r>
      <w:r w:rsidRPr="00A80366">
        <w:tab/>
        <w:t xml:space="preserve">Aw, Y. T.; Tang, T. C. J. I. J. o. B.; Society, The determinants of inward foreign direct investment: The case of Malaysia. </w:t>
      </w:r>
      <w:r w:rsidRPr="00A80366">
        <w:rPr>
          <w:b/>
        </w:rPr>
        <w:t>2010,</w:t>
      </w:r>
      <w:r w:rsidRPr="00A80366">
        <w:t xml:space="preserve"> 11, (1), 59-76.</w:t>
      </w:r>
    </w:p>
    <w:p w14:paraId="7D4546BF" w14:textId="77777777" w:rsidR="00A80366" w:rsidRPr="00A80366" w:rsidRDefault="00A80366" w:rsidP="00A80366">
      <w:pPr>
        <w:pStyle w:val="EndNoteBibliography"/>
        <w:spacing w:after="0"/>
        <w:ind w:left="720" w:hanging="720"/>
      </w:pPr>
      <w:r w:rsidRPr="00A80366">
        <w:t>24.</w:t>
      </w:r>
      <w:r w:rsidRPr="00A80366">
        <w:tab/>
        <w:t xml:space="preserve">Leitão, N. C. J. I. J. o. E.; Finance, Foreign direct investment: The Canadian experience. </w:t>
      </w:r>
      <w:r w:rsidRPr="00A80366">
        <w:rPr>
          <w:b/>
        </w:rPr>
        <w:t>2010,</w:t>
      </w:r>
      <w:r w:rsidRPr="00A80366">
        <w:t xml:space="preserve"> 2, (4), 82-88.</w:t>
      </w:r>
    </w:p>
    <w:p w14:paraId="62DC955B" w14:textId="77777777" w:rsidR="00A80366" w:rsidRPr="00A80366" w:rsidRDefault="00A80366" w:rsidP="00A80366">
      <w:pPr>
        <w:pStyle w:val="EndNoteBibliography"/>
        <w:spacing w:after="0"/>
        <w:ind w:left="720" w:hanging="720"/>
      </w:pPr>
      <w:r w:rsidRPr="00A80366">
        <w:t>25.</w:t>
      </w:r>
      <w:r w:rsidRPr="00A80366">
        <w:tab/>
        <w:t xml:space="preserve">Leitão, N. C.; Faustino, H. C. J. J. o. A. B.; Economics, Determinants of foreign direct investment in Portugal. </w:t>
      </w:r>
      <w:r w:rsidRPr="00A80366">
        <w:rPr>
          <w:b/>
        </w:rPr>
        <w:t>2010,</w:t>
      </w:r>
      <w:r w:rsidRPr="00A80366">
        <w:t xml:space="preserve"> 11, (3), 19-26.</w:t>
      </w:r>
    </w:p>
    <w:p w14:paraId="56CC2BA5" w14:textId="77777777" w:rsidR="00A80366" w:rsidRPr="00A80366" w:rsidRDefault="00A80366" w:rsidP="00A80366">
      <w:pPr>
        <w:pStyle w:val="EndNoteBibliography"/>
        <w:spacing w:after="0"/>
        <w:ind w:left="720" w:hanging="720"/>
      </w:pPr>
      <w:r w:rsidRPr="00A80366">
        <w:lastRenderedPageBreak/>
        <w:t>26.</w:t>
      </w:r>
      <w:r w:rsidRPr="00A80366">
        <w:tab/>
        <w:t xml:space="preserve">Lv, L.; Wen, S.; Xiong, Q. J. C. A. E. R., Determinants and performance index of foreign direct investment in China's agriculture. </w:t>
      </w:r>
      <w:r w:rsidRPr="00A80366">
        <w:rPr>
          <w:b/>
        </w:rPr>
        <w:t>2010</w:t>
      </w:r>
      <w:r w:rsidRPr="00A80366">
        <w:t>.</w:t>
      </w:r>
    </w:p>
    <w:p w14:paraId="6257D2DE" w14:textId="77777777" w:rsidR="00A80366" w:rsidRPr="00A80366" w:rsidRDefault="00A80366" w:rsidP="00A80366">
      <w:pPr>
        <w:pStyle w:val="EndNoteBibliography"/>
        <w:spacing w:after="0"/>
        <w:ind w:left="720" w:hanging="720"/>
      </w:pPr>
      <w:r w:rsidRPr="00A80366">
        <w:t>27.</w:t>
      </w:r>
      <w:r w:rsidRPr="00A80366">
        <w:tab/>
        <w:t xml:space="preserve">Hailu, Z. A. J. I. J. o. e.; Finance, Impact of foreign direct investment on trade of African countries. </w:t>
      </w:r>
      <w:r w:rsidRPr="00A80366">
        <w:rPr>
          <w:b/>
        </w:rPr>
        <w:t>2010,</w:t>
      </w:r>
      <w:r w:rsidRPr="00A80366">
        <w:t xml:space="preserve"> 2, (3), 122-133.</w:t>
      </w:r>
    </w:p>
    <w:p w14:paraId="1362BAC2" w14:textId="77777777" w:rsidR="00A80366" w:rsidRPr="00A80366" w:rsidRDefault="00A80366" w:rsidP="00A80366">
      <w:pPr>
        <w:pStyle w:val="EndNoteBibliography"/>
        <w:spacing w:after="0"/>
        <w:ind w:left="720" w:hanging="720"/>
      </w:pPr>
      <w:r w:rsidRPr="00A80366">
        <w:t>28.</w:t>
      </w:r>
      <w:r w:rsidRPr="00A80366">
        <w:tab/>
        <w:t xml:space="preserve">Krifa-Schneider, H.; Matei, I. J. I. J. o. E.; Finance, Business climate, political risk and FDI in developing countries: Evidence from panel data. </w:t>
      </w:r>
      <w:r w:rsidRPr="00A80366">
        <w:rPr>
          <w:b/>
        </w:rPr>
        <w:t>2010,</w:t>
      </w:r>
      <w:r w:rsidRPr="00A80366">
        <w:t xml:space="preserve"> 2, (5), 54-65.</w:t>
      </w:r>
    </w:p>
    <w:p w14:paraId="1840532B" w14:textId="77777777" w:rsidR="00A80366" w:rsidRPr="00A80366" w:rsidRDefault="00A80366" w:rsidP="00A80366">
      <w:pPr>
        <w:pStyle w:val="EndNoteBibliography"/>
        <w:spacing w:after="0"/>
        <w:ind w:left="720" w:hanging="720"/>
      </w:pPr>
      <w:r w:rsidRPr="00A80366">
        <w:t>29.</w:t>
      </w:r>
      <w:r w:rsidRPr="00A80366">
        <w:tab/>
        <w:t xml:space="preserve">Mohamed, S. E.; Sidiropoulos, M. G. J. J. o. e. d., Another look at the determinants of foreign direct investment in MENA countries: an empirical investigation. </w:t>
      </w:r>
      <w:r w:rsidRPr="00A80366">
        <w:rPr>
          <w:b/>
        </w:rPr>
        <w:t>2010,</w:t>
      </w:r>
      <w:r w:rsidRPr="00A80366">
        <w:t xml:space="preserve"> 35, (2), 75.</w:t>
      </w:r>
    </w:p>
    <w:p w14:paraId="3F9B521D" w14:textId="77777777" w:rsidR="00A80366" w:rsidRPr="00A80366" w:rsidRDefault="00A80366" w:rsidP="00A80366">
      <w:pPr>
        <w:pStyle w:val="EndNoteBibliography"/>
        <w:spacing w:after="0"/>
        <w:ind w:left="720" w:hanging="720"/>
      </w:pPr>
      <w:r w:rsidRPr="00A80366">
        <w:t>30.</w:t>
      </w:r>
      <w:r w:rsidRPr="00A80366">
        <w:tab/>
        <w:t xml:space="preserve">Sun, H. J. J. o. r. s., Foreign direct investment and regional export performance in China. </w:t>
      </w:r>
      <w:r w:rsidRPr="00A80366">
        <w:rPr>
          <w:b/>
        </w:rPr>
        <w:t>2001,</w:t>
      </w:r>
      <w:r w:rsidRPr="00A80366">
        <w:t xml:space="preserve"> 41, (2), 317-336.</w:t>
      </w:r>
    </w:p>
    <w:p w14:paraId="6670CC1E" w14:textId="77777777" w:rsidR="00A80366" w:rsidRPr="00A80366" w:rsidRDefault="00A80366" w:rsidP="00A80366">
      <w:pPr>
        <w:pStyle w:val="EndNoteBibliography"/>
        <w:spacing w:after="0"/>
        <w:ind w:left="720" w:hanging="720"/>
      </w:pPr>
      <w:r w:rsidRPr="00A80366">
        <w:t>31.</w:t>
      </w:r>
      <w:r w:rsidRPr="00A80366">
        <w:tab/>
        <w:t xml:space="preserve">Zhang, K. H.; Song, S. J. C. E. R., Promoting exports: the role of inward FDI in China. </w:t>
      </w:r>
      <w:r w:rsidRPr="00A80366">
        <w:rPr>
          <w:b/>
        </w:rPr>
        <w:t>2001,</w:t>
      </w:r>
      <w:r w:rsidRPr="00A80366">
        <w:t xml:space="preserve"> 11, (4), 385-396.</w:t>
      </w:r>
    </w:p>
    <w:p w14:paraId="508E489D" w14:textId="77777777" w:rsidR="00A80366" w:rsidRPr="00A80366" w:rsidRDefault="00A80366" w:rsidP="00A80366">
      <w:pPr>
        <w:pStyle w:val="EndNoteBibliography"/>
        <w:spacing w:after="0"/>
        <w:ind w:left="720" w:hanging="720"/>
      </w:pPr>
      <w:r w:rsidRPr="00A80366">
        <w:t>32.</w:t>
      </w:r>
      <w:r w:rsidRPr="00A80366">
        <w:tab/>
        <w:t xml:space="preserve">Zhang, K. H. In </w:t>
      </w:r>
      <w:r w:rsidRPr="00A80366">
        <w:rPr>
          <w:i/>
        </w:rPr>
        <w:t>How does FDI affect a host country’s export performance? The case of China</w:t>
      </w:r>
      <w:r w:rsidRPr="00A80366">
        <w:t>, International conference of WTO, China and the Asian Economies, 2005; 2005; pp 25-26.</w:t>
      </w:r>
    </w:p>
    <w:p w14:paraId="64609E8F" w14:textId="77777777" w:rsidR="00A80366" w:rsidRPr="00A80366" w:rsidRDefault="00A80366" w:rsidP="00A80366">
      <w:pPr>
        <w:pStyle w:val="EndNoteBibliography"/>
        <w:spacing w:after="0"/>
        <w:ind w:left="720" w:hanging="720"/>
      </w:pPr>
      <w:r w:rsidRPr="00A80366">
        <w:t>33.</w:t>
      </w:r>
      <w:r w:rsidRPr="00A80366">
        <w:tab/>
        <w:t xml:space="preserve">Barry, F.; Bradley, J. J. T. E. J., FDI and trade: the Irish host‐country experience. </w:t>
      </w:r>
      <w:r w:rsidRPr="00A80366">
        <w:rPr>
          <w:b/>
        </w:rPr>
        <w:t>1997,</w:t>
      </w:r>
      <w:r w:rsidRPr="00A80366">
        <w:t xml:space="preserve"> 107, (445), 1798-1811.</w:t>
      </w:r>
    </w:p>
    <w:p w14:paraId="13E46D79" w14:textId="77777777" w:rsidR="00A80366" w:rsidRPr="00A80366" w:rsidRDefault="00A80366" w:rsidP="00A80366">
      <w:pPr>
        <w:pStyle w:val="EndNoteBibliography"/>
        <w:spacing w:after="0"/>
        <w:ind w:left="720" w:hanging="720"/>
      </w:pPr>
      <w:r w:rsidRPr="00A80366">
        <w:t>34.</w:t>
      </w:r>
      <w:r w:rsidRPr="00A80366">
        <w:tab/>
        <w:t xml:space="preserve">Athukorala, P.; Menon, J. J. A. E. R., Developing with foreign investment: Malaysia. </w:t>
      </w:r>
      <w:r w:rsidRPr="00A80366">
        <w:rPr>
          <w:b/>
        </w:rPr>
        <w:t>1995,</w:t>
      </w:r>
      <w:r w:rsidRPr="00A80366">
        <w:t xml:space="preserve"> 28, (1), 9-22.</w:t>
      </w:r>
    </w:p>
    <w:p w14:paraId="2A7E49FE" w14:textId="77777777" w:rsidR="00A80366" w:rsidRPr="00A80366" w:rsidRDefault="00A80366" w:rsidP="00A80366">
      <w:pPr>
        <w:pStyle w:val="EndNoteBibliography"/>
        <w:spacing w:after="0"/>
        <w:ind w:left="720" w:hanging="720"/>
      </w:pPr>
      <w:r w:rsidRPr="00A80366">
        <w:t>35.</w:t>
      </w:r>
      <w:r w:rsidRPr="00A80366">
        <w:tab/>
        <w:t xml:space="preserve">Doytch, N.; Uctum, M. J. J. o. I. M.; Finance, Does the worldwide shift of FDI from manufacturing to services accelerate economic growth? A GMM estimation study. </w:t>
      </w:r>
      <w:r w:rsidRPr="00A80366">
        <w:rPr>
          <w:b/>
        </w:rPr>
        <w:t>2011,</w:t>
      </w:r>
      <w:r w:rsidRPr="00A80366">
        <w:t xml:space="preserve"> 30, (3), 410-427.</w:t>
      </w:r>
    </w:p>
    <w:p w14:paraId="58344770" w14:textId="77777777" w:rsidR="00A80366" w:rsidRPr="00A80366" w:rsidRDefault="00A80366" w:rsidP="00A80366">
      <w:pPr>
        <w:pStyle w:val="EndNoteBibliography"/>
        <w:spacing w:after="0"/>
        <w:ind w:left="720" w:hanging="720"/>
      </w:pPr>
      <w:r w:rsidRPr="00A80366">
        <w:t>36.</w:t>
      </w:r>
      <w:r w:rsidRPr="00A80366">
        <w:tab/>
        <w:t xml:space="preserve">Fadhil, M. A.; Almsafir, M. K. J. P. e.; finance, The role of fdi inflows in economic growth in Malaysia (time series: 1975-2010). </w:t>
      </w:r>
      <w:r w:rsidRPr="00A80366">
        <w:rPr>
          <w:b/>
        </w:rPr>
        <w:t>2015,</w:t>
      </w:r>
      <w:r w:rsidRPr="00A80366">
        <w:t xml:space="preserve"> 23, 1558-1566.</w:t>
      </w:r>
    </w:p>
    <w:p w14:paraId="2E7019D1" w14:textId="77777777" w:rsidR="00A80366" w:rsidRPr="00A80366" w:rsidRDefault="00A80366" w:rsidP="00A80366">
      <w:pPr>
        <w:pStyle w:val="EndNoteBibliography"/>
        <w:spacing w:after="0"/>
        <w:ind w:left="720" w:hanging="720"/>
      </w:pPr>
      <w:r w:rsidRPr="00A80366">
        <w:t>37.</w:t>
      </w:r>
      <w:r w:rsidRPr="00A80366">
        <w:tab/>
        <w:t xml:space="preserve">Hong, L. J. I. P., Does and how does FDI promote the economic growth? Evidence from dynamic panel data of prefecture city in China. </w:t>
      </w:r>
      <w:r w:rsidRPr="00A80366">
        <w:rPr>
          <w:b/>
        </w:rPr>
        <w:t>2014,</w:t>
      </w:r>
      <w:r w:rsidRPr="00A80366">
        <w:t xml:space="preserve"> 6, 57-62.</w:t>
      </w:r>
    </w:p>
    <w:p w14:paraId="1CA170DD" w14:textId="77777777" w:rsidR="00A80366" w:rsidRPr="00A80366" w:rsidRDefault="00A80366" w:rsidP="00A80366">
      <w:pPr>
        <w:pStyle w:val="EndNoteBibliography"/>
        <w:spacing w:after="0"/>
        <w:ind w:left="720" w:hanging="720"/>
      </w:pPr>
      <w:r w:rsidRPr="00A80366">
        <w:t>38.</w:t>
      </w:r>
      <w:r w:rsidRPr="00A80366">
        <w:tab/>
        <w:t xml:space="preserve">Szkorupová, Z. J. P. e.; finance, A causal relationship between foreign direct investment, economic growth and export for Slovakia. </w:t>
      </w:r>
      <w:r w:rsidRPr="00A80366">
        <w:rPr>
          <w:b/>
        </w:rPr>
        <w:t>2014,</w:t>
      </w:r>
      <w:r w:rsidRPr="00A80366">
        <w:t xml:space="preserve"> 15, 123-128.</w:t>
      </w:r>
    </w:p>
    <w:p w14:paraId="5870F77B" w14:textId="77777777" w:rsidR="00A80366" w:rsidRPr="00A80366" w:rsidRDefault="00A80366" w:rsidP="00A80366">
      <w:pPr>
        <w:pStyle w:val="EndNoteBibliography"/>
        <w:spacing w:after="0"/>
        <w:ind w:left="720" w:hanging="720"/>
      </w:pPr>
      <w:r w:rsidRPr="00A80366">
        <w:t>39.</w:t>
      </w:r>
      <w:r w:rsidRPr="00A80366">
        <w:tab/>
        <w:t xml:space="preserve">Ahmed, E. M. J. E. M., Are the FDI inflow spillover effects on Malaysia's economic growth input driven? </w:t>
      </w:r>
      <w:r w:rsidRPr="00A80366">
        <w:rPr>
          <w:b/>
        </w:rPr>
        <w:t>2012,</w:t>
      </w:r>
      <w:r w:rsidRPr="00A80366">
        <w:t xml:space="preserve"> 29, (4), 1498-1504.</w:t>
      </w:r>
    </w:p>
    <w:p w14:paraId="3A3DDD39" w14:textId="77777777" w:rsidR="00A80366" w:rsidRPr="00A80366" w:rsidRDefault="00A80366" w:rsidP="00A80366">
      <w:pPr>
        <w:pStyle w:val="EndNoteBibliography"/>
        <w:spacing w:after="0"/>
        <w:ind w:left="720" w:hanging="720"/>
      </w:pPr>
      <w:r w:rsidRPr="00A80366">
        <w:t>40.</w:t>
      </w:r>
      <w:r w:rsidRPr="00A80366">
        <w:tab/>
        <w:t xml:space="preserve">Nandi, S. J. P.-S.; Sciences, B., Comparative analysis of foreign direct investment trends in emerging economies. </w:t>
      </w:r>
      <w:r w:rsidRPr="00A80366">
        <w:rPr>
          <w:b/>
        </w:rPr>
        <w:t>2012,</w:t>
      </w:r>
      <w:r w:rsidRPr="00A80366">
        <w:t xml:space="preserve"> 37, 230-240.</w:t>
      </w:r>
    </w:p>
    <w:p w14:paraId="7F1DBCD3" w14:textId="77777777" w:rsidR="00A80366" w:rsidRPr="00A80366" w:rsidRDefault="00A80366" w:rsidP="00A80366">
      <w:pPr>
        <w:pStyle w:val="EndNoteBibliography"/>
        <w:spacing w:after="0"/>
        <w:ind w:left="720" w:hanging="720"/>
      </w:pPr>
      <w:r w:rsidRPr="00A80366">
        <w:t>41.</w:t>
      </w:r>
      <w:r w:rsidRPr="00A80366">
        <w:tab/>
        <w:t xml:space="preserve">Jadhav, P. J. P.-S.; Sciences, B., Determinants of foreign direct investment in BRICS economies: Analysis of economic, institutional and political factor. </w:t>
      </w:r>
      <w:r w:rsidRPr="00A80366">
        <w:rPr>
          <w:b/>
        </w:rPr>
        <w:t>2012,</w:t>
      </w:r>
      <w:r w:rsidRPr="00A80366">
        <w:t xml:space="preserve"> 37, 5-14.</w:t>
      </w:r>
    </w:p>
    <w:p w14:paraId="2026C371" w14:textId="77777777" w:rsidR="00A80366" w:rsidRPr="00A80366" w:rsidRDefault="00A80366" w:rsidP="00A80366">
      <w:pPr>
        <w:pStyle w:val="EndNoteBibliography"/>
        <w:spacing w:after="0"/>
        <w:ind w:left="720" w:hanging="720"/>
      </w:pPr>
      <w:r w:rsidRPr="00A80366">
        <w:t>42.</w:t>
      </w:r>
      <w:r w:rsidRPr="00A80366">
        <w:tab/>
        <w:t xml:space="preserve">Goswami, C.; Saikia, K. K. J. P.-S.; Sciences, B., FDI and its relation with exports in India, status and prospect in north east region. </w:t>
      </w:r>
      <w:r w:rsidRPr="00A80366">
        <w:rPr>
          <w:b/>
        </w:rPr>
        <w:t>2012,</w:t>
      </w:r>
      <w:r w:rsidRPr="00A80366">
        <w:t xml:space="preserve"> 37, 123-132.</w:t>
      </w:r>
    </w:p>
    <w:p w14:paraId="4B28676E" w14:textId="77777777" w:rsidR="00A80366" w:rsidRPr="00A80366" w:rsidRDefault="00A80366" w:rsidP="00A80366">
      <w:pPr>
        <w:pStyle w:val="EndNoteBibliography"/>
        <w:spacing w:after="0"/>
        <w:ind w:left="720" w:hanging="720"/>
      </w:pPr>
      <w:r w:rsidRPr="00A80366">
        <w:t>43.</w:t>
      </w:r>
      <w:r w:rsidRPr="00A80366">
        <w:tab/>
        <w:t xml:space="preserve">Nistor, P. J. P. E.; Finance, FDI implications on BRICS economy growth. </w:t>
      </w:r>
      <w:r w:rsidRPr="00A80366">
        <w:rPr>
          <w:b/>
        </w:rPr>
        <w:t>2015,</w:t>
      </w:r>
      <w:r w:rsidRPr="00A80366">
        <w:t xml:space="preserve"> 32, 981-985.</w:t>
      </w:r>
    </w:p>
    <w:p w14:paraId="017FAFC4" w14:textId="77777777" w:rsidR="00A80366" w:rsidRPr="00A80366" w:rsidRDefault="00A80366" w:rsidP="00A80366">
      <w:pPr>
        <w:pStyle w:val="EndNoteBibliography"/>
        <w:spacing w:after="0"/>
        <w:ind w:left="720" w:hanging="720"/>
      </w:pPr>
      <w:r w:rsidRPr="00A80366">
        <w:t>44.</w:t>
      </w:r>
      <w:r w:rsidRPr="00A80366">
        <w:tab/>
        <w:t xml:space="preserve">Dritsaki, C.; Stiakakis, E. J. P. E.; Finance, Foreign direct investments, exports, and economic growth in Croatia: A time series analysis. </w:t>
      </w:r>
      <w:r w:rsidRPr="00A80366">
        <w:rPr>
          <w:b/>
        </w:rPr>
        <w:t>2014,</w:t>
      </w:r>
      <w:r w:rsidRPr="00A80366">
        <w:t xml:space="preserve"> 14, 181-190.</w:t>
      </w:r>
    </w:p>
    <w:p w14:paraId="7323DBD6" w14:textId="77777777" w:rsidR="00A80366" w:rsidRPr="00A80366" w:rsidRDefault="00A80366" w:rsidP="00A80366">
      <w:pPr>
        <w:pStyle w:val="EndNoteBibliography"/>
        <w:spacing w:after="0"/>
        <w:ind w:left="720" w:hanging="720"/>
      </w:pPr>
      <w:r w:rsidRPr="00A80366">
        <w:t>45.</w:t>
      </w:r>
      <w:r w:rsidRPr="00A80366">
        <w:tab/>
        <w:t xml:space="preserve">Azman-Saini, W. N. W.; Law, S. H. J. E. l., FDI and economic growth: New evidence on the role of financial markets. </w:t>
      </w:r>
      <w:r w:rsidRPr="00A80366">
        <w:rPr>
          <w:b/>
        </w:rPr>
        <w:t>2010,</w:t>
      </w:r>
      <w:r w:rsidRPr="00A80366">
        <w:t xml:space="preserve"> 107, (2), 211-213.</w:t>
      </w:r>
    </w:p>
    <w:p w14:paraId="488C1959" w14:textId="77777777" w:rsidR="00A80366" w:rsidRPr="00A80366" w:rsidRDefault="00A80366" w:rsidP="00A80366">
      <w:pPr>
        <w:pStyle w:val="EndNoteBibliography"/>
        <w:ind w:left="720" w:hanging="720"/>
      </w:pPr>
      <w:r w:rsidRPr="00A80366">
        <w:t>46.</w:t>
      </w:r>
      <w:r w:rsidRPr="00A80366">
        <w:tab/>
        <w:t xml:space="preserve">Silajdzic, S.; Mehic, E. J. P.-S.; Sciences, B., Knowledge spillovers, absorptive capacities and the impact of FDI on economic growth: Empirical evidence from transition economies. </w:t>
      </w:r>
      <w:r w:rsidRPr="00A80366">
        <w:rPr>
          <w:b/>
        </w:rPr>
        <w:t>2015,</w:t>
      </w:r>
      <w:r w:rsidRPr="00A80366">
        <w:t xml:space="preserve"> 195, (33), 614-623.</w:t>
      </w:r>
    </w:p>
    <w:p w14:paraId="3C81FE6B" w14:textId="6CC47A13" w:rsidR="00AA644D" w:rsidRDefault="00DC6080" w:rsidP="00DC6080">
      <w:pPr>
        <w:rPr>
          <w:rFonts w:ascii="Times New Roman" w:hAnsi="Times New Roman" w:cs="Times New Roman"/>
          <w:sz w:val="24"/>
          <w:szCs w:val="24"/>
        </w:rPr>
        <w:sectPr w:rsidR="00AA644D" w:rsidSect="00AA644D">
          <w:pgSz w:w="11906" w:h="16838" w:code="9"/>
          <w:pgMar w:top="1440" w:right="1440" w:bottom="1440" w:left="1440" w:header="720" w:footer="720" w:gutter="0"/>
          <w:cols w:space="720"/>
          <w:docGrid w:linePitch="360"/>
        </w:sectPr>
      </w:pPr>
      <w:r w:rsidRPr="00C4463C">
        <w:rPr>
          <w:rFonts w:ascii="Times New Roman" w:hAnsi="Times New Roman" w:cs="Times New Roman"/>
          <w:sz w:val="24"/>
          <w:szCs w:val="24"/>
        </w:rPr>
        <w:fldChar w:fldCharType="end"/>
      </w:r>
    </w:p>
    <w:p w14:paraId="366B3146" w14:textId="496BACA0" w:rsidR="009D2D90" w:rsidRDefault="00A4300E" w:rsidP="006949C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Appendices:</w:t>
      </w:r>
    </w:p>
    <w:p w14:paraId="1A6DEB13" w14:textId="4555E6B3" w:rsidR="00A4300E" w:rsidRDefault="00A4300E" w:rsidP="00A4300E">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OLS</w:t>
      </w:r>
    </w:p>
    <w:tbl>
      <w:tblPr>
        <w:tblW w:w="1433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90"/>
        <w:gridCol w:w="990"/>
        <w:gridCol w:w="1080"/>
        <w:gridCol w:w="990"/>
        <w:gridCol w:w="1170"/>
        <w:gridCol w:w="911"/>
        <w:gridCol w:w="880"/>
        <w:gridCol w:w="880"/>
        <w:gridCol w:w="791"/>
        <w:gridCol w:w="968"/>
        <w:gridCol w:w="968"/>
        <w:gridCol w:w="968"/>
        <w:gridCol w:w="880"/>
        <w:gridCol w:w="880"/>
      </w:tblGrid>
      <w:tr w:rsidR="00A4300E" w:rsidRPr="00A4300E" w14:paraId="3973792E" w14:textId="77777777" w:rsidTr="00A4300E">
        <w:trPr>
          <w:trHeight w:val="315"/>
        </w:trPr>
        <w:tc>
          <w:tcPr>
            <w:tcW w:w="990" w:type="dxa"/>
            <w:shd w:val="clear" w:color="auto" w:fill="auto"/>
            <w:noWrap/>
            <w:vAlign w:val="bottom"/>
            <w:hideMark/>
          </w:tcPr>
          <w:p w14:paraId="2133A72C" w14:textId="77777777" w:rsidR="00A4300E" w:rsidRPr="00A4300E" w:rsidRDefault="00A4300E" w:rsidP="00A4300E">
            <w:pPr>
              <w:spacing w:after="0" w:line="240" w:lineRule="auto"/>
              <w:rPr>
                <w:rFonts w:ascii="Arial Narrow" w:eastAsia="Times New Roman" w:hAnsi="Arial Narrow" w:cs="Calibri"/>
                <w:color w:val="000000"/>
                <w:sz w:val="20"/>
                <w:szCs w:val="20"/>
              </w:rPr>
            </w:pPr>
          </w:p>
        </w:tc>
        <w:tc>
          <w:tcPr>
            <w:tcW w:w="990" w:type="dxa"/>
            <w:shd w:val="clear" w:color="auto" w:fill="auto"/>
            <w:noWrap/>
            <w:vAlign w:val="bottom"/>
            <w:hideMark/>
          </w:tcPr>
          <w:p w14:paraId="55A103DF"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African Union</w:t>
            </w:r>
          </w:p>
        </w:tc>
        <w:tc>
          <w:tcPr>
            <w:tcW w:w="990" w:type="dxa"/>
            <w:shd w:val="clear" w:color="auto" w:fill="auto"/>
            <w:noWrap/>
            <w:vAlign w:val="bottom"/>
            <w:hideMark/>
          </w:tcPr>
          <w:p w14:paraId="1D1E6764"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APEC</w:t>
            </w:r>
          </w:p>
        </w:tc>
        <w:tc>
          <w:tcPr>
            <w:tcW w:w="1080" w:type="dxa"/>
            <w:shd w:val="clear" w:color="auto" w:fill="auto"/>
            <w:noWrap/>
            <w:vAlign w:val="bottom"/>
            <w:hideMark/>
          </w:tcPr>
          <w:p w14:paraId="327137F4"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Arab League</w:t>
            </w:r>
          </w:p>
        </w:tc>
        <w:tc>
          <w:tcPr>
            <w:tcW w:w="990" w:type="dxa"/>
            <w:shd w:val="clear" w:color="auto" w:fill="auto"/>
            <w:noWrap/>
            <w:vAlign w:val="bottom"/>
            <w:hideMark/>
          </w:tcPr>
          <w:p w14:paraId="3C7C5033"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ASEAN</w:t>
            </w:r>
          </w:p>
        </w:tc>
        <w:tc>
          <w:tcPr>
            <w:tcW w:w="1170" w:type="dxa"/>
            <w:shd w:val="clear" w:color="auto" w:fill="auto"/>
            <w:noWrap/>
            <w:vAlign w:val="bottom"/>
            <w:hideMark/>
          </w:tcPr>
          <w:p w14:paraId="081D9616"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BIMSTEC</w:t>
            </w:r>
          </w:p>
        </w:tc>
        <w:tc>
          <w:tcPr>
            <w:tcW w:w="911" w:type="dxa"/>
            <w:shd w:val="clear" w:color="auto" w:fill="auto"/>
            <w:noWrap/>
            <w:vAlign w:val="bottom"/>
            <w:hideMark/>
          </w:tcPr>
          <w:p w14:paraId="7213907F"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BRI</w:t>
            </w:r>
          </w:p>
        </w:tc>
        <w:tc>
          <w:tcPr>
            <w:tcW w:w="880" w:type="dxa"/>
            <w:shd w:val="clear" w:color="auto" w:fill="auto"/>
            <w:noWrap/>
            <w:vAlign w:val="bottom"/>
            <w:hideMark/>
          </w:tcPr>
          <w:p w14:paraId="739B556A"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BRICS</w:t>
            </w:r>
          </w:p>
        </w:tc>
        <w:tc>
          <w:tcPr>
            <w:tcW w:w="880" w:type="dxa"/>
            <w:shd w:val="clear" w:color="auto" w:fill="auto"/>
            <w:noWrap/>
            <w:vAlign w:val="bottom"/>
            <w:hideMark/>
          </w:tcPr>
          <w:p w14:paraId="2928B853"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EU</w:t>
            </w:r>
          </w:p>
        </w:tc>
        <w:tc>
          <w:tcPr>
            <w:tcW w:w="791" w:type="dxa"/>
            <w:shd w:val="clear" w:color="auto" w:fill="auto"/>
            <w:noWrap/>
            <w:vAlign w:val="bottom"/>
            <w:hideMark/>
          </w:tcPr>
          <w:p w14:paraId="1A340286"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G7</w:t>
            </w:r>
          </w:p>
        </w:tc>
        <w:tc>
          <w:tcPr>
            <w:tcW w:w="968" w:type="dxa"/>
            <w:shd w:val="clear" w:color="auto" w:fill="auto"/>
            <w:noWrap/>
            <w:vAlign w:val="bottom"/>
            <w:hideMark/>
          </w:tcPr>
          <w:p w14:paraId="58519543"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G20</w:t>
            </w:r>
          </w:p>
        </w:tc>
        <w:tc>
          <w:tcPr>
            <w:tcW w:w="968" w:type="dxa"/>
            <w:shd w:val="clear" w:color="auto" w:fill="auto"/>
            <w:noWrap/>
            <w:vAlign w:val="bottom"/>
            <w:hideMark/>
          </w:tcPr>
          <w:p w14:paraId="4CD80939"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GATT</w:t>
            </w:r>
          </w:p>
        </w:tc>
        <w:tc>
          <w:tcPr>
            <w:tcW w:w="968" w:type="dxa"/>
            <w:shd w:val="clear" w:color="auto" w:fill="auto"/>
            <w:noWrap/>
            <w:vAlign w:val="bottom"/>
            <w:hideMark/>
          </w:tcPr>
          <w:p w14:paraId="16E6C067"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NAFTA</w:t>
            </w:r>
          </w:p>
        </w:tc>
        <w:tc>
          <w:tcPr>
            <w:tcW w:w="880" w:type="dxa"/>
            <w:shd w:val="clear" w:color="auto" w:fill="auto"/>
            <w:noWrap/>
            <w:vAlign w:val="bottom"/>
            <w:hideMark/>
          </w:tcPr>
          <w:p w14:paraId="2D6FEA17"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OECD</w:t>
            </w:r>
          </w:p>
        </w:tc>
        <w:tc>
          <w:tcPr>
            <w:tcW w:w="880" w:type="dxa"/>
            <w:shd w:val="clear" w:color="auto" w:fill="auto"/>
            <w:noWrap/>
            <w:vAlign w:val="bottom"/>
            <w:hideMark/>
          </w:tcPr>
          <w:p w14:paraId="39743073"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SAFTA</w:t>
            </w:r>
          </w:p>
        </w:tc>
      </w:tr>
      <w:tr w:rsidR="00A4300E" w:rsidRPr="00A4300E" w14:paraId="075F29F9" w14:textId="77777777" w:rsidTr="00A4300E">
        <w:trPr>
          <w:trHeight w:val="300"/>
        </w:trPr>
        <w:tc>
          <w:tcPr>
            <w:tcW w:w="990" w:type="dxa"/>
            <w:shd w:val="clear" w:color="auto" w:fill="auto"/>
            <w:vAlign w:val="center"/>
            <w:hideMark/>
          </w:tcPr>
          <w:p w14:paraId="1DFCA58A"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lnGDP</w:t>
            </w:r>
            <w:proofErr w:type="spellEnd"/>
          </w:p>
        </w:tc>
        <w:tc>
          <w:tcPr>
            <w:tcW w:w="990" w:type="dxa"/>
            <w:shd w:val="clear" w:color="auto" w:fill="auto"/>
            <w:vAlign w:val="center"/>
            <w:hideMark/>
          </w:tcPr>
          <w:p w14:paraId="0067721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0.443***</w:t>
            </w:r>
          </w:p>
        </w:tc>
        <w:tc>
          <w:tcPr>
            <w:tcW w:w="990" w:type="dxa"/>
            <w:shd w:val="clear" w:color="auto" w:fill="auto"/>
            <w:vAlign w:val="center"/>
            <w:hideMark/>
          </w:tcPr>
          <w:p w14:paraId="1B90460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1.023***</w:t>
            </w:r>
          </w:p>
        </w:tc>
        <w:tc>
          <w:tcPr>
            <w:tcW w:w="1080" w:type="dxa"/>
            <w:shd w:val="clear" w:color="auto" w:fill="auto"/>
            <w:vAlign w:val="center"/>
            <w:hideMark/>
          </w:tcPr>
          <w:p w14:paraId="08DB4F7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0.07</w:t>
            </w:r>
          </w:p>
        </w:tc>
        <w:tc>
          <w:tcPr>
            <w:tcW w:w="990" w:type="dxa"/>
            <w:shd w:val="clear" w:color="auto" w:fill="auto"/>
            <w:vAlign w:val="center"/>
            <w:hideMark/>
          </w:tcPr>
          <w:p w14:paraId="60835C3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0.598***</w:t>
            </w:r>
          </w:p>
        </w:tc>
        <w:tc>
          <w:tcPr>
            <w:tcW w:w="1170" w:type="dxa"/>
            <w:shd w:val="clear" w:color="auto" w:fill="auto"/>
            <w:vAlign w:val="center"/>
            <w:hideMark/>
          </w:tcPr>
          <w:p w14:paraId="2A74C23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1.269***</w:t>
            </w:r>
          </w:p>
        </w:tc>
        <w:tc>
          <w:tcPr>
            <w:tcW w:w="911" w:type="dxa"/>
            <w:shd w:val="clear" w:color="auto" w:fill="auto"/>
            <w:vAlign w:val="center"/>
            <w:hideMark/>
          </w:tcPr>
          <w:p w14:paraId="5C4B2F2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0.371***</w:t>
            </w:r>
          </w:p>
        </w:tc>
        <w:tc>
          <w:tcPr>
            <w:tcW w:w="880" w:type="dxa"/>
            <w:shd w:val="clear" w:color="auto" w:fill="auto"/>
            <w:vAlign w:val="center"/>
            <w:hideMark/>
          </w:tcPr>
          <w:p w14:paraId="4B5C414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2.519***</w:t>
            </w:r>
          </w:p>
        </w:tc>
        <w:tc>
          <w:tcPr>
            <w:tcW w:w="880" w:type="dxa"/>
            <w:shd w:val="clear" w:color="auto" w:fill="auto"/>
            <w:vAlign w:val="center"/>
            <w:hideMark/>
          </w:tcPr>
          <w:p w14:paraId="2D4152C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0.333**</w:t>
            </w:r>
          </w:p>
        </w:tc>
        <w:tc>
          <w:tcPr>
            <w:tcW w:w="791" w:type="dxa"/>
            <w:shd w:val="clear" w:color="auto" w:fill="auto"/>
            <w:vAlign w:val="center"/>
            <w:hideMark/>
          </w:tcPr>
          <w:p w14:paraId="3E1089A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0.805</w:t>
            </w:r>
          </w:p>
        </w:tc>
        <w:tc>
          <w:tcPr>
            <w:tcW w:w="968" w:type="dxa"/>
            <w:shd w:val="clear" w:color="auto" w:fill="auto"/>
            <w:vAlign w:val="center"/>
            <w:hideMark/>
          </w:tcPr>
          <w:p w14:paraId="1B7DE02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2.100***</w:t>
            </w:r>
          </w:p>
        </w:tc>
        <w:tc>
          <w:tcPr>
            <w:tcW w:w="968" w:type="dxa"/>
            <w:shd w:val="clear" w:color="auto" w:fill="auto"/>
            <w:vAlign w:val="center"/>
            <w:hideMark/>
          </w:tcPr>
          <w:p w14:paraId="470DF8A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2.770***</w:t>
            </w:r>
          </w:p>
        </w:tc>
        <w:tc>
          <w:tcPr>
            <w:tcW w:w="968" w:type="dxa"/>
            <w:shd w:val="clear" w:color="auto" w:fill="auto"/>
            <w:vAlign w:val="center"/>
            <w:hideMark/>
          </w:tcPr>
          <w:p w14:paraId="7E085A5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1.111***</w:t>
            </w:r>
          </w:p>
        </w:tc>
        <w:tc>
          <w:tcPr>
            <w:tcW w:w="880" w:type="dxa"/>
            <w:shd w:val="clear" w:color="auto" w:fill="auto"/>
            <w:vAlign w:val="center"/>
            <w:hideMark/>
          </w:tcPr>
          <w:p w14:paraId="217E55E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0.564***</w:t>
            </w:r>
          </w:p>
        </w:tc>
        <w:tc>
          <w:tcPr>
            <w:tcW w:w="880" w:type="dxa"/>
            <w:shd w:val="clear" w:color="auto" w:fill="auto"/>
            <w:vAlign w:val="center"/>
            <w:hideMark/>
          </w:tcPr>
          <w:p w14:paraId="06B275D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1.257***</w:t>
            </w:r>
          </w:p>
        </w:tc>
      </w:tr>
      <w:tr w:rsidR="00A4300E" w:rsidRPr="00A4300E" w14:paraId="188EC9DF" w14:textId="77777777" w:rsidTr="00A4300E">
        <w:trPr>
          <w:trHeight w:val="300"/>
        </w:trPr>
        <w:tc>
          <w:tcPr>
            <w:tcW w:w="990" w:type="dxa"/>
            <w:shd w:val="clear" w:color="auto" w:fill="auto"/>
            <w:vAlign w:val="center"/>
            <w:hideMark/>
          </w:tcPr>
          <w:p w14:paraId="68D9F4C5"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0C90161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-0.067</w:t>
            </w:r>
          </w:p>
        </w:tc>
        <w:tc>
          <w:tcPr>
            <w:tcW w:w="990" w:type="dxa"/>
            <w:shd w:val="clear" w:color="auto" w:fill="auto"/>
            <w:vAlign w:val="center"/>
            <w:hideMark/>
          </w:tcPr>
          <w:p w14:paraId="0EAB3E4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-0.197</w:t>
            </w:r>
          </w:p>
        </w:tc>
        <w:tc>
          <w:tcPr>
            <w:tcW w:w="1080" w:type="dxa"/>
            <w:shd w:val="clear" w:color="auto" w:fill="auto"/>
            <w:vAlign w:val="center"/>
            <w:hideMark/>
          </w:tcPr>
          <w:p w14:paraId="5A80004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-0.091</w:t>
            </w:r>
          </w:p>
        </w:tc>
        <w:tc>
          <w:tcPr>
            <w:tcW w:w="990" w:type="dxa"/>
            <w:shd w:val="clear" w:color="auto" w:fill="auto"/>
            <w:vAlign w:val="center"/>
            <w:hideMark/>
          </w:tcPr>
          <w:p w14:paraId="7B988F1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-0.171</w:t>
            </w:r>
          </w:p>
        </w:tc>
        <w:tc>
          <w:tcPr>
            <w:tcW w:w="1170" w:type="dxa"/>
            <w:shd w:val="clear" w:color="auto" w:fill="auto"/>
            <w:vAlign w:val="center"/>
            <w:hideMark/>
          </w:tcPr>
          <w:p w14:paraId="26B7697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-0.157</w:t>
            </w:r>
          </w:p>
        </w:tc>
        <w:tc>
          <w:tcPr>
            <w:tcW w:w="911" w:type="dxa"/>
            <w:shd w:val="clear" w:color="auto" w:fill="auto"/>
            <w:vAlign w:val="center"/>
            <w:hideMark/>
          </w:tcPr>
          <w:p w14:paraId="65568FF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-0.041</w:t>
            </w:r>
          </w:p>
        </w:tc>
        <w:tc>
          <w:tcPr>
            <w:tcW w:w="880" w:type="dxa"/>
            <w:shd w:val="clear" w:color="auto" w:fill="auto"/>
            <w:vAlign w:val="center"/>
            <w:hideMark/>
          </w:tcPr>
          <w:p w14:paraId="44DEC3D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-0.582</w:t>
            </w:r>
          </w:p>
        </w:tc>
        <w:tc>
          <w:tcPr>
            <w:tcW w:w="880" w:type="dxa"/>
            <w:shd w:val="clear" w:color="auto" w:fill="auto"/>
            <w:vAlign w:val="center"/>
            <w:hideMark/>
          </w:tcPr>
          <w:p w14:paraId="310CBEC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-0.148</w:t>
            </w:r>
          </w:p>
        </w:tc>
        <w:tc>
          <w:tcPr>
            <w:tcW w:w="791" w:type="dxa"/>
            <w:shd w:val="clear" w:color="auto" w:fill="auto"/>
            <w:vAlign w:val="center"/>
            <w:hideMark/>
          </w:tcPr>
          <w:p w14:paraId="51002C7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-1.221</w:t>
            </w:r>
          </w:p>
        </w:tc>
        <w:tc>
          <w:tcPr>
            <w:tcW w:w="968" w:type="dxa"/>
            <w:shd w:val="clear" w:color="auto" w:fill="auto"/>
            <w:vAlign w:val="center"/>
            <w:hideMark/>
          </w:tcPr>
          <w:p w14:paraId="0EB7A0D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-0.482</w:t>
            </w:r>
          </w:p>
        </w:tc>
        <w:tc>
          <w:tcPr>
            <w:tcW w:w="968" w:type="dxa"/>
            <w:shd w:val="clear" w:color="auto" w:fill="auto"/>
            <w:vAlign w:val="center"/>
            <w:hideMark/>
          </w:tcPr>
          <w:p w14:paraId="35A1FB0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-0.364</w:t>
            </w:r>
          </w:p>
        </w:tc>
        <w:tc>
          <w:tcPr>
            <w:tcW w:w="968" w:type="dxa"/>
            <w:shd w:val="clear" w:color="auto" w:fill="auto"/>
            <w:vAlign w:val="center"/>
            <w:hideMark/>
          </w:tcPr>
          <w:p w14:paraId="2227E16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-0.116</w:t>
            </w:r>
          </w:p>
        </w:tc>
        <w:tc>
          <w:tcPr>
            <w:tcW w:w="880" w:type="dxa"/>
            <w:shd w:val="clear" w:color="auto" w:fill="auto"/>
            <w:vAlign w:val="center"/>
            <w:hideMark/>
          </w:tcPr>
          <w:p w14:paraId="6EFE3C0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-0.148</w:t>
            </w:r>
          </w:p>
        </w:tc>
        <w:tc>
          <w:tcPr>
            <w:tcW w:w="880" w:type="dxa"/>
            <w:shd w:val="clear" w:color="auto" w:fill="auto"/>
            <w:vAlign w:val="center"/>
            <w:hideMark/>
          </w:tcPr>
          <w:p w14:paraId="2A51A0B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-0.117</w:t>
            </w:r>
          </w:p>
        </w:tc>
      </w:tr>
      <w:tr w:rsidR="00A4300E" w:rsidRPr="00A4300E" w14:paraId="6EB9B296" w14:textId="77777777" w:rsidTr="00A4300E">
        <w:trPr>
          <w:trHeight w:val="287"/>
        </w:trPr>
        <w:tc>
          <w:tcPr>
            <w:tcW w:w="990" w:type="dxa"/>
            <w:shd w:val="clear" w:color="auto" w:fill="auto"/>
            <w:vAlign w:val="center"/>
            <w:hideMark/>
          </w:tcPr>
          <w:p w14:paraId="38E3377E"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lnGCF</w:t>
            </w:r>
            <w:proofErr w:type="spellEnd"/>
          </w:p>
        </w:tc>
        <w:tc>
          <w:tcPr>
            <w:tcW w:w="990" w:type="dxa"/>
            <w:shd w:val="clear" w:color="auto" w:fill="auto"/>
            <w:vAlign w:val="center"/>
            <w:hideMark/>
          </w:tcPr>
          <w:p w14:paraId="7FD4C18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0.44</w:t>
            </w:r>
          </w:p>
        </w:tc>
        <w:tc>
          <w:tcPr>
            <w:tcW w:w="990" w:type="dxa"/>
            <w:shd w:val="clear" w:color="auto" w:fill="auto"/>
            <w:vAlign w:val="center"/>
            <w:hideMark/>
          </w:tcPr>
          <w:p w14:paraId="201223D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-1.487*</w:t>
            </w:r>
          </w:p>
        </w:tc>
        <w:tc>
          <w:tcPr>
            <w:tcW w:w="1080" w:type="dxa"/>
            <w:shd w:val="clear" w:color="auto" w:fill="auto"/>
            <w:vAlign w:val="center"/>
            <w:hideMark/>
          </w:tcPr>
          <w:p w14:paraId="72F53B2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1.690**</w:t>
            </w:r>
          </w:p>
        </w:tc>
        <w:tc>
          <w:tcPr>
            <w:tcW w:w="990" w:type="dxa"/>
            <w:shd w:val="clear" w:color="auto" w:fill="auto"/>
            <w:vAlign w:val="center"/>
            <w:hideMark/>
          </w:tcPr>
          <w:p w14:paraId="44EC324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0.204</w:t>
            </w:r>
          </w:p>
        </w:tc>
        <w:tc>
          <w:tcPr>
            <w:tcW w:w="1170" w:type="dxa"/>
            <w:shd w:val="clear" w:color="auto" w:fill="auto"/>
            <w:vAlign w:val="center"/>
            <w:hideMark/>
          </w:tcPr>
          <w:p w14:paraId="345163B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-0.211</w:t>
            </w:r>
          </w:p>
        </w:tc>
        <w:tc>
          <w:tcPr>
            <w:tcW w:w="911" w:type="dxa"/>
            <w:shd w:val="clear" w:color="auto" w:fill="auto"/>
            <w:vAlign w:val="center"/>
            <w:hideMark/>
          </w:tcPr>
          <w:p w14:paraId="316C78B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1.047***</w:t>
            </w:r>
          </w:p>
        </w:tc>
        <w:tc>
          <w:tcPr>
            <w:tcW w:w="880" w:type="dxa"/>
            <w:shd w:val="clear" w:color="auto" w:fill="auto"/>
            <w:vAlign w:val="center"/>
            <w:hideMark/>
          </w:tcPr>
          <w:p w14:paraId="295F042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4.569</w:t>
            </w:r>
          </w:p>
        </w:tc>
        <w:tc>
          <w:tcPr>
            <w:tcW w:w="880" w:type="dxa"/>
            <w:shd w:val="clear" w:color="auto" w:fill="auto"/>
            <w:vAlign w:val="center"/>
            <w:hideMark/>
          </w:tcPr>
          <w:p w14:paraId="3D2E3A0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1.252</w:t>
            </w:r>
          </w:p>
        </w:tc>
        <w:tc>
          <w:tcPr>
            <w:tcW w:w="791" w:type="dxa"/>
            <w:shd w:val="clear" w:color="auto" w:fill="auto"/>
            <w:vAlign w:val="center"/>
            <w:hideMark/>
          </w:tcPr>
          <w:p w14:paraId="317623A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-8.362*</w:t>
            </w:r>
          </w:p>
        </w:tc>
        <w:tc>
          <w:tcPr>
            <w:tcW w:w="968" w:type="dxa"/>
            <w:shd w:val="clear" w:color="auto" w:fill="auto"/>
            <w:vAlign w:val="center"/>
            <w:hideMark/>
          </w:tcPr>
          <w:p w14:paraId="1C4254C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0.587</w:t>
            </w:r>
          </w:p>
        </w:tc>
        <w:tc>
          <w:tcPr>
            <w:tcW w:w="968" w:type="dxa"/>
            <w:shd w:val="clear" w:color="auto" w:fill="auto"/>
            <w:vAlign w:val="center"/>
            <w:hideMark/>
          </w:tcPr>
          <w:p w14:paraId="37B9FB2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4.845***</w:t>
            </w:r>
          </w:p>
        </w:tc>
        <w:tc>
          <w:tcPr>
            <w:tcW w:w="968" w:type="dxa"/>
            <w:shd w:val="clear" w:color="auto" w:fill="auto"/>
            <w:vAlign w:val="center"/>
            <w:hideMark/>
          </w:tcPr>
          <w:p w14:paraId="74E3EF5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1.225</w:t>
            </w:r>
          </w:p>
        </w:tc>
        <w:tc>
          <w:tcPr>
            <w:tcW w:w="880" w:type="dxa"/>
            <w:shd w:val="clear" w:color="auto" w:fill="auto"/>
            <w:vAlign w:val="center"/>
            <w:hideMark/>
          </w:tcPr>
          <w:p w14:paraId="67629C7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0.112</w:t>
            </w:r>
          </w:p>
        </w:tc>
        <w:tc>
          <w:tcPr>
            <w:tcW w:w="880" w:type="dxa"/>
            <w:shd w:val="clear" w:color="auto" w:fill="auto"/>
            <w:vAlign w:val="center"/>
            <w:hideMark/>
          </w:tcPr>
          <w:p w14:paraId="4D19B82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-0.36</w:t>
            </w:r>
          </w:p>
        </w:tc>
      </w:tr>
      <w:tr w:rsidR="00A4300E" w:rsidRPr="00A4300E" w14:paraId="292C4480" w14:textId="77777777" w:rsidTr="00A4300E">
        <w:trPr>
          <w:trHeight w:val="300"/>
        </w:trPr>
        <w:tc>
          <w:tcPr>
            <w:tcW w:w="990" w:type="dxa"/>
            <w:shd w:val="clear" w:color="auto" w:fill="auto"/>
            <w:vAlign w:val="center"/>
            <w:hideMark/>
          </w:tcPr>
          <w:p w14:paraId="65051435"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0EE52ED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-0.389</w:t>
            </w:r>
          </w:p>
        </w:tc>
        <w:tc>
          <w:tcPr>
            <w:tcW w:w="990" w:type="dxa"/>
            <w:shd w:val="clear" w:color="auto" w:fill="auto"/>
            <w:vAlign w:val="center"/>
            <w:hideMark/>
          </w:tcPr>
          <w:p w14:paraId="0943A68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-0.758</w:t>
            </w:r>
          </w:p>
        </w:tc>
        <w:tc>
          <w:tcPr>
            <w:tcW w:w="1080" w:type="dxa"/>
            <w:shd w:val="clear" w:color="auto" w:fill="auto"/>
            <w:vAlign w:val="center"/>
            <w:hideMark/>
          </w:tcPr>
          <w:p w14:paraId="0359805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-0.709</w:t>
            </w:r>
          </w:p>
        </w:tc>
        <w:tc>
          <w:tcPr>
            <w:tcW w:w="990" w:type="dxa"/>
            <w:shd w:val="clear" w:color="auto" w:fill="auto"/>
            <w:vAlign w:val="center"/>
            <w:hideMark/>
          </w:tcPr>
          <w:p w14:paraId="1B9E1D0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-0.557</w:t>
            </w:r>
          </w:p>
        </w:tc>
        <w:tc>
          <w:tcPr>
            <w:tcW w:w="1170" w:type="dxa"/>
            <w:shd w:val="clear" w:color="auto" w:fill="auto"/>
            <w:vAlign w:val="center"/>
            <w:hideMark/>
          </w:tcPr>
          <w:p w14:paraId="1BCCFDC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-1.012</w:t>
            </w:r>
          </w:p>
        </w:tc>
        <w:tc>
          <w:tcPr>
            <w:tcW w:w="911" w:type="dxa"/>
            <w:shd w:val="clear" w:color="auto" w:fill="auto"/>
            <w:vAlign w:val="center"/>
            <w:hideMark/>
          </w:tcPr>
          <w:p w14:paraId="222F5E8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-0.177</w:t>
            </w:r>
          </w:p>
        </w:tc>
        <w:tc>
          <w:tcPr>
            <w:tcW w:w="880" w:type="dxa"/>
            <w:shd w:val="clear" w:color="auto" w:fill="auto"/>
            <w:vAlign w:val="center"/>
            <w:hideMark/>
          </w:tcPr>
          <w:p w14:paraId="0E4B431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-3.984</w:t>
            </w:r>
          </w:p>
        </w:tc>
        <w:tc>
          <w:tcPr>
            <w:tcW w:w="880" w:type="dxa"/>
            <w:shd w:val="clear" w:color="auto" w:fill="auto"/>
            <w:vAlign w:val="center"/>
            <w:hideMark/>
          </w:tcPr>
          <w:p w14:paraId="785939C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-1.574</w:t>
            </w:r>
          </w:p>
        </w:tc>
        <w:tc>
          <w:tcPr>
            <w:tcW w:w="791" w:type="dxa"/>
            <w:shd w:val="clear" w:color="auto" w:fill="auto"/>
            <w:vAlign w:val="center"/>
            <w:hideMark/>
          </w:tcPr>
          <w:p w14:paraId="120A1CC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-5.027</w:t>
            </w:r>
          </w:p>
        </w:tc>
        <w:tc>
          <w:tcPr>
            <w:tcW w:w="968" w:type="dxa"/>
            <w:shd w:val="clear" w:color="auto" w:fill="auto"/>
            <w:vAlign w:val="center"/>
            <w:hideMark/>
          </w:tcPr>
          <w:p w14:paraId="28FF9D0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-2.223</w:t>
            </w:r>
          </w:p>
        </w:tc>
        <w:tc>
          <w:tcPr>
            <w:tcW w:w="968" w:type="dxa"/>
            <w:shd w:val="clear" w:color="auto" w:fill="auto"/>
            <w:vAlign w:val="center"/>
            <w:hideMark/>
          </w:tcPr>
          <w:p w14:paraId="71388E2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-1.693</w:t>
            </w:r>
          </w:p>
        </w:tc>
        <w:tc>
          <w:tcPr>
            <w:tcW w:w="968" w:type="dxa"/>
            <w:shd w:val="clear" w:color="auto" w:fill="auto"/>
            <w:vAlign w:val="center"/>
            <w:hideMark/>
          </w:tcPr>
          <w:p w14:paraId="21B2623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-0.876</w:t>
            </w:r>
          </w:p>
        </w:tc>
        <w:tc>
          <w:tcPr>
            <w:tcW w:w="880" w:type="dxa"/>
            <w:shd w:val="clear" w:color="auto" w:fill="auto"/>
            <w:vAlign w:val="center"/>
            <w:hideMark/>
          </w:tcPr>
          <w:p w14:paraId="536F593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-1.469</w:t>
            </w:r>
          </w:p>
        </w:tc>
        <w:tc>
          <w:tcPr>
            <w:tcW w:w="880" w:type="dxa"/>
            <w:shd w:val="clear" w:color="auto" w:fill="auto"/>
            <w:vAlign w:val="center"/>
            <w:hideMark/>
          </w:tcPr>
          <w:p w14:paraId="71BE360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-0.577</w:t>
            </w:r>
          </w:p>
        </w:tc>
      </w:tr>
      <w:tr w:rsidR="00A4300E" w:rsidRPr="00A4300E" w14:paraId="6DD3A414" w14:textId="77777777" w:rsidTr="00A4300E">
        <w:trPr>
          <w:trHeight w:val="315"/>
        </w:trPr>
        <w:tc>
          <w:tcPr>
            <w:tcW w:w="990" w:type="dxa"/>
            <w:shd w:val="clear" w:color="auto" w:fill="auto"/>
            <w:vAlign w:val="center"/>
            <w:hideMark/>
          </w:tcPr>
          <w:p w14:paraId="224CA9C2"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lnAFFva</w:t>
            </w:r>
            <w:proofErr w:type="spellEnd"/>
          </w:p>
        </w:tc>
        <w:tc>
          <w:tcPr>
            <w:tcW w:w="990" w:type="dxa"/>
            <w:shd w:val="clear" w:color="auto" w:fill="auto"/>
            <w:vAlign w:val="center"/>
            <w:hideMark/>
          </w:tcPr>
          <w:p w14:paraId="7219475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-0.198</w:t>
            </w:r>
          </w:p>
        </w:tc>
        <w:tc>
          <w:tcPr>
            <w:tcW w:w="990" w:type="dxa"/>
            <w:shd w:val="clear" w:color="auto" w:fill="auto"/>
            <w:vAlign w:val="center"/>
            <w:hideMark/>
          </w:tcPr>
          <w:p w14:paraId="4ED3134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0.033</w:t>
            </w:r>
          </w:p>
        </w:tc>
        <w:tc>
          <w:tcPr>
            <w:tcW w:w="1080" w:type="dxa"/>
            <w:shd w:val="clear" w:color="auto" w:fill="auto"/>
            <w:vAlign w:val="center"/>
            <w:hideMark/>
          </w:tcPr>
          <w:p w14:paraId="12982F1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-0.252</w:t>
            </w:r>
          </w:p>
        </w:tc>
        <w:tc>
          <w:tcPr>
            <w:tcW w:w="990" w:type="dxa"/>
            <w:shd w:val="clear" w:color="auto" w:fill="auto"/>
            <w:vAlign w:val="center"/>
            <w:hideMark/>
          </w:tcPr>
          <w:p w14:paraId="73534F1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-0.956***</w:t>
            </w:r>
          </w:p>
        </w:tc>
        <w:tc>
          <w:tcPr>
            <w:tcW w:w="1170" w:type="dxa"/>
            <w:shd w:val="clear" w:color="auto" w:fill="auto"/>
            <w:vAlign w:val="center"/>
            <w:hideMark/>
          </w:tcPr>
          <w:p w14:paraId="5E0DCEA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-6.883***</w:t>
            </w:r>
          </w:p>
        </w:tc>
        <w:tc>
          <w:tcPr>
            <w:tcW w:w="911" w:type="dxa"/>
            <w:shd w:val="clear" w:color="auto" w:fill="auto"/>
            <w:vAlign w:val="center"/>
            <w:hideMark/>
          </w:tcPr>
          <w:p w14:paraId="52BD46B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-0.368**</w:t>
            </w:r>
          </w:p>
        </w:tc>
        <w:tc>
          <w:tcPr>
            <w:tcW w:w="880" w:type="dxa"/>
            <w:shd w:val="clear" w:color="auto" w:fill="auto"/>
            <w:vAlign w:val="center"/>
            <w:hideMark/>
          </w:tcPr>
          <w:p w14:paraId="424EABD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1.996**</w:t>
            </w:r>
          </w:p>
        </w:tc>
        <w:tc>
          <w:tcPr>
            <w:tcW w:w="880" w:type="dxa"/>
            <w:shd w:val="clear" w:color="auto" w:fill="auto"/>
            <w:vAlign w:val="center"/>
            <w:hideMark/>
          </w:tcPr>
          <w:p w14:paraId="5F23AE1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0.475</w:t>
            </w:r>
          </w:p>
        </w:tc>
        <w:tc>
          <w:tcPr>
            <w:tcW w:w="791" w:type="dxa"/>
            <w:shd w:val="clear" w:color="auto" w:fill="auto"/>
            <w:vAlign w:val="center"/>
            <w:hideMark/>
          </w:tcPr>
          <w:p w14:paraId="76D9ED9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1.749</w:t>
            </w:r>
          </w:p>
        </w:tc>
        <w:tc>
          <w:tcPr>
            <w:tcW w:w="968" w:type="dxa"/>
            <w:shd w:val="clear" w:color="auto" w:fill="auto"/>
            <w:vAlign w:val="center"/>
            <w:hideMark/>
          </w:tcPr>
          <w:p w14:paraId="217D6A4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0.628</w:t>
            </w:r>
          </w:p>
        </w:tc>
        <w:tc>
          <w:tcPr>
            <w:tcW w:w="968" w:type="dxa"/>
            <w:shd w:val="clear" w:color="auto" w:fill="auto"/>
            <w:vAlign w:val="center"/>
            <w:hideMark/>
          </w:tcPr>
          <w:p w14:paraId="6363730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1.306**</w:t>
            </w:r>
          </w:p>
        </w:tc>
        <w:tc>
          <w:tcPr>
            <w:tcW w:w="968" w:type="dxa"/>
            <w:shd w:val="clear" w:color="auto" w:fill="auto"/>
            <w:vAlign w:val="center"/>
            <w:hideMark/>
          </w:tcPr>
          <w:p w14:paraId="7940745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-0.191</w:t>
            </w:r>
          </w:p>
        </w:tc>
        <w:tc>
          <w:tcPr>
            <w:tcW w:w="880" w:type="dxa"/>
            <w:shd w:val="clear" w:color="auto" w:fill="auto"/>
            <w:vAlign w:val="center"/>
            <w:hideMark/>
          </w:tcPr>
          <w:p w14:paraId="38BCDCB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-0.707</w:t>
            </w:r>
          </w:p>
        </w:tc>
        <w:tc>
          <w:tcPr>
            <w:tcW w:w="880" w:type="dxa"/>
            <w:shd w:val="clear" w:color="auto" w:fill="auto"/>
            <w:vAlign w:val="center"/>
            <w:hideMark/>
          </w:tcPr>
          <w:p w14:paraId="406B421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-4.404***</w:t>
            </w:r>
          </w:p>
        </w:tc>
      </w:tr>
      <w:tr w:rsidR="00A4300E" w:rsidRPr="00A4300E" w14:paraId="515891B1" w14:textId="77777777" w:rsidTr="00A4300E">
        <w:trPr>
          <w:trHeight w:val="300"/>
        </w:trPr>
        <w:tc>
          <w:tcPr>
            <w:tcW w:w="990" w:type="dxa"/>
            <w:shd w:val="clear" w:color="auto" w:fill="auto"/>
            <w:vAlign w:val="center"/>
            <w:hideMark/>
          </w:tcPr>
          <w:p w14:paraId="6B4A7BCA"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237BDD3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w:t>
            </w:r>
          </w:p>
        </w:tc>
        <w:tc>
          <w:tcPr>
            <w:tcW w:w="990" w:type="dxa"/>
            <w:shd w:val="clear" w:color="auto" w:fill="auto"/>
            <w:vAlign w:val="center"/>
            <w:hideMark/>
          </w:tcPr>
          <w:p w14:paraId="61E2189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-0.246</w:t>
            </w:r>
          </w:p>
        </w:tc>
        <w:tc>
          <w:tcPr>
            <w:tcW w:w="1080" w:type="dxa"/>
            <w:shd w:val="clear" w:color="auto" w:fill="auto"/>
            <w:vAlign w:val="center"/>
            <w:hideMark/>
          </w:tcPr>
          <w:p w14:paraId="39D626A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-0.512</w:t>
            </w:r>
          </w:p>
        </w:tc>
        <w:tc>
          <w:tcPr>
            <w:tcW w:w="990" w:type="dxa"/>
            <w:shd w:val="clear" w:color="auto" w:fill="auto"/>
            <w:vAlign w:val="center"/>
            <w:hideMark/>
          </w:tcPr>
          <w:p w14:paraId="6794DD2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-0.297</w:t>
            </w:r>
          </w:p>
        </w:tc>
        <w:tc>
          <w:tcPr>
            <w:tcW w:w="1170" w:type="dxa"/>
            <w:shd w:val="clear" w:color="auto" w:fill="auto"/>
            <w:vAlign w:val="center"/>
            <w:hideMark/>
          </w:tcPr>
          <w:p w14:paraId="54F52C3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-0.851</w:t>
            </w:r>
          </w:p>
        </w:tc>
        <w:tc>
          <w:tcPr>
            <w:tcW w:w="911" w:type="dxa"/>
            <w:shd w:val="clear" w:color="auto" w:fill="auto"/>
            <w:vAlign w:val="center"/>
            <w:hideMark/>
          </w:tcPr>
          <w:p w14:paraId="5CAED86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-0.147</w:t>
            </w:r>
          </w:p>
        </w:tc>
        <w:tc>
          <w:tcPr>
            <w:tcW w:w="880" w:type="dxa"/>
            <w:shd w:val="clear" w:color="auto" w:fill="auto"/>
            <w:vAlign w:val="center"/>
            <w:hideMark/>
          </w:tcPr>
          <w:p w14:paraId="3AB1DD9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-0.993</w:t>
            </w:r>
          </w:p>
        </w:tc>
        <w:tc>
          <w:tcPr>
            <w:tcW w:w="880" w:type="dxa"/>
            <w:shd w:val="clear" w:color="auto" w:fill="auto"/>
            <w:vAlign w:val="center"/>
            <w:hideMark/>
          </w:tcPr>
          <w:p w14:paraId="548F87D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-0.755</w:t>
            </w:r>
          </w:p>
        </w:tc>
        <w:tc>
          <w:tcPr>
            <w:tcW w:w="791" w:type="dxa"/>
            <w:shd w:val="clear" w:color="auto" w:fill="auto"/>
            <w:vAlign w:val="center"/>
            <w:hideMark/>
          </w:tcPr>
          <w:p w14:paraId="215BC2C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-1.81</w:t>
            </w:r>
          </w:p>
        </w:tc>
        <w:tc>
          <w:tcPr>
            <w:tcW w:w="968" w:type="dxa"/>
            <w:shd w:val="clear" w:color="auto" w:fill="auto"/>
            <w:vAlign w:val="center"/>
            <w:hideMark/>
          </w:tcPr>
          <w:p w14:paraId="584B836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-0.714</w:t>
            </w:r>
          </w:p>
        </w:tc>
        <w:tc>
          <w:tcPr>
            <w:tcW w:w="968" w:type="dxa"/>
            <w:shd w:val="clear" w:color="auto" w:fill="auto"/>
            <w:vAlign w:val="center"/>
            <w:hideMark/>
          </w:tcPr>
          <w:p w14:paraId="63FC50E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-0.644</w:t>
            </w:r>
          </w:p>
        </w:tc>
        <w:tc>
          <w:tcPr>
            <w:tcW w:w="968" w:type="dxa"/>
            <w:shd w:val="clear" w:color="auto" w:fill="auto"/>
            <w:vAlign w:val="center"/>
            <w:hideMark/>
          </w:tcPr>
          <w:p w14:paraId="61B92D0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-0.296</w:t>
            </w:r>
          </w:p>
        </w:tc>
        <w:tc>
          <w:tcPr>
            <w:tcW w:w="880" w:type="dxa"/>
            <w:shd w:val="clear" w:color="auto" w:fill="auto"/>
            <w:vAlign w:val="center"/>
            <w:hideMark/>
          </w:tcPr>
          <w:p w14:paraId="180211D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-0.603</w:t>
            </w:r>
          </w:p>
        </w:tc>
        <w:tc>
          <w:tcPr>
            <w:tcW w:w="880" w:type="dxa"/>
            <w:shd w:val="clear" w:color="auto" w:fill="auto"/>
            <w:vAlign w:val="center"/>
            <w:hideMark/>
          </w:tcPr>
          <w:p w14:paraId="2273D90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-1.011</w:t>
            </w:r>
          </w:p>
        </w:tc>
      </w:tr>
      <w:tr w:rsidR="00A4300E" w:rsidRPr="00A4300E" w14:paraId="37C46CF3" w14:textId="77777777" w:rsidTr="00A4300E">
        <w:trPr>
          <w:trHeight w:val="305"/>
        </w:trPr>
        <w:tc>
          <w:tcPr>
            <w:tcW w:w="990" w:type="dxa"/>
            <w:shd w:val="clear" w:color="auto" w:fill="auto"/>
            <w:vAlign w:val="center"/>
            <w:hideMark/>
          </w:tcPr>
          <w:p w14:paraId="4DDA1216"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lnInva</w:t>
            </w:r>
            <w:proofErr w:type="spellEnd"/>
          </w:p>
        </w:tc>
        <w:tc>
          <w:tcPr>
            <w:tcW w:w="990" w:type="dxa"/>
            <w:shd w:val="clear" w:color="auto" w:fill="auto"/>
            <w:vAlign w:val="center"/>
            <w:hideMark/>
          </w:tcPr>
          <w:p w14:paraId="41F4A73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0.916**</w:t>
            </w:r>
          </w:p>
        </w:tc>
        <w:tc>
          <w:tcPr>
            <w:tcW w:w="990" w:type="dxa"/>
            <w:shd w:val="clear" w:color="auto" w:fill="auto"/>
            <w:vAlign w:val="center"/>
            <w:hideMark/>
          </w:tcPr>
          <w:p w14:paraId="61BFBEE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-0.154</w:t>
            </w:r>
          </w:p>
        </w:tc>
        <w:tc>
          <w:tcPr>
            <w:tcW w:w="1080" w:type="dxa"/>
            <w:shd w:val="clear" w:color="auto" w:fill="auto"/>
            <w:vAlign w:val="center"/>
            <w:hideMark/>
          </w:tcPr>
          <w:p w14:paraId="140C4AB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-0.467</w:t>
            </w:r>
          </w:p>
        </w:tc>
        <w:tc>
          <w:tcPr>
            <w:tcW w:w="990" w:type="dxa"/>
            <w:shd w:val="clear" w:color="auto" w:fill="auto"/>
            <w:vAlign w:val="center"/>
            <w:hideMark/>
          </w:tcPr>
          <w:p w14:paraId="369A0B7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-1.84</w:t>
            </w:r>
          </w:p>
        </w:tc>
        <w:tc>
          <w:tcPr>
            <w:tcW w:w="1170" w:type="dxa"/>
            <w:shd w:val="clear" w:color="auto" w:fill="auto"/>
            <w:vAlign w:val="center"/>
            <w:hideMark/>
          </w:tcPr>
          <w:p w14:paraId="4EB5CF2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-1.718</w:t>
            </w:r>
          </w:p>
        </w:tc>
        <w:tc>
          <w:tcPr>
            <w:tcW w:w="911" w:type="dxa"/>
            <w:shd w:val="clear" w:color="auto" w:fill="auto"/>
            <w:vAlign w:val="center"/>
            <w:hideMark/>
          </w:tcPr>
          <w:p w14:paraId="2FD91AF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0.02</w:t>
            </w:r>
          </w:p>
        </w:tc>
        <w:tc>
          <w:tcPr>
            <w:tcW w:w="880" w:type="dxa"/>
            <w:shd w:val="clear" w:color="auto" w:fill="auto"/>
            <w:vAlign w:val="center"/>
            <w:hideMark/>
          </w:tcPr>
          <w:p w14:paraId="36EBF24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-7.890**</w:t>
            </w:r>
          </w:p>
        </w:tc>
        <w:tc>
          <w:tcPr>
            <w:tcW w:w="880" w:type="dxa"/>
            <w:shd w:val="clear" w:color="auto" w:fill="auto"/>
            <w:vAlign w:val="center"/>
            <w:hideMark/>
          </w:tcPr>
          <w:p w14:paraId="14BAA6B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0.803</w:t>
            </w:r>
          </w:p>
        </w:tc>
        <w:tc>
          <w:tcPr>
            <w:tcW w:w="791" w:type="dxa"/>
            <w:shd w:val="clear" w:color="auto" w:fill="auto"/>
            <w:vAlign w:val="center"/>
            <w:hideMark/>
          </w:tcPr>
          <w:p w14:paraId="579AD6A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-0.905</w:t>
            </w:r>
          </w:p>
        </w:tc>
        <w:tc>
          <w:tcPr>
            <w:tcW w:w="968" w:type="dxa"/>
            <w:shd w:val="clear" w:color="auto" w:fill="auto"/>
            <w:vAlign w:val="center"/>
            <w:hideMark/>
          </w:tcPr>
          <w:p w14:paraId="6A28CD0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-0.825</w:t>
            </w:r>
          </w:p>
        </w:tc>
        <w:tc>
          <w:tcPr>
            <w:tcW w:w="968" w:type="dxa"/>
            <w:shd w:val="clear" w:color="auto" w:fill="auto"/>
            <w:vAlign w:val="center"/>
            <w:hideMark/>
          </w:tcPr>
          <w:p w14:paraId="3A4D9C7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0.197</w:t>
            </w:r>
          </w:p>
        </w:tc>
        <w:tc>
          <w:tcPr>
            <w:tcW w:w="968" w:type="dxa"/>
            <w:shd w:val="clear" w:color="auto" w:fill="auto"/>
            <w:vAlign w:val="center"/>
            <w:hideMark/>
          </w:tcPr>
          <w:p w14:paraId="4E7974A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0.177**</w:t>
            </w:r>
          </w:p>
        </w:tc>
        <w:tc>
          <w:tcPr>
            <w:tcW w:w="880" w:type="dxa"/>
            <w:shd w:val="clear" w:color="auto" w:fill="auto"/>
            <w:vAlign w:val="center"/>
            <w:hideMark/>
          </w:tcPr>
          <w:p w14:paraId="247CED3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1.596***</w:t>
            </w:r>
          </w:p>
        </w:tc>
        <w:tc>
          <w:tcPr>
            <w:tcW w:w="880" w:type="dxa"/>
            <w:shd w:val="clear" w:color="auto" w:fill="auto"/>
            <w:vAlign w:val="center"/>
            <w:hideMark/>
          </w:tcPr>
          <w:p w14:paraId="67A4C91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1.114</w:t>
            </w:r>
          </w:p>
        </w:tc>
      </w:tr>
      <w:tr w:rsidR="00A4300E" w:rsidRPr="00A4300E" w14:paraId="3191991A" w14:textId="77777777" w:rsidTr="00A4300E">
        <w:trPr>
          <w:trHeight w:val="300"/>
        </w:trPr>
        <w:tc>
          <w:tcPr>
            <w:tcW w:w="990" w:type="dxa"/>
            <w:shd w:val="clear" w:color="auto" w:fill="auto"/>
            <w:vAlign w:val="center"/>
            <w:hideMark/>
          </w:tcPr>
          <w:p w14:paraId="05947315"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2B0FA71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-0.361</w:t>
            </w:r>
          </w:p>
        </w:tc>
        <w:tc>
          <w:tcPr>
            <w:tcW w:w="990" w:type="dxa"/>
            <w:shd w:val="clear" w:color="auto" w:fill="auto"/>
            <w:vAlign w:val="center"/>
            <w:hideMark/>
          </w:tcPr>
          <w:p w14:paraId="1289517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-0.35</w:t>
            </w:r>
          </w:p>
        </w:tc>
        <w:tc>
          <w:tcPr>
            <w:tcW w:w="1080" w:type="dxa"/>
            <w:shd w:val="clear" w:color="auto" w:fill="auto"/>
            <w:vAlign w:val="center"/>
            <w:hideMark/>
          </w:tcPr>
          <w:p w14:paraId="3906A8E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-0.386</w:t>
            </w:r>
          </w:p>
        </w:tc>
        <w:tc>
          <w:tcPr>
            <w:tcW w:w="990" w:type="dxa"/>
            <w:shd w:val="clear" w:color="auto" w:fill="auto"/>
            <w:vAlign w:val="center"/>
            <w:hideMark/>
          </w:tcPr>
          <w:p w14:paraId="4F8A96F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-1.427</w:t>
            </w:r>
          </w:p>
        </w:tc>
        <w:tc>
          <w:tcPr>
            <w:tcW w:w="1170" w:type="dxa"/>
            <w:shd w:val="clear" w:color="auto" w:fill="auto"/>
            <w:vAlign w:val="center"/>
            <w:hideMark/>
          </w:tcPr>
          <w:p w14:paraId="12CF1F0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-1.649</w:t>
            </w:r>
          </w:p>
        </w:tc>
        <w:tc>
          <w:tcPr>
            <w:tcW w:w="911" w:type="dxa"/>
            <w:shd w:val="clear" w:color="auto" w:fill="auto"/>
            <w:vAlign w:val="center"/>
            <w:hideMark/>
          </w:tcPr>
          <w:p w14:paraId="2EE7504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-0.186</w:t>
            </w:r>
          </w:p>
        </w:tc>
        <w:tc>
          <w:tcPr>
            <w:tcW w:w="880" w:type="dxa"/>
            <w:shd w:val="clear" w:color="auto" w:fill="auto"/>
            <w:vAlign w:val="center"/>
            <w:hideMark/>
          </w:tcPr>
          <w:p w14:paraId="7B00693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-3.355</w:t>
            </w:r>
          </w:p>
        </w:tc>
        <w:tc>
          <w:tcPr>
            <w:tcW w:w="880" w:type="dxa"/>
            <w:shd w:val="clear" w:color="auto" w:fill="auto"/>
            <w:vAlign w:val="center"/>
            <w:hideMark/>
          </w:tcPr>
          <w:p w14:paraId="59D2767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-0.572</w:t>
            </w:r>
          </w:p>
        </w:tc>
        <w:tc>
          <w:tcPr>
            <w:tcW w:w="791" w:type="dxa"/>
            <w:shd w:val="clear" w:color="auto" w:fill="auto"/>
            <w:vAlign w:val="center"/>
            <w:hideMark/>
          </w:tcPr>
          <w:p w14:paraId="7A17B8A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-0.602</w:t>
            </w:r>
          </w:p>
        </w:tc>
        <w:tc>
          <w:tcPr>
            <w:tcW w:w="968" w:type="dxa"/>
            <w:shd w:val="clear" w:color="auto" w:fill="auto"/>
            <w:vAlign w:val="center"/>
            <w:hideMark/>
          </w:tcPr>
          <w:p w14:paraId="7B14B1F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-0.558</w:t>
            </w:r>
          </w:p>
        </w:tc>
        <w:tc>
          <w:tcPr>
            <w:tcW w:w="968" w:type="dxa"/>
            <w:shd w:val="clear" w:color="auto" w:fill="auto"/>
            <w:vAlign w:val="center"/>
            <w:hideMark/>
          </w:tcPr>
          <w:p w14:paraId="63FB565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-0.551</w:t>
            </w:r>
          </w:p>
        </w:tc>
        <w:tc>
          <w:tcPr>
            <w:tcW w:w="968" w:type="dxa"/>
            <w:shd w:val="clear" w:color="auto" w:fill="auto"/>
            <w:vAlign w:val="center"/>
            <w:hideMark/>
          </w:tcPr>
          <w:p w14:paraId="3C2D630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-0.074</w:t>
            </w:r>
          </w:p>
        </w:tc>
        <w:tc>
          <w:tcPr>
            <w:tcW w:w="880" w:type="dxa"/>
            <w:shd w:val="clear" w:color="auto" w:fill="auto"/>
            <w:vAlign w:val="center"/>
            <w:hideMark/>
          </w:tcPr>
          <w:p w14:paraId="343D390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-0.424</w:t>
            </w:r>
          </w:p>
        </w:tc>
        <w:tc>
          <w:tcPr>
            <w:tcW w:w="880" w:type="dxa"/>
            <w:shd w:val="clear" w:color="auto" w:fill="auto"/>
            <w:vAlign w:val="center"/>
            <w:hideMark/>
          </w:tcPr>
          <w:p w14:paraId="2BC14C1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-1.155</w:t>
            </w:r>
          </w:p>
        </w:tc>
      </w:tr>
      <w:tr w:rsidR="00A4300E" w:rsidRPr="00A4300E" w14:paraId="14A7D054" w14:textId="77777777" w:rsidTr="00A4300E">
        <w:trPr>
          <w:trHeight w:val="395"/>
        </w:trPr>
        <w:tc>
          <w:tcPr>
            <w:tcW w:w="990" w:type="dxa"/>
            <w:shd w:val="clear" w:color="auto" w:fill="auto"/>
            <w:vAlign w:val="center"/>
            <w:hideMark/>
          </w:tcPr>
          <w:p w14:paraId="39AB4680"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lnIM</w:t>
            </w:r>
            <w:proofErr w:type="spellEnd"/>
          </w:p>
        </w:tc>
        <w:tc>
          <w:tcPr>
            <w:tcW w:w="990" w:type="dxa"/>
            <w:shd w:val="clear" w:color="auto" w:fill="auto"/>
            <w:vAlign w:val="center"/>
            <w:hideMark/>
          </w:tcPr>
          <w:p w14:paraId="7ABC5DF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2.106***</w:t>
            </w:r>
          </w:p>
        </w:tc>
        <w:tc>
          <w:tcPr>
            <w:tcW w:w="990" w:type="dxa"/>
            <w:shd w:val="clear" w:color="auto" w:fill="auto"/>
            <w:vAlign w:val="center"/>
            <w:hideMark/>
          </w:tcPr>
          <w:p w14:paraId="276E834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3.501**</w:t>
            </w:r>
          </w:p>
        </w:tc>
        <w:tc>
          <w:tcPr>
            <w:tcW w:w="1080" w:type="dxa"/>
            <w:shd w:val="clear" w:color="auto" w:fill="auto"/>
            <w:vAlign w:val="center"/>
            <w:hideMark/>
          </w:tcPr>
          <w:p w14:paraId="55B043C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2.069*</w:t>
            </w:r>
          </w:p>
        </w:tc>
        <w:tc>
          <w:tcPr>
            <w:tcW w:w="990" w:type="dxa"/>
            <w:shd w:val="clear" w:color="auto" w:fill="auto"/>
            <w:vAlign w:val="center"/>
            <w:hideMark/>
          </w:tcPr>
          <w:p w14:paraId="6625914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2.029</w:t>
            </w:r>
          </w:p>
        </w:tc>
        <w:tc>
          <w:tcPr>
            <w:tcW w:w="1170" w:type="dxa"/>
            <w:shd w:val="clear" w:color="auto" w:fill="auto"/>
            <w:vAlign w:val="center"/>
            <w:hideMark/>
          </w:tcPr>
          <w:p w14:paraId="4A42EBB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-1.63</w:t>
            </w:r>
          </w:p>
        </w:tc>
        <w:tc>
          <w:tcPr>
            <w:tcW w:w="911" w:type="dxa"/>
            <w:shd w:val="clear" w:color="auto" w:fill="auto"/>
            <w:vAlign w:val="center"/>
            <w:hideMark/>
          </w:tcPr>
          <w:p w14:paraId="0458C72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0.406</w:t>
            </w:r>
          </w:p>
        </w:tc>
        <w:tc>
          <w:tcPr>
            <w:tcW w:w="880" w:type="dxa"/>
            <w:shd w:val="clear" w:color="auto" w:fill="auto"/>
            <w:vAlign w:val="center"/>
            <w:hideMark/>
          </w:tcPr>
          <w:p w14:paraId="5CDD2BE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-8.541**</w:t>
            </w:r>
          </w:p>
        </w:tc>
        <w:tc>
          <w:tcPr>
            <w:tcW w:w="880" w:type="dxa"/>
            <w:shd w:val="clear" w:color="auto" w:fill="auto"/>
            <w:vAlign w:val="center"/>
            <w:hideMark/>
          </w:tcPr>
          <w:p w14:paraId="2BEA767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0.05</w:t>
            </w:r>
          </w:p>
        </w:tc>
        <w:tc>
          <w:tcPr>
            <w:tcW w:w="791" w:type="dxa"/>
            <w:shd w:val="clear" w:color="auto" w:fill="auto"/>
            <w:vAlign w:val="center"/>
            <w:hideMark/>
          </w:tcPr>
          <w:p w14:paraId="5CCE9CF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10.652*</w:t>
            </w:r>
          </w:p>
        </w:tc>
        <w:tc>
          <w:tcPr>
            <w:tcW w:w="968" w:type="dxa"/>
            <w:shd w:val="clear" w:color="auto" w:fill="auto"/>
            <w:vAlign w:val="center"/>
            <w:hideMark/>
          </w:tcPr>
          <w:p w14:paraId="7D69DB9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9.600***</w:t>
            </w:r>
          </w:p>
        </w:tc>
        <w:tc>
          <w:tcPr>
            <w:tcW w:w="968" w:type="dxa"/>
            <w:shd w:val="clear" w:color="auto" w:fill="auto"/>
            <w:vAlign w:val="center"/>
            <w:hideMark/>
          </w:tcPr>
          <w:p w14:paraId="6119505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5.972***</w:t>
            </w:r>
          </w:p>
        </w:tc>
        <w:tc>
          <w:tcPr>
            <w:tcW w:w="968" w:type="dxa"/>
            <w:shd w:val="clear" w:color="auto" w:fill="auto"/>
            <w:vAlign w:val="center"/>
            <w:hideMark/>
          </w:tcPr>
          <w:p w14:paraId="232B435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0.362</w:t>
            </w:r>
          </w:p>
        </w:tc>
        <w:tc>
          <w:tcPr>
            <w:tcW w:w="880" w:type="dxa"/>
            <w:shd w:val="clear" w:color="auto" w:fill="auto"/>
            <w:vAlign w:val="center"/>
            <w:hideMark/>
          </w:tcPr>
          <w:p w14:paraId="4DC41E0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2.724</w:t>
            </w:r>
          </w:p>
        </w:tc>
        <w:tc>
          <w:tcPr>
            <w:tcW w:w="880" w:type="dxa"/>
            <w:shd w:val="clear" w:color="auto" w:fill="auto"/>
            <w:vAlign w:val="center"/>
            <w:hideMark/>
          </w:tcPr>
          <w:p w14:paraId="77BFD05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0.772</w:t>
            </w:r>
          </w:p>
        </w:tc>
      </w:tr>
      <w:tr w:rsidR="00A4300E" w:rsidRPr="00A4300E" w14:paraId="11ACA7C7" w14:textId="77777777" w:rsidTr="00A4300E">
        <w:trPr>
          <w:trHeight w:val="300"/>
        </w:trPr>
        <w:tc>
          <w:tcPr>
            <w:tcW w:w="990" w:type="dxa"/>
            <w:shd w:val="clear" w:color="auto" w:fill="auto"/>
            <w:vAlign w:val="center"/>
            <w:hideMark/>
          </w:tcPr>
          <w:p w14:paraId="04EFE7A2"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0295DF6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-0.644</w:t>
            </w:r>
          </w:p>
        </w:tc>
        <w:tc>
          <w:tcPr>
            <w:tcW w:w="990" w:type="dxa"/>
            <w:shd w:val="clear" w:color="auto" w:fill="auto"/>
            <w:vAlign w:val="center"/>
            <w:hideMark/>
          </w:tcPr>
          <w:p w14:paraId="4AA8836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-1.581</w:t>
            </w:r>
          </w:p>
        </w:tc>
        <w:tc>
          <w:tcPr>
            <w:tcW w:w="1080" w:type="dxa"/>
            <w:shd w:val="clear" w:color="auto" w:fill="auto"/>
            <w:vAlign w:val="center"/>
            <w:hideMark/>
          </w:tcPr>
          <w:p w14:paraId="3DC5F27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-1.17</w:t>
            </w:r>
          </w:p>
        </w:tc>
        <w:tc>
          <w:tcPr>
            <w:tcW w:w="990" w:type="dxa"/>
            <w:shd w:val="clear" w:color="auto" w:fill="auto"/>
            <w:vAlign w:val="center"/>
            <w:hideMark/>
          </w:tcPr>
          <w:p w14:paraId="6DF3AD3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-1.888</w:t>
            </w:r>
          </w:p>
        </w:tc>
        <w:tc>
          <w:tcPr>
            <w:tcW w:w="1170" w:type="dxa"/>
            <w:shd w:val="clear" w:color="auto" w:fill="auto"/>
            <w:vAlign w:val="center"/>
            <w:hideMark/>
          </w:tcPr>
          <w:p w14:paraId="3849566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-1.782</w:t>
            </w:r>
          </w:p>
        </w:tc>
        <w:tc>
          <w:tcPr>
            <w:tcW w:w="911" w:type="dxa"/>
            <w:shd w:val="clear" w:color="auto" w:fill="auto"/>
            <w:vAlign w:val="center"/>
            <w:hideMark/>
          </w:tcPr>
          <w:p w14:paraId="70854AA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-0.37</w:t>
            </w:r>
          </w:p>
        </w:tc>
        <w:tc>
          <w:tcPr>
            <w:tcW w:w="880" w:type="dxa"/>
            <w:shd w:val="clear" w:color="auto" w:fill="auto"/>
            <w:vAlign w:val="center"/>
            <w:hideMark/>
          </w:tcPr>
          <w:p w14:paraId="448E6F5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-3.539</w:t>
            </w:r>
          </w:p>
        </w:tc>
        <w:tc>
          <w:tcPr>
            <w:tcW w:w="880" w:type="dxa"/>
            <w:shd w:val="clear" w:color="auto" w:fill="auto"/>
            <w:vAlign w:val="center"/>
            <w:hideMark/>
          </w:tcPr>
          <w:p w14:paraId="27533C8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-3.563</w:t>
            </w:r>
          </w:p>
        </w:tc>
        <w:tc>
          <w:tcPr>
            <w:tcW w:w="791" w:type="dxa"/>
            <w:shd w:val="clear" w:color="auto" w:fill="auto"/>
            <w:vAlign w:val="center"/>
            <w:hideMark/>
          </w:tcPr>
          <w:p w14:paraId="3F4680B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-5.436</w:t>
            </w:r>
          </w:p>
        </w:tc>
        <w:tc>
          <w:tcPr>
            <w:tcW w:w="968" w:type="dxa"/>
            <w:shd w:val="clear" w:color="auto" w:fill="auto"/>
            <w:vAlign w:val="center"/>
            <w:hideMark/>
          </w:tcPr>
          <w:p w14:paraId="0EC45BE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-2.289</w:t>
            </w:r>
          </w:p>
        </w:tc>
        <w:tc>
          <w:tcPr>
            <w:tcW w:w="968" w:type="dxa"/>
            <w:shd w:val="clear" w:color="auto" w:fill="auto"/>
            <w:vAlign w:val="center"/>
            <w:hideMark/>
          </w:tcPr>
          <w:p w14:paraId="1E07411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-1.856</w:t>
            </w:r>
          </w:p>
        </w:tc>
        <w:tc>
          <w:tcPr>
            <w:tcW w:w="968" w:type="dxa"/>
            <w:shd w:val="clear" w:color="auto" w:fill="auto"/>
            <w:vAlign w:val="center"/>
            <w:hideMark/>
          </w:tcPr>
          <w:p w14:paraId="1759708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-0.8</w:t>
            </w:r>
          </w:p>
        </w:tc>
        <w:tc>
          <w:tcPr>
            <w:tcW w:w="880" w:type="dxa"/>
            <w:shd w:val="clear" w:color="auto" w:fill="auto"/>
            <w:vAlign w:val="center"/>
            <w:hideMark/>
          </w:tcPr>
          <w:p w14:paraId="5D3E4B4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-2.679</w:t>
            </w:r>
          </w:p>
        </w:tc>
        <w:tc>
          <w:tcPr>
            <w:tcW w:w="880" w:type="dxa"/>
            <w:shd w:val="clear" w:color="auto" w:fill="auto"/>
            <w:vAlign w:val="center"/>
            <w:hideMark/>
          </w:tcPr>
          <w:p w14:paraId="39DA95A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-1.34</w:t>
            </w:r>
          </w:p>
        </w:tc>
      </w:tr>
      <w:tr w:rsidR="00A4300E" w:rsidRPr="00A4300E" w14:paraId="73FE02AB" w14:textId="77777777" w:rsidTr="00A4300E">
        <w:trPr>
          <w:trHeight w:val="300"/>
        </w:trPr>
        <w:tc>
          <w:tcPr>
            <w:tcW w:w="990" w:type="dxa"/>
            <w:shd w:val="clear" w:color="auto" w:fill="auto"/>
            <w:vAlign w:val="center"/>
            <w:hideMark/>
          </w:tcPr>
          <w:p w14:paraId="27AD2AED"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lnEX</w:t>
            </w:r>
            <w:proofErr w:type="spellEnd"/>
          </w:p>
        </w:tc>
        <w:tc>
          <w:tcPr>
            <w:tcW w:w="990" w:type="dxa"/>
            <w:shd w:val="clear" w:color="auto" w:fill="auto"/>
            <w:vAlign w:val="center"/>
            <w:hideMark/>
          </w:tcPr>
          <w:p w14:paraId="3954915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-3.032***</w:t>
            </w:r>
          </w:p>
        </w:tc>
        <w:tc>
          <w:tcPr>
            <w:tcW w:w="990" w:type="dxa"/>
            <w:shd w:val="clear" w:color="auto" w:fill="auto"/>
            <w:vAlign w:val="center"/>
            <w:hideMark/>
          </w:tcPr>
          <w:p w14:paraId="7C58051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-1.668</w:t>
            </w:r>
          </w:p>
        </w:tc>
        <w:tc>
          <w:tcPr>
            <w:tcW w:w="1080" w:type="dxa"/>
            <w:shd w:val="clear" w:color="auto" w:fill="auto"/>
            <w:vAlign w:val="center"/>
            <w:hideMark/>
          </w:tcPr>
          <w:p w14:paraId="57C7A7A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-0.801</w:t>
            </w:r>
          </w:p>
        </w:tc>
        <w:tc>
          <w:tcPr>
            <w:tcW w:w="990" w:type="dxa"/>
            <w:shd w:val="clear" w:color="auto" w:fill="auto"/>
            <w:vAlign w:val="center"/>
            <w:hideMark/>
          </w:tcPr>
          <w:p w14:paraId="2176C3C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-1.992</w:t>
            </w:r>
          </w:p>
        </w:tc>
        <w:tc>
          <w:tcPr>
            <w:tcW w:w="1170" w:type="dxa"/>
            <w:shd w:val="clear" w:color="auto" w:fill="auto"/>
            <w:vAlign w:val="center"/>
            <w:hideMark/>
          </w:tcPr>
          <w:p w14:paraId="644064A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0.157</w:t>
            </w:r>
          </w:p>
        </w:tc>
        <w:tc>
          <w:tcPr>
            <w:tcW w:w="911" w:type="dxa"/>
            <w:shd w:val="clear" w:color="auto" w:fill="auto"/>
            <w:vAlign w:val="center"/>
            <w:hideMark/>
          </w:tcPr>
          <w:p w14:paraId="15634F7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0.141</w:t>
            </w:r>
          </w:p>
        </w:tc>
        <w:tc>
          <w:tcPr>
            <w:tcW w:w="880" w:type="dxa"/>
            <w:shd w:val="clear" w:color="auto" w:fill="auto"/>
            <w:vAlign w:val="center"/>
            <w:hideMark/>
          </w:tcPr>
          <w:p w14:paraId="1DEB489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7.948***</w:t>
            </w:r>
          </w:p>
        </w:tc>
        <w:tc>
          <w:tcPr>
            <w:tcW w:w="880" w:type="dxa"/>
            <w:shd w:val="clear" w:color="auto" w:fill="auto"/>
            <w:vAlign w:val="center"/>
            <w:hideMark/>
          </w:tcPr>
          <w:p w14:paraId="664BA41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-1.965</w:t>
            </w:r>
          </w:p>
        </w:tc>
        <w:tc>
          <w:tcPr>
            <w:tcW w:w="791" w:type="dxa"/>
            <w:shd w:val="clear" w:color="auto" w:fill="auto"/>
            <w:vAlign w:val="center"/>
            <w:hideMark/>
          </w:tcPr>
          <w:p w14:paraId="7EE2CFC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-7.84</w:t>
            </w:r>
          </w:p>
        </w:tc>
        <w:tc>
          <w:tcPr>
            <w:tcW w:w="968" w:type="dxa"/>
            <w:shd w:val="clear" w:color="auto" w:fill="auto"/>
            <w:vAlign w:val="center"/>
            <w:hideMark/>
          </w:tcPr>
          <w:p w14:paraId="5E4A2C2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-8.325***</w:t>
            </w:r>
          </w:p>
        </w:tc>
        <w:tc>
          <w:tcPr>
            <w:tcW w:w="968" w:type="dxa"/>
            <w:shd w:val="clear" w:color="auto" w:fill="auto"/>
            <w:vAlign w:val="center"/>
            <w:hideMark/>
          </w:tcPr>
          <w:p w14:paraId="5E8CE82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-4.099***</w:t>
            </w:r>
          </w:p>
        </w:tc>
        <w:tc>
          <w:tcPr>
            <w:tcW w:w="968" w:type="dxa"/>
            <w:shd w:val="clear" w:color="auto" w:fill="auto"/>
            <w:vAlign w:val="center"/>
            <w:hideMark/>
          </w:tcPr>
          <w:p w14:paraId="5EB2F00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0.425</w:t>
            </w:r>
          </w:p>
        </w:tc>
        <w:tc>
          <w:tcPr>
            <w:tcW w:w="880" w:type="dxa"/>
            <w:shd w:val="clear" w:color="auto" w:fill="auto"/>
            <w:vAlign w:val="center"/>
            <w:hideMark/>
          </w:tcPr>
          <w:p w14:paraId="11AFA19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-5.294**</w:t>
            </w:r>
          </w:p>
        </w:tc>
        <w:tc>
          <w:tcPr>
            <w:tcW w:w="880" w:type="dxa"/>
            <w:shd w:val="clear" w:color="auto" w:fill="auto"/>
            <w:vAlign w:val="center"/>
            <w:hideMark/>
          </w:tcPr>
          <w:p w14:paraId="19D74EF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-1.676</w:t>
            </w:r>
          </w:p>
        </w:tc>
      </w:tr>
      <w:tr w:rsidR="00A4300E" w:rsidRPr="00A4300E" w14:paraId="163FAE27" w14:textId="77777777" w:rsidTr="00A4300E">
        <w:trPr>
          <w:trHeight w:val="300"/>
        </w:trPr>
        <w:tc>
          <w:tcPr>
            <w:tcW w:w="990" w:type="dxa"/>
            <w:shd w:val="clear" w:color="auto" w:fill="auto"/>
            <w:vAlign w:val="center"/>
            <w:hideMark/>
          </w:tcPr>
          <w:p w14:paraId="72B95440"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4AE21E4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-0.655</w:t>
            </w:r>
          </w:p>
        </w:tc>
        <w:tc>
          <w:tcPr>
            <w:tcW w:w="990" w:type="dxa"/>
            <w:shd w:val="clear" w:color="auto" w:fill="auto"/>
            <w:vAlign w:val="center"/>
            <w:hideMark/>
          </w:tcPr>
          <w:p w14:paraId="5FB13DF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-1.529</w:t>
            </w:r>
          </w:p>
        </w:tc>
        <w:tc>
          <w:tcPr>
            <w:tcW w:w="1080" w:type="dxa"/>
            <w:shd w:val="clear" w:color="auto" w:fill="auto"/>
            <w:vAlign w:val="center"/>
            <w:hideMark/>
          </w:tcPr>
          <w:p w14:paraId="2DA356A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-1.174</w:t>
            </w:r>
          </w:p>
        </w:tc>
        <w:tc>
          <w:tcPr>
            <w:tcW w:w="990" w:type="dxa"/>
            <w:shd w:val="clear" w:color="auto" w:fill="auto"/>
            <w:vAlign w:val="center"/>
            <w:hideMark/>
          </w:tcPr>
          <w:p w14:paraId="6E40B67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-2.098</w:t>
            </w:r>
          </w:p>
        </w:tc>
        <w:tc>
          <w:tcPr>
            <w:tcW w:w="1170" w:type="dxa"/>
            <w:shd w:val="clear" w:color="auto" w:fill="auto"/>
            <w:vAlign w:val="center"/>
            <w:hideMark/>
          </w:tcPr>
          <w:p w14:paraId="43A4ACA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-1.902</w:t>
            </w:r>
          </w:p>
        </w:tc>
        <w:tc>
          <w:tcPr>
            <w:tcW w:w="911" w:type="dxa"/>
            <w:shd w:val="clear" w:color="auto" w:fill="auto"/>
            <w:vAlign w:val="center"/>
            <w:hideMark/>
          </w:tcPr>
          <w:p w14:paraId="1F7F553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-0.396</w:t>
            </w:r>
          </w:p>
        </w:tc>
        <w:tc>
          <w:tcPr>
            <w:tcW w:w="880" w:type="dxa"/>
            <w:shd w:val="clear" w:color="auto" w:fill="auto"/>
            <w:vAlign w:val="center"/>
            <w:hideMark/>
          </w:tcPr>
          <w:p w14:paraId="72F4BF5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-2.859</w:t>
            </w:r>
          </w:p>
        </w:tc>
        <w:tc>
          <w:tcPr>
            <w:tcW w:w="880" w:type="dxa"/>
            <w:shd w:val="clear" w:color="auto" w:fill="auto"/>
            <w:vAlign w:val="center"/>
            <w:hideMark/>
          </w:tcPr>
          <w:p w14:paraId="325DA52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-3.222</w:t>
            </w:r>
          </w:p>
        </w:tc>
        <w:tc>
          <w:tcPr>
            <w:tcW w:w="791" w:type="dxa"/>
            <w:shd w:val="clear" w:color="auto" w:fill="auto"/>
            <w:vAlign w:val="center"/>
            <w:hideMark/>
          </w:tcPr>
          <w:p w14:paraId="4D95B1B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-5.488</w:t>
            </w:r>
          </w:p>
        </w:tc>
        <w:tc>
          <w:tcPr>
            <w:tcW w:w="968" w:type="dxa"/>
            <w:shd w:val="clear" w:color="auto" w:fill="auto"/>
            <w:vAlign w:val="center"/>
            <w:hideMark/>
          </w:tcPr>
          <w:p w14:paraId="02CEBC0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-2.024</w:t>
            </w:r>
          </w:p>
        </w:tc>
        <w:tc>
          <w:tcPr>
            <w:tcW w:w="968" w:type="dxa"/>
            <w:shd w:val="clear" w:color="auto" w:fill="auto"/>
            <w:vAlign w:val="center"/>
            <w:hideMark/>
          </w:tcPr>
          <w:p w14:paraId="5011160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-1.399</w:t>
            </w:r>
          </w:p>
        </w:tc>
        <w:tc>
          <w:tcPr>
            <w:tcW w:w="968" w:type="dxa"/>
            <w:shd w:val="clear" w:color="auto" w:fill="auto"/>
            <w:vAlign w:val="center"/>
            <w:hideMark/>
          </w:tcPr>
          <w:p w14:paraId="3A86626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-0.687</w:t>
            </w:r>
          </w:p>
        </w:tc>
        <w:tc>
          <w:tcPr>
            <w:tcW w:w="880" w:type="dxa"/>
            <w:shd w:val="clear" w:color="auto" w:fill="auto"/>
            <w:vAlign w:val="center"/>
            <w:hideMark/>
          </w:tcPr>
          <w:p w14:paraId="50792CA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-2.406</w:t>
            </w:r>
          </w:p>
        </w:tc>
        <w:tc>
          <w:tcPr>
            <w:tcW w:w="880" w:type="dxa"/>
            <w:shd w:val="clear" w:color="auto" w:fill="auto"/>
            <w:vAlign w:val="center"/>
            <w:hideMark/>
          </w:tcPr>
          <w:p w14:paraId="53B307D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-1.391</w:t>
            </w:r>
          </w:p>
        </w:tc>
      </w:tr>
      <w:tr w:rsidR="00A4300E" w:rsidRPr="00A4300E" w14:paraId="7E5EBD84" w14:textId="77777777" w:rsidTr="00A4300E">
        <w:trPr>
          <w:trHeight w:val="300"/>
        </w:trPr>
        <w:tc>
          <w:tcPr>
            <w:tcW w:w="990" w:type="dxa"/>
            <w:shd w:val="clear" w:color="auto" w:fill="auto"/>
            <w:vAlign w:val="center"/>
            <w:hideMark/>
          </w:tcPr>
          <w:p w14:paraId="2408BDC0"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lnINF</w:t>
            </w:r>
            <w:proofErr w:type="spellEnd"/>
          </w:p>
        </w:tc>
        <w:tc>
          <w:tcPr>
            <w:tcW w:w="990" w:type="dxa"/>
            <w:shd w:val="clear" w:color="auto" w:fill="auto"/>
            <w:vAlign w:val="center"/>
            <w:hideMark/>
          </w:tcPr>
          <w:p w14:paraId="7E642F5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-0.322**</w:t>
            </w:r>
          </w:p>
        </w:tc>
        <w:tc>
          <w:tcPr>
            <w:tcW w:w="990" w:type="dxa"/>
            <w:shd w:val="clear" w:color="auto" w:fill="auto"/>
            <w:vAlign w:val="center"/>
            <w:hideMark/>
          </w:tcPr>
          <w:p w14:paraId="6478E61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-0.398*</w:t>
            </w:r>
          </w:p>
        </w:tc>
        <w:tc>
          <w:tcPr>
            <w:tcW w:w="1080" w:type="dxa"/>
            <w:shd w:val="clear" w:color="auto" w:fill="auto"/>
            <w:vAlign w:val="center"/>
            <w:hideMark/>
          </w:tcPr>
          <w:p w14:paraId="0D20A15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0.024</w:t>
            </w:r>
          </w:p>
        </w:tc>
        <w:tc>
          <w:tcPr>
            <w:tcW w:w="990" w:type="dxa"/>
            <w:shd w:val="clear" w:color="auto" w:fill="auto"/>
            <w:vAlign w:val="center"/>
            <w:hideMark/>
          </w:tcPr>
          <w:p w14:paraId="37DAEA1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0.006</w:t>
            </w:r>
          </w:p>
        </w:tc>
        <w:tc>
          <w:tcPr>
            <w:tcW w:w="1170" w:type="dxa"/>
            <w:shd w:val="clear" w:color="auto" w:fill="auto"/>
            <w:vAlign w:val="center"/>
            <w:hideMark/>
          </w:tcPr>
          <w:p w14:paraId="6453398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0.59</w:t>
            </w:r>
          </w:p>
        </w:tc>
        <w:tc>
          <w:tcPr>
            <w:tcW w:w="911" w:type="dxa"/>
            <w:shd w:val="clear" w:color="auto" w:fill="auto"/>
            <w:vAlign w:val="center"/>
            <w:hideMark/>
          </w:tcPr>
          <w:p w14:paraId="67D2498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-0.033</w:t>
            </w:r>
          </w:p>
        </w:tc>
        <w:tc>
          <w:tcPr>
            <w:tcW w:w="880" w:type="dxa"/>
            <w:shd w:val="clear" w:color="auto" w:fill="auto"/>
            <w:vAlign w:val="center"/>
            <w:hideMark/>
          </w:tcPr>
          <w:p w14:paraId="095BB25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0.127</w:t>
            </w:r>
          </w:p>
        </w:tc>
        <w:tc>
          <w:tcPr>
            <w:tcW w:w="880" w:type="dxa"/>
            <w:shd w:val="clear" w:color="auto" w:fill="auto"/>
            <w:vAlign w:val="center"/>
            <w:hideMark/>
          </w:tcPr>
          <w:p w14:paraId="1DD45A9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0.037</w:t>
            </w:r>
          </w:p>
        </w:tc>
        <w:tc>
          <w:tcPr>
            <w:tcW w:w="791" w:type="dxa"/>
            <w:shd w:val="clear" w:color="auto" w:fill="auto"/>
            <w:vAlign w:val="center"/>
            <w:hideMark/>
          </w:tcPr>
          <w:p w14:paraId="76A511A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-0.557</w:t>
            </w:r>
          </w:p>
        </w:tc>
        <w:tc>
          <w:tcPr>
            <w:tcW w:w="968" w:type="dxa"/>
            <w:shd w:val="clear" w:color="auto" w:fill="auto"/>
            <w:vAlign w:val="center"/>
            <w:hideMark/>
          </w:tcPr>
          <w:p w14:paraId="35A3EF1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0.174</w:t>
            </w:r>
          </w:p>
        </w:tc>
        <w:tc>
          <w:tcPr>
            <w:tcW w:w="968" w:type="dxa"/>
            <w:shd w:val="clear" w:color="auto" w:fill="auto"/>
            <w:vAlign w:val="center"/>
            <w:hideMark/>
          </w:tcPr>
          <w:p w14:paraId="6D19207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0.592</w:t>
            </w:r>
          </w:p>
        </w:tc>
        <w:tc>
          <w:tcPr>
            <w:tcW w:w="968" w:type="dxa"/>
            <w:shd w:val="clear" w:color="auto" w:fill="auto"/>
            <w:vAlign w:val="center"/>
            <w:hideMark/>
          </w:tcPr>
          <w:p w14:paraId="780096B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0.015</w:t>
            </w:r>
          </w:p>
        </w:tc>
        <w:tc>
          <w:tcPr>
            <w:tcW w:w="880" w:type="dxa"/>
            <w:shd w:val="clear" w:color="auto" w:fill="auto"/>
            <w:vAlign w:val="center"/>
            <w:hideMark/>
          </w:tcPr>
          <w:p w14:paraId="49A361A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0.509</w:t>
            </w:r>
          </w:p>
        </w:tc>
        <w:tc>
          <w:tcPr>
            <w:tcW w:w="880" w:type="dxa"/>
            <w:shd w:val="clear" w:color="auto" w:fill="auto"/>
            <w:vAlign w:val="center"/>
            <w:hideMark/>
          </w:tcPr>
          <w:p w14:paraId="1BE6BFF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0.746</w:t>
            </w:r>
          </w:p>
        </w:tc>
      </w:tr>
      <w:tr w:rsidR="00A4300E" w:rsidRPr="00A4300E" w14:paraId="76142979" w14:textId="77777777" w:rsidTr="00A4300E">
        <w:trPr>
          <w:trHeight w:val="300"/>
        </w:trPr>
        <w:tc>
          <w:tcPr>
            <w:tcW w:w="990" w:type="dxa"/>
            <w:shd w:val="clear" w:color="auto" w:fill="auto"/>
            <w:vAlign w:val="center"/>
            <w:hideMark/>
          </w:tcPr>
          <w:p w14:paraId="139974E8"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012696D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-0.164</w:t>
            </w:r>
          </w:p>
        </w:tc>
        <w:tc>
          <w:tcPr>
            <w:tcW w:w="990" w:type="dxa"/>
            <w:shd w:val="clear" w:color="auto" w:fill="auto"/>
            <w:vAlign w:val="center"/>
            <w:hideMark/>
          </w:tcPr>
          <w:p w14:paraId="40747BA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-0.222</w:t>
            </w:r>
          </w:p>
        </w:tc>
        <w:tc>
          <w:tcPr>
            <w:tcW w:w="1080" w:type="dxa"/>
            <w:shd w:val="clear" w:color="auto" w:fill="auto"/>
            <w:vAlign w:val="center"/>
            <w:hideMark/>
          </w:tcPr>
          <w:p w14:paraId="4FB9C56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-0.297</w:t>
            </w:r>
          </w:p>
        </w:tc>
        <w:tc>
          <w:tcPr>
            <w:tcW w:w="990" w:type="dxa"/>
            <w:shd w:val="clear" w:color="auto" w:fill="auto"/>
            <w:vAlign w:val="center"/>
            <w:hideMark/>
          </w:tcPr>
          <w:p w14:paraId="24D7347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-0.31</w:t>
            </w:r>
          </w:p>
        </w:tc>
        <w:tc>
          <w:tcPr>
            <w:tcW w:w="1170" w:type="dxa"/>
            <w:shd w:val="clear" w:color="auto" w:fill="auto"/>
            <w:vAlign w:val="center"/>
            <w:hideMark/>
          </w:tcPr>
          <w:p w14:paraId="6F04CBF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-0.615</w:t>
            </w:r>
          </w:p>
        </w:tc>
        <w:tc>
          <w:tcPr>
            <w:tcW w:w="911" w:type="dxa"/>
            <w:shd w:val="clear" w:color="auto" w:fill="auto"/>
            <w:vAlign w:val="center"/>
            <w:hideMark/>
          </w:tcPr>
          <w:p w14:paraId="2610A90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-0.101</w:t>
            </w:r>
          </w:p>
        </w:tc>
        <w:tc>
          <w:tcPr>
            <w:tcW w:w="880" w:type="dxa"/>
            <w:shd w:val="clear" w:color="auto" w:fill="auto"/>
            <w:vAlign w:val="center"/>
            <w:hideMark/>
          </w:tcPr>
          <w:p w14:paraId="6832431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-0.247</w:t>
            </w:r>
          </w:p>
        </w:tc>
        <w:tc>
          <w:tcPr>
            <w:tcW w:w="880" w:type="dxa"/>
            <w:shd w:val="clear" w:color="auto" w:fill="auto"/>
            <w:vAlign w:val="center"/>
            <w:hideMark/>
          </w:tcPr>
          <w:p w14:paraId="6B44D4B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-0.351</w:t>
            </w:r>
          </w:p>
        </w:tc>
        <w:tc>
          <w:tcPr>
            <w:tcW w:w="791" w:type="dxa"/>
            <w:shd w:val="clear" w:color="auto" w:fill="auto"/>
            <w:vAlign w:val="center"/>
            <w:hideMark/>
          </w:tcPr>
          <w:p w14:paraId="4AA1915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-0.815</w:t>
            </w:r>
          </w:p>
        </w:tc>
        <w:tc>
          <w:tcPr>
            <w:tcW w:w="968" w:type="dxa"/>
            <w:shd w:val="clear" w:color="auto" w:fill="auto"/>
            <w:vAlign w:val="center"/>
            <w:hideMark/>
          </w:tcPr>
          <w:p w14:paraId="335202F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-0.309</w:t>
            </w:r>
          </w:p>
        </w:tc>
        <w:tc>
          <w:tcPr>
            <w:tcW w:w="968" w:type="dxa"/>
            <w:shd w:val="clear" w:color="auto" w:fill="auto"/>
            <w:vAlign w:val="center"/>
            <w:hideMark/>
          </w:tcPr>
          <w:p w14:paraId="6C47717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-0.371</w:t>
            </w:r>
          </w:p>
        </w:tc>
        <w:tc>
          <w:tcPr>
            <w:tcW w:w="968" w:type="dxa"/>
            <w:shd w:val="clear" w:color="auto" w:fill="auto"/>
            <w:vAlign w:val="center"/>
            <w:hideMark/>
          </w:tcPr>
          <w:p w14:paraId="0BD9295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-0.118</w:t>
            </w:r>
          </w:p>
        </w:tc>
        <w:tc>
          <w:tcPr>
            <w:tcW w:w="880" w:type="dxa"/>
            <w:shd w:val="clear" w:color="auto" w:fill="auto"/>
            <w:vAlign w:val="center"/>
            <w:hideMark/>
          </w:tcPr>
          <w:p w14:paraId="2512D3B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-0.321</w:t>
            </w:r>
          </w:p>
        </w:tc>
        <w:tc>
          <w:tcPr>
            <w:tcW w:w="880" w:type="dxa"/>
            <w:shd w:val="clear" w:color="auto" w:fill="auto"/>
            <w:vAlign w:val="center"/>
            <w:hideMark/>
          </w:tcPr>
          <w:p w14:paraId="5E51757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-0.548</w:t>
            </w:r>
          </w:p>
        </w:tc>
      </w:tr>
      <w:tr w:rsidR="00A4300E" w:rsidRPr="00A4300E" w14:paraId="6B501D08" w14:textId="77777777" w:rsidTr="00A4300E">
        <w:trPr>
          <w:trHeight w:val="512"/>
        </w:trPr>
        <w:tc>
          <w:tcPr>
            <w:tcW w:w="990" w:type="dxa"/>
            <w:shd w:val="clear" w:color="auto" w:fill="auto"/>
            <w:vAlign w:val="center"/>
            <w:hideMark/>
          </w:tcPr>
          <w:p w14:paraId="7E87FF97"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lnUNEM</w:t>
            </w:r>
            <w:proofErr w:type="spellEnd"/>
          </w:p>
        </w:tc>
        <w:tc>
          <w:tcPr>
            <w:tcW w:w="990" w:type="dxa"/>
            <w:shd w:val="clear" w:color="auto" w:fill="auto"/>
            <w:vAlign w:val="center"/>
            <w:hideMark/>
          </w:tcPr>
          <w:p w14:paraId="42652EA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0.680**</w:t>
            </w:r>
          </w:p>
        </w:tc>
        <w:tc>
          <w:tcPr>
            <w:tcW w:w="990" w:type="dxa"/>
            <w:shd w:val="clear" w:color="auto" w:fill="auto"/>
            <w:vAlign w:val="center"/>
            <w:hideMark/>
          </w:tcPr>
          <w:p w14:paraId="3EBAAA2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-0.22</w:t>
            </w:r>
          </w:p>
        </w:tc>
        <w:tc>
          <w:tcPr>
            <w:tcW w:w="1080" w:type="dxa"/>
            <w:shd w:val="clear" w:color="auto" w:fill="auto"/>
            <w:vAlign w:val="center"/>
            <w:hideMark/>
          </w:tcPr>
          <w:p w14:paraId="1A1FA2C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0.042</w:t>
            </w:r>
          </w:p>
        </w:tc>
        <w:tc>
          <w:tcPr>
            <w:tcW w:w="990" w:type="dxa"/>
            <w:shd w:val="clear" w:color="auto" w:fill="auto"/>
            <w:vAlign w:val="center"/>
            <w:hideMark/>
          </w:tcPr>
          <w:p w14:paraId="4AB517C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-1.951***</w:t>
            </w:r>
          </w:p>
        </w:tc>
        <w:tc>
          <w:tcPr>
            <w:tcW w:w="1170" w:type="dxa"/>
            <w:shd w:val="clear" w:color="auto" w:fill="auto"/>
            <w:vAlign w:val="center"/>
            <w:hideMark/>
          </w:tcPr>
          <w:p w14:paraId="205E9C9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0.557</w:t>
            </w:r>
          </w:p>
        </w:tc>
        <w:tc>
          <w:tcPr>
            <w:tcW w:w="911" w:type="dxa"/>
            <w:shd w:val="clear" w:color="auto" w:fill="auto"/>
            <w:vAlign w:val="center"/>
            <w:hideMark/>
          </w:tcPr>
          <w:p w14:paraId="68AB130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0.252</w:t>
            </w:r>
          </w:p>
        </w:tc>
        <w:tc>
          <w:tcPr>
            <w:tcW w:w="880" w:type="dxa"/>
            <w:shd w:val="clear" w:color="auto" w:fill="auto"/>
            <w:vAlign w:val="center"/>
            <w:hideMark/>
          </w:tcPr>
          <w:p w14:paraId="0605747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3.607***</w:t>
            </w:r>
          </w:p>
        </w:tc>
        <w:tc>
          <w:tcPr>
            <w:tcW w:w="880" w:type="dxa"/>
            <w:shd w:val="clear" w:color="auto" w:fill="auto"/>
            <w:vAlign w:val="center"/>
            <w:hideMark/>
          </w:tcPr>
          <w:p w14:paraId="1A50F3C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2.019***</w:t>
            </w:r>
          </w:p>
        </w:tc>
        <w:tc>
          <w:tcPr>
            <w:tcW w:w="791" w:type="dxa"/>
            <w:shd w:val="clear" w:color="auto" w:fill="auto"/>
            <w:vAlign w:val="center"/>
            <w:hideMark/>
          </w:tcPr>
          <w:p w14:paraId="2EA52C9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-0.469</w:t>
            </w:r>
          </w:p>
        </w:tc>
        <w:tc>
          <w:tcPr>
            <w:tcW w:w="968" w:type="dxa"/>
            <w:shd w:val="clear" w:color="auto" w:fill="auto"/>
            <w:vAlign w:val="center"/>
            <w:hideMark/>
          </w:tcPr>
          <w:p w14:paraId="11ACEDD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1.212*</w:t>
            </w:r>
          </w:p>
        </w:tc>
        <w:tc>
          <w:tcPr>
            <w:tcW w:w="968" w:type="dxa"/>
            <w:shd w:val="clear" w:color="auto" w:fill="auto"/>
            <w:vAlign w:val="center"/>
            <w:hideMark/>
          </w:tcPr>
          <w:p w14:paraId="322CCEB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1.596***</w:t>
            </w:r>
          </w:p>
        </w:tc>
        <w:tc>
          <w:tcPr>
            <w:tcW w:w="968" w:type="dxa"/>
            <w:shd w:val="clear" w:color="auto" w:fill="auto"/>
            <w:vAlign w:val="center"/>
            <w:hideMark/>
          </w:tcPr>
          <w:p w14:paraId="7C02D6C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-0.133</w:t>
            </w:r>
          </w:p>
        </w:tc>
        <w:tc>
          <w:tcPr>
            <w:tcW w:w="880" w:type="dxa"/>
            <w:shd w:val="clear" w:color="auto" w:fill="auto"/>
            <w:vAlign w:val="center"/>
            <w:hideMark/>
          </w:tcPr>
          <w:p w14:paraId="13F6BF7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1.849***</w:t>
            </w:r>
          </w:p>
        </w:tc>
        <w:tc>
          <w:tcPr>
            <w:tcW w:w="880" w:type="dxa"/>
            <w:shd w:val="clear" w:color="auto" w:fill="auto"/>
            <w:vAlign w:val="center"/>
            <w:hideMark/>
          </w:tcPr>
          <w:p w14:paraId="7C1C78B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1.047**</w:t>
            </w:r>
          </w:p>
        </w:tc>
      </w:tr>
      <w:tr w:rsidR="00A4300E" w:rsidRPr="00A4300E" w14:paraId="0728F51A" w14:textId="77777777" w:rsidTr="00A4300E">
        <w:trPr>
          <w:trHeight w:val="300"/>
        </w:trPr>
        <w:tc>
          <w:tcPr>
            <w:tcW w:w="990" w:type="dxa"/>
            <w:shd w:val="clear" w:color="auto" w:fill="auto"/>
            <w:vAlign w:val="center"/>
            <w:hideMark/>
          </w:tcPr>
          <w:p w14:paraId="7B76B536"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1412DBD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-0.307</w:t>
            </w:r>
          </w:p>
        </w:tc>
        <w:tc>
          <w:tcPr>
            <w:tcW w:w="990" w:type="dxa"/>
            <w:shd w:val="clear" w:color="auto" w:fill="auto"/>
            <w:vAlign w:val="center"/>
            <w:hideMark/>
          </w:tcPr>
          <w:p w14:paraId="3287BCD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-0.496</w:t>
            </w:r>
          </w:p>
        </w:tc>
        <w:tc>
          <w:tcPr>
            <w:tcW w:w="1080" w:type="dxa"/>
            <w:shd w:val="clear" w:color="auto" w:fill="auto"/>
            <w:vAlign w:val="center"/>
            <w:hideMark/>
          </w:tcPr>
          <w:p w14:paraId="1C653F4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-0.578</w:t>
            </w:r>
          </w:p>
        </w:tc>
        <w:tc>
          <w:tcPr>
            <w:tcW w:w="990" w:type="dxa"/>
            <w:shd w:val="clear" w:color="auto" w:fill="auto"/>
            <w:vAlign w:val="center"/>
            <w:hideMark/>
          </w:tcPr>
          <w:p w14:paraId="733879B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-0.584</w:t>
            </w:r>
          </w:p>
        </w:tc>
        <w:tc>
          <w:tcPr>
            <w:tcW w:w="1170" w:type="dxa"/>
            <w:shd w:val="clear" w:color="auto" w:fill="auto"/>
            <w:vAlign w:val="center"/>
            <w:hideMark/>
          </w:tcPr>
          <w:p w14:paraId="58A1C71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-0.529</w:t>
            </w:r>
          </w:p>
        </w:tc>
        <w:tc>
          <w:tcPr>
            <w:tcW w:w="911" w:type="dxa"/>
            <w:shd w:val="clear" w:color="auto" w:fill="auto"/>
            <w:vAlign w:val="center"/>
            <w:hideMark/>
          </w:tcPr>
          <w:p w14:paraId="5160330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-0.16</w:t>
            </w:r>
          </w:p>
        </w:tc>
        <w:tc>
          <w:tcPr>
            <w:tcW w:w="880" w:type="dxa"/>
            <w:shd w:val="clear" w:color="auto" w:fill="auto"/>
            <w:vAlign w:val="center"/>
            <w:hideMark/>
          </w:tcPr>
          <w:p w14:paraId="72931DD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-0.68</w:t>
            </w:r>
          </w:p>
        </w:tc>
        <w:tc>
          <w:tcPr>
            <w:tcW w:w="880" w:type="dxa"/>
            <w:shd w:val="clear" w:color="auto" w:fill="auto"/>
            <w:vAlign w:val="center"/>
            <w:hideMark/>
          </w:tcPr>
          <w:p w14:paraId="10EC89B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-0.622</w:t>
            </w:r>
          </w:p>
        </w:tc>
        <w:tc>
          <w:tcPr>
            <w:tcW w:w="791" w:type="dxa"/>
            <w:shd w:val="clear" w:color="auto" w:fill="auto"/>
            <w:vAlign w:val="center"/>
            <w:hideMark/>
          </w:tcPr>
          <w:p w14:paraId="5D6BE56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-1.263</w:t>
            </w:r>
          </w:p>
        </w:tc>
        <w:tc>
          <w:tcPr>
            <w:tcW w:w="968" w:type="dxa"/>
            <w:shd w:val="clear" w:color="auto" w:fill="auto"/>
            <w:vAlign w:val="center"/>
            <w:hideMark/>
          </w:tcPr>
          <w:p w14:paraId="0F4C9BE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-0.625</w:t>
            </w:r>
          </w:p>
        </w:tc>
        <w:tc>
          <w:tcPr>
            <w:tcW w:w="968" w:type="dxa"/>
            <w:shd w:val="clear" w:color="auto" w:fill="auto"/>
            <w:vAlign w:val="center"/>
            <w:hideMark/>
          </w:tcPr>
          <w:p w14:paraId="0905AD9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-0.553</w:t>
            </w:r>
          </w:p>
        </w:tc>
        <w:tc>
          <w:tcPr>
            <w:tcW w:w="968" w:type="dxa"/>
            <w:shd w:val="clear" w:color="auto" w:fill="auto"/>
            <w:vAlign w:val="center"/>
            <w:hideMark/>
          </w:tcPr>
          <w:p w14:paraId="39E0FD9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-0.138</w:t>
            </w:r>
          </w:p>
        </w:tc>
        <w:tc>
          <w:tcPr>
            <w:tcW w:w="880" w:type="dxa"/>
            <w:shd w:val="clear" w:color="auto" w:fill="auto"/>
            <w:vAlign w:val="center"/>
            <w:hideMark/>
          </w:tcPr>
          <w:p w14:paraId="076DD9E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-0.555</w:t>
            </w:r>
          </w:p>
        </w:tc>
        <w:tc>
          <w:tcPr>
            <w:tcW w:w="880" w:type="dxa"/>
            <w:shd w:val="clear" w:color="auto" w:fill="auto"/>
            <w:vAlign w:val="center"/>
            <w:hideMark/>
          </w:tcPr>
          <w:p w14:paraId="1C4E694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-0.492</w:t>
            </w:r>
          </w:p>
        </w:tc>
      </w:tr>
      <w:tr w:rsidR="00A4300E" w:rsidRPr="00A4300E" w14:paraId="3F5FF3D2" w14:textId="77777777" w:rsidTr="00A4300E">
        <w:trPr>
          <w:trHeight w:val="300"/>
        </w:trPr>
        <w:tc>
          <w:tcPr>
            <w:tcW w:w="990" w:type="dxa"/>
            <w:shd w:val="clear" w:color="auto" w:fill="auto"/>
            <w:vAlign w:val="center"/>
            <w:hideMark/>
          </w:tcPr>
          <w:p w14:paraId="494F9E0B"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roofErr w:type="spellStart"/>
            <w:r w:rsidRPr="00A4300E">
              <w:rPr>
                <w:rFonts w:ascii="Arial Narrow" w:eastAsia="Times New Roman" w:hAnsi="Arial Narrow" w:cs="Times New Roman"/>
                <w:color w:val="000000"/>
                <w:sz w:val="20"/>
                <w:szCs w:val="20"/>
              </w:rPr>
              <w:t>L.lnFDI</w:t>
            </w:r>
            <w:proofErr w:type="spellEnd"/>
          </w:p>
        </w:tc>
        <w:tc>
          <w:tcPr>
            <w:tcW w:w="990" w:type="dxa"/>
            <w:shd w:val="clear" w:color="auto" w:fill="auto"/>
            <w:vAlign w:val="center"/>
            <w:hideMark/>
          </w:tcPr>
          <w:p w14:paraId="0E6EDD4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990" w:type="dxa"/>
            <w:shd w:val="clear" w:color="auto" w:fill="auto"/>
            <w:vAlign w:val="center"/>
            <w:hideMark/>
          </w:tcPr>
          <w:p w14:paraId="4E2C632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1080" w:type="dxa"/>
            <w:shd w:val="clear" w:color="auto" w:fill="auto"/>
            <w:vAlign w:val="center"/>
            <w:hideMark/>
          </w:tcPr>
          <w:p w14:paraId="17E4D85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990" w:type="dxa"/>
            <w:shd w:val="clear" w:color="auto" w:fill="auto"/>
            <w:vAlign w:val="center"/>
            <w:hideMark/>
          </w:tcPr>
          <w:p w14:paraId="414D31A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1170" w:type="dxa"/>
            <w:shd w:val="clear" w:color="auto" w:fill="auto"/>
            <w:vAlign w:val="center"/>
            <w:hideMark/>
          </w:tcPr>
          <w:p w14:paraId="4977245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911" w:type="dxa"/>
            <w:shd w:val="clear" w:color="auto" w:fill="auto"/>
            <w:vAlign w:val="center"/>
            <w:hideMark/>
          </w:tcPr>
          <w:p w14:paraId="7ABA18C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880" w:type="dxa"/>
            <w:shd w:val="clear" w:color="auto" w:fill="auto"/>
            <w:vAlign w:val="center"/>
            <w:hideMark/>
          </w:tcPr>
          <w:p w14:paraId="5055C88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880" w:type="dxa"/>
            <w:shd w:val="clear" w:color="auto" w:fill="auto"/>
            <w:vAlign w:val="center"/>
            <w:hideMark/>
          </w:tcPr>
          <w:p w14:paraId="05FB10C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791" w:type="dxa"/>
            <w:shd w:val="clear" w:color="auto" w:fill="auto"/>
            <w:vAlign w:val="center"/>
            <w:hideMark/>
          </w:tcPr>
          <w:p w14:paraId="0BC06AE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968" w:type="dxa"/>
            <w:shd w:val="clear" w:color="auto" w:fill="auto"/>
            <w:vAlign w:val="center"/>
            <w:hideMark/>
          </w:tcPr>
          <w:p w14:paraId="6FD2F9D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968" w:type="dxa"/>
            <w:shd w:val="clear" w:color="auto" w:fill="auto"/>
            <w:vAlign w:val="center"/>
            <w:hideMark/>
          </w:tcPr>
          <w:p w14:paraId="0BC85F1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968" w:type="dxa"/>
            <w:shd w:val="clear" w:color="auto" w:fill="auto"/>
            <w:vAlign w:val="center"/>
            <w:hideMark/>
          </w:tcPr>
          <w:p w14:paraId="20F5AE7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880" w:type="dxa"/>
            <w:shd w:val="clear" w:color="auto" w:fill="auto"/>
            <w:vAlign w:val="center"/>
            <w:hideMark/>
          </w:tcPr>
          <w:p w14:paraId="0C33817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c>
          <w:tcPr>
            <w:tcW w:w="880" w:type="dxa"/>
            <w:shd w:val="clear" w:color="auto" w:fill="auto"/>
            <w:vAlign w:val="center"/>
            <w:hideMark/>
          </w:tcPr>
          <w:p w14:paraId="2EF9C74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p>
        </w:tc>
      </w:tr>
      <w:tr w:rsidR="00A4300E" w:rsidRPr="00A4300E" w14:paraId="2487FCF9" w14:textId="77777777" w:rsidTr="00A4300E">
        <w:trPr>
          <w:trHeight w:val="510"/>
        </w:trPr>
        <w:tc>
          <w:tcPr>
            <w:tcW w:w="990" w:type="dxa"/>
            <w:shd w:val="clear" w:color="auto" w:fill="auto"/>
            <w:vAlign w:val="center"/>
            <w:hideMark/>
          </w:tcPr>
          <w:p w14:paraId="787FA641"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_cons</w:t>
            </w:r>
          </w:p>
        </w:tc>
        <w:tc>
          <w:tcPr>
            <w:tcW w:w="990" w:type="dxa"/>
            <w:shd w:val="clear" w:color="auto" w:fill="auto"/>
            <w:vAlign w:val="center"/>
            <w:hideMark/>
          </w:tcPr>
          <w:p w14:paraId="541A0AC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3.964***</w:t>
            </w:r>
          </w:p>
        </w:tc>
        <w:tc>
          <w:tcPr>
            <w:tcW w:w="990" w:type="dxa"/>
            <w:shd w:val="clear" w:color="auto" w:fill="auto"/>
            <w:vAlign w:val="center"/>
            <w:hideMark/>
          </w:tcPr>
          <w:p w14:paraId="061BE47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-5.754</w:t>
            </w:r>
          </w:p>
        </w:tc>
        <w:tc>
          <w:tcPr>
            <w:tcW w:w="1080" w:type="dxa"/>
            <w:shd w:val="clear" w:color="auto" w:fill="auto"/>
            <w:vAlign w:val="center"/>
            <w:hideMark/>
          </w:tcPr>
          <w:p w14:paraId="7719365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6.378***</w:t>
            </w:r>
          </w:p>
        </w:tc>
        <w:tc>
          <w:tcPr>
            <w:tcW w:w="990" w:type="dxa"/>
            <w:shd w:val="clear" w:color="auto" w:fill="auto"/>
            <w:vAlign w:val="center"/>
            <w:hideMark/>
          </w:tcPr>
          <w:p w14:paraId="1D47C5B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14.899***</w:t>
            </w:r>
          </w:p>
        </w:tc>
        <w:tc>
          <w:tcPr>
            <w:tcW w:w="1170" w:type="dxa"/>
            <w:shd w:val="clear" w:color="auto" w:fill="auto"/>
            <w:vAlign w:val="center"/>
            <w:hideMark/>
          </w:tcPr>
          <w:p w14:paraId="6579947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16.872***</w:t>
            </w:r>
          </w:p>
        </w:tc>
        <w:tc>
          <w:tcPr>
            <w:tcW w:w="911" w:type="dxa"/>
            <w:shd w:val="clear" w:color="auto" w:fill="auto"/>
            <w:vAlign w:val="center"/>
            <w:hideMark/>
          </w:tcPr>
          <w:p w14:paraId="0440700C"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3.741***</w:t>
            </w:r>
          </w:p>
        </w:tc>
        <w:tc>
          <w:tcPr>
            <w:tcW w:w="880" w:type="dxa"/>
            <w:shd w:val="clear" w:color="auto" w:fill="auto"/>
            <w:vAlign w:val="center"/>
            <w:hideMark/>
          </w:tcPr>
          <w:p w14:paraId="37172A4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-44.390**</w:t>
            </w:r>
          </w:p>
        </w:tc>
        <w:tc>
          <w:tcPr>
            <w:tcW w:w="880" w:type="dxa"/>
            <w:shd w:val="clear" w:color="auto" w:fill="auto"/>
            <w:vAlign w:val="center"/>
            <w:hideMark/>
          </w:tcPr>
          <w:p w14:paraId="0EBE3FF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7.309***</w:t>
            </w:r>
          </w:p>
        </w:tc>
        <w:tc>
          <w:tcPr>
            <w:tcW w:w="791" w:type="dxa"/>
            <w:shd w:val="clear" w:color="auto" w:fill="auto"/>
            <w:vAlign w:val="center"/>
            <w:hideMark/>
          </w:tcPr>
          <w:p w14:paraId="33A97DF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19.839</w:t>
            </w:r>
          </w:p>
        </w:tc>
        <w:tc>
          <w:tcPr>
            <w:tcW w:w="968" w:type="dxa"/>
            <w:shd w:val="clear" w:color="auto" w:fill="auto"/>
            <w:vAlign w:val="center"/>
            <w:hideMark/>
          </w:tcPr>
          <w:p w14:paraId="08532BC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-42.527***</w:t>
            </w:r>
          </w:p>
        </w:tc>
        <w:tc>
          <w:tcPr>
            <w:tcW w:w="968" w:type="dxa"/>
            <w:shd w:val="clear" w:color="auto" w:fill="auto"/>
            <w:vAlign w:val="center"/>
            <w:hideMark/>
          </w:tcPr>
          <w:p w14:paraId="79C3351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-80.895***</w:t>
            </w:r>
          </w:p>
        </w:tc>
        <w:tc>
          <w:tcPr>
            <w:tcW w:w="968" w:type="dxa"/>
            <w:shd w:val="clear" w:color="auto" w:fill="auto"/>
            <w:vAlign w:val="center"/>
            <w:hideMark/>
          </w:tcPr>
          <w:p w14:paraId="50D90F0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-13.448***</w:t>
            </w:r>
          </w:p>
        </w:tc>
        <w:tc>
          <w:tcPr>
            <w:tcW w:w="880" w:type="dxa"/>
            <w:shd w:val="clear" w:color="auto" w:fill="auto"/>
            <w:vAlign w:val="center"/>
            <w:hideMark/>
          </w:tcPr>
          <w:p w14:paraId="322308B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5.559**</w:t>
            </w:r>
          </w:p>
        </w:tc>
        <w:tc>
          <w:tcPr>
            <w:tcW w:w="880" w:type="dxa"/>
            <w:shd w:val="clear" w:color="auto" w:fill="auto"/>
            <w:vAlign w:val="center"/>
            <w:hideMark/>
          </w:tcPr>
          <w:p w14:paraId="051227A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-2.278</w:t>
            </w:r>
          </w:p>
        </w:tc>
      </w:tr>
      <w:tr w:rsidR="00A4300E" w:rsidRPr="00A4300E" w14:paraId="68399CC5" w14:textId="77777777" w:rsidTr="00A4300E">
        <w:trPr>
          <w:trHeight w:val="300"/>
        </w:trPr>
        <w:tc>
          <w:tcPr>
            <w:tcW w:w="990" w:type="dxa"/>
            <w:shd w:val="clear" w:color="auto" w:fill="auto"/>
            <w:vAlign w:val="center"/>
            <w:hideMark/>
          </w:tcPr>
          <w:p w14:paraId="1000A4FE"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w:t>
            </w:r>
          </w:p>
        </w:tc>
        <w:tc>
          <w:tcPr>
            <w:tcW w:w="990" w:type="dxa"/>
            <w:shd w:val="clear" w:color="auto" w:fill="auto"/>
            <w:vAlign w:val="center"/>
            <w:hideMark/>
          </w:tcPr>
          <w:p w14:paraId="03C6512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-1.235</w:t>
            </w:r>
          </w:p>
        </w:tc>
        <w:tc>
          <w:tcPr>
            <w:tcW w:w="990" w:type="dxa"/>
            <w:shd w:val="clear" w:color="auto" w:fill="auto"/>
            <w:vAlign w:val="center"/>
            <w:hideMark/>
          </w:tcPr>
          <w:p w14:paraId="6A243DC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-5.45</w:t>
            </w:r>
          </w:p>
        </w:tc>
        <w:tc>
          <w:tcPr>
            <w:tcW w:w="1080" w:type="dxa"/>
            <w:shd w:val="clear" w:color="auto" w:fill="auto"/>
            <w:vAlign w:val="center"/>
            <w:hideMark/>
          </w:tcPr>
          <w:p w14:paraId="0B63CC4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-2.095</w:t>
            </w:r>
          </w:p>
        </w:tc>
        <w:tc>
          <w:tcPr>
            <w:tcW w:w="990" w:type="dxa"/>
            <w:shd w:val="clear" w:color="auto" w:fill="auto"/>
            <w:vAlign w:val="center"/>
            <w:hideMark/>
          </w:tcPr>
          <w:p w14:paraId="0E9F6083"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-1.844</w:t>
            </w:r>
          </w:p>
        </w:tc>
        <w:tc>
          <w:tcPr>
            <w:tcW w:w="1170" w:type="dxa"/>
            <w:shd w:val="clear" w:color="auto" w:fill="auto"/>
            <w:vAlign w:val="center"/>
            <w:hideMark/>
          </w:tcPr>
          <w:p w14:paraId="134629FB"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-2.704</w:t>
            </w:r>
          </w:p>
        </w:tc>
        <w:tc>
          <w:tcPr>
            <w:tcW w:w="911" w:type="dxa"/>
            <w:shd w:val="clear" w:color="auto" w:fill="auto"/>
            <w:vAlign w:val="center"/>
            <w:hideMark/>
          </w:tcPr>
          <w:p w14:paraId="05C531F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-0.788</w:t>
            </w:r>
          </w:p>
        </w:tc>
        <w:tc>
          <w:tcPr>
            <w:tcW w:w="880" w:type="dxa"/>
            <w:shd w:val="clear" w:color="auto" w:fill="auto"/>
            <w:vAlign w:val="center"/>
            <w:hideMark/>
          </w:tcPr>
          <w:p w14:paraId="791B8C6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-17.014</w:t>
            </w:r>
          </w:p>
        </w:tc>
        <w:tc>
          <w:tcPr>
            <w:tcW w:w="880" w:type="dxa"/>
            <w:shd w:val="clear" w:color="auto" w:fill="auto"/>
            <w:vAlign w:val="center"/>
            <w:hideMark/>
          </w:tcPr>
          <w:p w14:paraId="30E62EE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-2.462</w:t>
            </w:r>
          </w:p>
        </w:tc>
        <w:tc>
          <w:tcPr>
            <w:tcW w:w="791" w:type="dxa"/>
            <w:shd w:val="clear" w:color="auto" w:fill="auto"/>
            <w:vAlign w:val="center"/>
            <w:hideMark/>
          </w:tcPr>
          <w:p w14:paraId="09A2F5F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-41.821</w:t>
            </w:r>
          </w:p>
        </w:tc>
        <w:tc>
          <w:tcPr>
            <w:tcW w:w="968" w:type="dxa"/>
            <w:shd w:val="clear" w:color="auto" w:fill="auto"/>
            <w:vAlign w:val="center"/>
            <w:hideMark/>
          </w:tcPr>
          <w:p w14:paraId="4BC2E39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-13.592</w:t>
            </w:r>
          </w:p>
        </w:tc>
        <w:tc>
          <w:tcPr>
            <w:tcW w:w="968" w:type="dxa"/>
            <w:shd w:val="clear" w:color="auto" w:fill="auto"/>
            <w:vAlign w:val="center"/>
            <w:hideMark/>
          </w:tcPr>
          <w:p w14:paraId="0EA1F00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-11.052</w:t>
            </w:r>
          </w:p>
        </w:tc>
        <w:tc>
          <w:tcPr>
            <w:tcW w:w="968" w:type="dxa"/>
            <w:shd w:val="clear" w:color="auto" w:fill="auto"/>
            <w:vAlign w:val="center"/>
            <w:hideMark/>
          </w:tcPr>
          <w:p w14:paraId="7582CE2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-4.481</w:t>
            </w:r>
          </w:p>
        </w:tc>
        <w:tc>
          <w:tcPr>
            <w:tcW w:w="880" w:type="dxa"/>
            <w:shd w:val="clear" w:color="auto" w:fill="auto"/>
            <w:vAlign w:val="center"/>
            <w:hideMark/>
          </w:tcPr>
          <w:p w14:paraId="362CA20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-2.765</w:t>
            </w:r>
          </w:p>
        </w:tc>
        <w:tc>
          <w:tcPr>
            <w:tcW w:w="880" w:type="dxa"/>
            <w:shd w:val="clear" w:color="auto" w:fill="auto"/>
            <w:vAlign w:val="center"/>
            <w:hideMark/>
          </w:tcPr>
          <w:p w14:paraId="69511FB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-1.891</w:t>
            </w:r>
          </w:p>
        </w:tc>
      </w:tr>
      <w:tr w:rsidR="00A4300E" w:rsidRPr="00A4300E" w14:paraId="64E5BF90" w14:textId="77777777" w:rsidTr="00A4300E">
        <w:trPr>
          <w:trHeight w:val="300"/>
        </w:trPr>
        <w:tc>
          <w:tcPr>
            <w:tcW w:w="990" w:type="dxa"/>
            <w:shd w:val="clear" w:color="auto" w:fill="auto"/>
            <w:vAlign w:val="center"/>
            <w:hideMark/>
          </w:tcPr>
          <w:p w14:paraId="054018BF"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Obs.</w:t>
            </w:r>
          </w:p>
        </w:tc>
        <w:tc>
          <w:tcPr>
            <w:tcW w:w="990" w:type="dxa"/>
            <w:shd w:val="clear" w:color="auto" w:fill="auto"/>
            <w:vAlign w:val="center"/>
            <w:hideMark/>
          </w:tcPr>
          <w:p w14:paraId="07020F70"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1508</w:t>
            </w:r>
          </w:p>
        </w:tc>
        <w:tc>
          <w:tcPr>
            <w:tcW w:w="990" w:type="dxa"/>
            <w:shd w:val="clear" w:color="auto" w:fill="auto"/>
            <w:vAlign w:val="center"/>
            <w:hideMark/>
          </w:tcPr>
          <w:p w14:paraId="7516EA1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580</w:t>
            </w:r>
          </w:p>
        </w:tc>
        <w:tc>
          <w:tcPr>
            <w:tcW w:w="1080" w:type="dxa"/>
            <w:shd w:val="clear" w:color="auto" w:fill="auto"/>
            <w:vAlign w:val="center"/>
            <w:hideMark/>
          </w:tcPr>
          <w:p w14:paraId="0B1E78B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609</w:t>
            </w:r>
          </w:p>
        </w:tc>
        <w:tc>
          <w:tcPr>
            <w:tcW w:w="990" w:type="dxa"/>
            <w:shd w:val="clear" w:color="auto" w:fill="auto"/>
            <w:vAlign w:val="center"/>
            <w:hideMark/>
          </w:tcPr>
          <w:p w14:paraId="2B0A364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290</w:t>
            </w:r>
          </w:p>
        </w:tc>
        <w:tc>
          <w:tcPr>
            <w:tcW w:w="1170" w:type="dxa"/>
            <w:shd w:val="clear" w:color="auto" w:fill="auto"/>
            <w:vAlign w:val="center"/>
            <w:hideMark/>
          </w:tcPr>
          <w:p w14:paraId="41D169A2"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203</w:t>
            </w:r>
          </w:p>
        </w:tc>
        <w:tc>
          <w:tcPr>
            <w:tcW w:w="911" w:type="dxa"/>
            <w:shd w:val="clear" w:color="auto" w:fill="auto"/>
            <w:vAlign w:val="center"/>
            <w:hideMark/>
          </w:tcPr>
          <w:p w14:paraId="19CE40E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3944</w:t>
            </w:r>
          </w:p>
        </w:tc>
        <w:tc>
          <w:tcPr>
            <w:tcW w:w="880" w:type="dxa"/>
            <w:shd w:val="clear" w:color="auto" w:fill="auto"/>
            <w:vAlign w:val="center"/>
            <w:hideMark/>
          </w:tcPr>
          <w:p w14:paraId="189C7141"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145</w:t>
            </w:r>
          </w:p>
        </w:tc>
        <w:tc>
          <w:tcPr>
            <w:tcW w:w="880" w:type="dxa"/>
            <w:shd w:val="clear" w:color="auto" w:fill="auto"/>
            <w:vAlign w:val="center"/>
            <w:hideMark/>
          </w:tcPr>
          <w:p w14:paraId="44B178D8"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783</w:t>
            </w:r>
          </w:p>
        </w:tc>
        <w:tc>
          <w:tcPr>
            <w:tcW w:w="791" w:type="dxa"/>
            <w:shd w:val="clear" w:color="auto" w:fill="auto"/>
            <w:vAlign w:val="center"/>
            <w:hideMark/>
          </w:tcPr>
          <w:p w14:paraId="6775D31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203</w:t>
            </w:r>
          </w:p>
        </w:tc>
        <w:tc>
          <w:tcPr>
            <w:tcW w:w="968" w:type="dxa"/>
            <w:shd w:val="clear" w:color="auto" w:fill="auto"/>
            <w:vAlign w:val="center"/>
            <w:hideMark/>
          </w:tcPr>
          <w:p w14:paraId="2E2F939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551</w:t>
            </w:r>
          </w:p>
        </w:tc>
        <w:tc>
          <w:tcPr>
            <w:tcW w:w="968" w:type="dxa"/>
            <w:shd w:val="clear" w:color="auto" w:fill="auto"/>
            <w:vAlign w:val="center"/>
            <w:hideMark/>
          </w:tcPr>
          <w:p w14:paraId="723DBBD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551</w:t>
            </w:r>
          </w:p>
        </w:tc>
        <w:tc>
          <w:tcPr>
            <w:tcW w:w="968" w:type="dxa"/>
            <w:shd w:val="clear" w:color="auto" w:fill="auto"/>
            <w:vAlign w:val="center"/>
            <w:hideMark/>
          </w:tcPr>
          <w:p w14:paraId="455C9CA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87</w:t>
            </w:r>
          </w:p>
        </w:tc>
        <w:tc>
          <w:tcPr>
            <w:tcW w:w="880" w:type="dxa"/>
            <w:shd w:val="clear" w:color="auto" w:fill="auto"/>
            <w:vAlign w:val="center"/>
            <w:hideMark/>
          </w:tcPr>
          <w:p w14:paraId="0CF248E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1073</w:t>
            </w:r>
          </w:p>
        </w:tc>
        <w:tc>
          <w:tcPr>
            <w:tcW w:w="880" w:type="dxa"/>
            <w:shd w:val="clear" w:color="auto" w:fill="auto"/>
            <w:vAlign w:val="center"/>
            <w:hideMark/>
          </w:tcPr>
          <w:p w14:paraId="45E45D8D"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232</w:t>
            </w:r>
          </w:p>
        </w:tc>
      </w:tr>
      <w:tr w:rsidR="00A4300E" w:rsidRPr="00A4300E" w14:paraId="07F0A1B2" w14:textId="77777777" w:rsidTr="00A4300E">
        <w:trPr>
          <w:trHeight w:val="570"/>
        </w:trPr>
        <w:tc>
          <w:tcPr>
            <w:tcW w:w="990" w:type="dxa"/>
            <w:shd w:val="clear" w:color="auto" w:fill="auto"/>
            <w:vAlign w:val="center"/>
            <w:hideMark/>
          </w:tcPr>
          <w:p w14:paraId="5CF2F33E" w14:textId="77777777" w:rsidR="00A4300E" w:rsidRPr="00A4300E" w:rsidRDefault="00A4300E" w:rsidP="00A4300E">
            <w:pPr>
              <w:spacing w:after="0" w:line="240" w:lineRule="auto"/>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 xml:space="preserve"> Pseudo R</w:t>
            </w:r>
            <w:r w:rsidRPr="00A4300E">
              <w:rPr>
                <w:rFonts w:ascii="Arial Narrow" w:eastAsia="Times New Roman" w:hAnsi="Arial Narrow" w:cs="Times New Roman"/>
                <w:color w:val="000000"/>
                <w:sz w:val="20"/>
                <w:szCs w:val="20"/>
                <w:vertAlign w:val="superscript"/>
              </w:rPr>
              <w:t xml:space="preserve">2 </w:t>
            </w:r>
          </w:p>
        </w:tc>
        <w:tc>
          <w:tcPr>
            <w:tcW w:w="990" w:type="dxa"/>
            <w:shd w:val="clear" w:color="auto" w:fill="auto"/>
            <w:vAlign w:val="center"/>
            <w:hideMark/>
          </w:tcPr>
          <w:p w14:paraId="6F6A7BF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990" w:type="dxa"/>
            <w:shd w:val="clear" w:color="auto" w:fill="auto"/>
            <w:vAlign w:val="center"/>
            <w:hideMark/>
          </w:tcPr>
          <w:p w14:paraId="6323C3B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1080" w:type="dxa"/>
            <w:shd w:val="clear" w:color="auto" w:fill="auto"/>
            <w:vAlign w:val="center"/>
            <w:hideMark/>
          </w:tcPr>
          <w:p w14:paraId="6E19559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990" w:type="dxa"/>
            <w:shd w:val="clear" w:color="auto" w:fill="auto"/>
            <w:vAlign w:val="center"/>
            <w:hideMark/>
          </w:tcPr>
          <w:p w14:paraId="5CF6896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1170" w:type="dxa"/>
            <w:shd w:val="clear" w:color="auto" w:fill="auto"/>
            <w:vAlign w:val="center"/>
            <w:hideMark/>
          </w:tcPr>
          <w:p w14:paraId="7903248A"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911" w:type="dxa"/>
            <w:shd w:val="clear" w:color="auto" w:fill="auto"/>
            <w:vAlign w:val="center"/>
            <w:hideMark/>
          </w:tcPr>
          <w:p w14:paraId="089DAB5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880" w:type="dxa"/>
            <w:shd w:val="clear" w:color="auto" w:fill="auto"/>
            <w:vAlign w:val="center"/>
            <w:hideMark/>
          </w:tcPr>
          <w:p w14:paraId="23C2B69E"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880" w:type="dxa"/>
            <w:shd w:val="clear" w:color="auto" w:fill="auto"/>
            <w:vAlign w:val="center"/>
            <w:hideMark/>
          </w:tcPr>
          <w:p w14:paraId="7FE4A3F6"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791" w:type="dxa"/>
            <w:shd w:val="clear" w:color="auto" w:fill="auto"/>
            <w:vAlign w:val="center"/>
            <w:hideMark/>
          </w:tcPr>
          <w:p w14:paraId="0173090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968" w:type="dxa"/>
            <w:shd w:val="clear" w:color="auto" w:fill="auto"/>
            <w:vAlign w:val="center"/>
            <w:hideMark/>
          </w:tcPr>
          <w:p w14:paraId="352E4AB4"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968" w:type="dxa"/>
            <w:shd w:val="clear" w:color="auto" w:fill="auto"/>
            <w:vAlign w:val="center"/>
            <w:hideMark/>
          </w:tcPr>
          <w:p w14:paraId="4BF4AA37"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968" w:type="dxa"/>
            <w:shd w:val="clear" w:color="auto" w:fill="auto"/>
            <w:vAlign w:val="center"/>
            <w:hideMark/>
          </w:tcPr>
          <w:p w14:paraId="0432E89F"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880" w:type="dxa"/>
            <w:shd w:val="clear" w:color="auto" w:fill="auto"/>
            <w:vAlign w:val="center"/>
            <w:hideMark/>
          </w:tcPr>
          <w:p w14:paraId="3012D575"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c>
          <w:tcPr>
            <w:tcW w:w="880" w:type="dxa"/>
            <w:shd w:val="clear" w:color="auto" w:fill="auto"/>
            <w:vAlign w:val="center"/>
            <w:hideMark/>
          </w:tcPr>
          <w:p w14:paraId="5D93BE19" w14:textId="77777777" w:rsidR="00A4300E" w:rsidRPr="00A4300E" w:rsidRDefault="00A4300E" w:rsidP="00A4300E">
            <w:pPr>
              <w:spacing w:after="0" w:line="240" w:lineRule="auto"/>
              <w:jc w:val="center"/>
              <w:rPr>
                <w:rFonts w:ascii="Arial Narrow" w:eastAsia="Times New Roman" w:hAnsi="Arial Narrow" w:cs="Times New Roman"/>
                <w:color w:val="000000"/>
                <w:sz w:val="20"/>
                <w:szCs w:val="20"/>
              </w:rPr>
            </w:pPr>
            <w:r w:rsidRPr="00A4300E">
              <w:rPr>
                <w:rFonts w:ascii="Arial Narrow" w:eastAsia="Times New Roman" w:hAnsi="Arial Narrow" w:cs="Times New Roman"/>
                <w:color w:val="000000"/>
                <w:sz w:val="20"/>
                <w:szCs w:val="20"/>
              </w:rPr>
              <w:t>.z</w:t>
            </w:r>
          </w:p>
        </w:tc>
      </w:tr>
    </w:tbl>
    <w:p w14:paraId="39C614C0" w14:textId="427EFBA5" w:rsidR="009D2D90" w:rsidRDefault="00A4300E" w:rsidP="006949CA">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POLS</w:t>
      </w:r>
    </w:p>
    <w:tbl>
      <w:tblPr>
        <w:tblW w:w="133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60"/>
        <w:gridCol w:w="818"/>
        <w:gridCol w:w="1040"/>
        <w:gridCol w:w="909"/>
        <w:gridCol w:w="945"/>
        <w:gridCol w:w="818"/>
        <w:gridCol w:w="909"/>
        <w:gridCol w:w="818"/>
        <w:gridCol w:w="782"/>
        <w:gridCol w:w="846"/>
        <w:gridCol w:w="909"/>
        <w:gridCol w:w="909"/>
        <w:gridCol w:w="818"/>
        <w:gridCol w:w="818"/>
      </w:tblGrid>
      <w:tr w:rsidR="00A4300E" w14:paraId="47EA051B" w14:textId="77777777" w:rsidTr="00DC6080">
        <w:trPr>
          <w:trHeight w:val="315"/>
        </w:trPr>
        <w:tc>
          <w:tcPr>
            <w:tcW w:w="940" w:type="dxa"/>
            <w:shd w:val="clear" w:color="auto" w:fill="auto"/>
            <w:noWrap/>
            <w:vAlign w:val="bottom"/>
            <w:hideMark/>
          </w:tcPr>
          <w:p w14:paraId="5448DAF3" w14:textId="77777777" w:rsidR="00A4300E" w:rsidRDefault="00A4300E" w:rsidP="00DC6080">
            <w:pPr>
              <w:spacing w:after="0"/>
              <w:rPr>
                <w:rFonts w:ascii="Arial Narrow" w:hAnsi="Arial Narrow" w:cs="Calibri"/>
                <w:color w:val="000000"/>
                <w:sz w:val="20"/>
                <w:szCs w:val="20"/>
              </w:rPr>
            </w:pPr>
          </w:p>
        </w:tc>
        <w:tc>
          <w:tcPr>
            <w:tcW w:w="1060" w:type="dxa"/>
            <w:shd w:val="clear" w:color="auto" w:fill="auto"/>
            <w:noWrap/>
            <w:vAlign w:val="bottom"/>
            <w:hideMark/>
          </w:tcPr>
          <w:p w14:paraId="0A049032"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African Union</w:t>
            </w:r>
          </w:p>
        </w:tc>
        <w:tc>
          <w:tcPr>
            <w:tcW w:w="818" w:type="dxa"/>
            <w:shd w:val="clear" w:color="auto" w:fill="auto"/>
            <w:noWrap/>
            <w:vAlign w:val="bottom"/>
            <w:hideMark/>
          </w:tcPr>
          <w:p w14:paraId="6C1C8190"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APEC</w:t>
            </w:r>
          </w:p>
        </w:tc>
        <w:tc>
          <w:tcPr>
            <w:tcW w:w="1040" w:type="dxa"/>
            <w:shd w:val="clear" w:color="auto" w:fill="auto"/>
            <w:noWrap/>
            <w:vAlign w:val="bottom"/>
            <w:hideMark/>
          </w:tcPr>
          <w:p w14:paraId="1CA36262"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Arab League</w:t>
            </w:r>
          </w:p>
        </w:tc>
        <w:tc>
          <w:tcPr>
            <w:tcW w:w="909" w:type="dxa"/>
            <w:shd w:val="clear" w:color="auto" w:fill="auto"/>
            <w:noWrap/>
            <w:vAlign w:val="bottom"/>
            <w:hideMark/>
          </w:tcPr>
          <w:p w14:paraId="430200D3"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ASEAN</w:t>
            </w:r>
          </w:p>
        </w:tc>
        <w:tc>
          <w:tcPr>
            <w:tcW w:w="945" w:type="dxa"/>
            <w:shd w:val="clear" w:color="auto" w:fill="auto"/>
            <w:noWrap/>
            <w:vAlign w:val="bottom"/>
            <w:hideMark/>
          </w:tcPr>
          <w:p w14:paraId="3EE67379"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BIMSTEC</w:t>
            </w:r>
          </w:p>
        </w:tc>
        <w:tc>
          <w:tcPr>
            <w:tcW w:w="818" w:type="dxa"/>
            <w:shd w:val="clear" w:color="auto" w:fill="auto"/>
            <w:noWrap/>
            <w:vAlign w:val="bottom"/>
            <w:hideMark/>
          </w:tcPr>
          <w:p w14:paraId="29E8B41D"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BRI</w:t>
            </w:r>
          </w:p>
        </w:tc>
        <w:tc>
          <w:tcPr>
            <w:tcW w:w="909" w:type="dxa"/>
            <w:shd w:val="clear" w:color="auto" w:fill="auto"/>
            <w:noWrap/>
            <w:vAlign w:val="bottom"/>
            <w:hideMark/>
          </w:tcPr>
          <w:p w14:paraId="5F527721"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BRICS</w:t>
            </w:r>
          </w:p>
        </w:tc>
        <w:tc>
          <w:tcPr>
            <w:tcW w:w="818" w:type="dxa"/>
            <w:shd w:val="clear" w:color="auto" w:fill="auto"/>
            <w:noWrap/>
            <w:vAlign w:val="bottom"/>
            <w:hideMark/>
          </w:tcPr>
          <w:p w14:paraId="79B10879"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EU</w:t>
            </w:r>
          </w:p>
        </w:tc>
        <w:tc>
          <w:tcPr>
            <w:tcW w:w="782" w:type="dxa"/>
            <w:shd w:val="clear" w:color="auto" w:fill="auto"/>
            <w:noWrap/>
            <w:vAlign w:val="bottom"/>
            <w:hideMark/>
          </w:tcPr>
          <w:p w14:paraId="179F01D8"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G7</w:t>
            </w:r>
          </w:p>
        </w:tc>
        <w:tc>
          <w:tcPr>
            <w:tcW w:w="846" w:type="dxa"/>
            <w:shd w:val="clear" w:color="auto" w:fill="auto"/>
            <w:noWrap/>
            <w:vAlign w:val="bottom"/>
            <w:hideMark/>
          </w:tcPr>
          <w:p w14:paraId="4A1686EC"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G20</w:t>
            </w:r>
          </w:p>
        </w:tc>
        <w:tc>
          <w:tcPr>
            <w:tcW w:w="909" w:type="dxa"/>
            <w:shd w:val="clear" w:color="auto" w:fill="auto"/>
            <w:noWrap/>
            <w:vAlign w:val="bottom"/>
            <w:hideMark/>
          </w:tcPr>
          <w:p w14:paraId="5D42E233"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GATT</w:t>
            </w:r>
          </w:p>
        </w:tc>
        <w:tc>
          <w:tcPr>
            <w:tcW w:w="909" w:type="dxa"/>
            <w:shd w:val="clear" w:color="auto" w:fill="auto"/>
            <w:noWrap/>
            <w:vAlign w:val="bottom"/>
            <w:hideMark/>
          </w:tcPr>
          <w:p w14:paraId="69ECAFE4"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NAFTA</w:t>
            </w:r>
          </w:p>
        </w:tc>
        <w:tc>
          <w:tcPr>
            <w:tcW w:w="818" w:type="dxa"/>
            <w:shd w:val="clear" w:color="auto" w:fill="auto"/>
            <w:noWrap/>
            <w:vAlign w:val="bottom"/>
            <w:hideMark/>
          </w:tcPr>
          <w:p w14:paraId="3824B736"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OECD</w:t>
            </w:r>
          </w:p>
        </w:tc>
        <w:tc>
          <w:tcPr>
            <w:tcW w:w="818" w:type="dxa"/>
            <w:shd w:val="clear" w:color="auto" w:fill="auto"/>
            <w:noWrap/>
            <w:vAlign w:val="bottom"/>
            <w:hideMark/>
          </w:tcPr>
          <w:p w14:paraId="73957658"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SAFTA</w:t>
            </w:r>
          </w:p>
        </w:tc>
      </w:tr>
      <w:tr w:rsidR="00A4300E" w14:paraId="532F4221" w14:textId="77777777" w:rsidTr="00DC6080">
        <w:trPr>
          <w:trHeight w:val="458"/>
        </w:trPr>
        <w:tc>
          <w:tcPr>
            <w:tcW w:w="940" w:type="dxa"/>
            <w:shd w:val="clear" w:color="auto" w:fill="auto"/>
            <w:vAlign w:val="center"/>
            <w:hideMark/>
          </w:tcPr>
          <w:p w14:paraId="77D2AF4D"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lnGDP</w:t>
            </w:r>
            <w:proofErr w:type="spellEnd"/>
          </w:p>
        </w:tc>
        <w:tc>
          <w:tcPr>
            <w:tcW w:w="1060" w:type="dxa"/>
            <w:shd w:val="clear" w:color="auto" w:fill="auto"/>
            <w:vAlign w:val="center"/>
            <w:hideMark/>
          </w:tcPr>
          <w:p w14:paraId="689C1CA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0.387***</w:t>
            </w:r>
          </w:p>
        </w:tc>
        <w:tc>
          <w:tcPr>
            <w:tcW w:w="818" w:type="dxa"/>
            <w:shd w:val="clear" w:color="auto" w:fill="auto"/>
            <w:vAlign w:val="center"/>
            <w:hideMark/>
          </w:tcPr>
          <w:p w14:paraId="4803F9E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1.109***</w:t>
            </w:r>
          </w:p>
        </w:tc>
        <w:tc>
          <w:tcPr>
            <w:tcW w:w="1040" w:type="dxa"/>
            <w:shd w:val="clear" w:color="auto" w:fill="auto"/>
            <w:vAlign w:val="center"/>
            <w:hideMark/>
          </w:tcPr>
          <w:p w14:paraId="5B97C8F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0.04</w:t>
            </w:r>
          </w:p>
        </w:tc>
        <w:tc>
          <w:tcPr>
            <w:tcW w:w="909" w:type="dxa"/>
            <w:shd w:val="clear" w:color="auto" w:fill="auto"/>
            <w:vAlign w:val="center"/>
            <w:hideMark/>
          </w:tcPr>
          <w:p w14:paraId="6905C40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0.913***</w:t>
            </w:r>
          </w:p>
        </w:tc>
        <w:tc>
          <w:tcPr>
            <w:tcW w:w="945" w:type="dxa"/>
            <w:shd w:val="clear" w:color="auto" w:fill="auto"/>
            <w:vAlign w:val="center"/>
            <w:hideMark/>
          </w:tcPr>
          <w:p w14:paraId="1D3F57D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1.269***</w:t>
            </w:r>
          </w:p>
        </w:tc>
        <w:tc>
          <w:tcPr>
            <w:tcW w:w="818" w:type="dxa"/>
            <w:shd w:val="clear" w:color="auto" w:fill="auto"/>
            <w:vAlign w:val="center"/>
            <w:hideMark/>
          </w:tcPr>
          <w:p w14:paraId="221A2F5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0.315***</w:t>
            </w:r>
          </w:p>
        </w:tc>
        <w:tc>
          <w:tcPr>
            <w:tcW w:w="909" w:type="dxa"/>
            <w:shd w:val="clear" w:color="auto" w:fill="auto"/>
            <w:vAlign w:val="center"/>
            <w:hideMark/>
          </w:tcPr>
          <w:p w14:paraId="6196308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2.519***</w:t>
            </w:r>
          </w:p>
        </w:tc>
        <w:tc>
          <w:tcPr>
            <w:tcW w:w="818" w:type="dxa"/>
            <w:shd w:val="clear" w:color="auto" w:fill="auto"/>
            <w:vAlign w:val="center"/>
            <w:hideMark/>
          </w:tcPr>
          <w:p w14:paraId="59D1BAA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0.215</w:t>
            </w:r>
          </w:p>
        </w:tc>
        <w:tc>
          <w:tcPr>
            <w:tcW w:w="782" w:type="dxa"/>
            <w:shd w:val="clear" w:color="auto" w:fill="auto"/>
            <w:vAlign w:val="center"/>
            <w:hideMark/>
          </w:tcPr>
          <w:p w14:paraId="5DF1CD2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0.805</w:t>
            </w:r>
          </w:p>
        </w:tc>
        <w:tc>
          <w:tcPr>
            <w:tcW w:w="846" w:type="dxa"/>
            <w:shd w:val="clear" w:color="auto" w:fill="auto"/>
            <w:vAlign w:val="center"/>
            <w:hideMark/>
          </w:tcPr>
          <w:p w14:paraId="2057B45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1.767**</w:t>
            </w:r>
          </w:p>
        </w:tc>
        <w:tc>
          <w:tcPr>
            <w:tcW w:w="909" w:type="dxa"/>
            <w:shd w:val="clear" w:color="auto" w:fill="auto"/>
            <w:vAlign w:val="center"/>
            <w:hideMark/>
          </w:tcPr>
          <w:p w14:paraId="5FAD8A4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1.957***</w:t>
            </w:r>
          </w:p>
        </w:tc>
        <w:tc>
          <w:tcPr>
            <w:tcW w:w="909" w:type="dxa"/>
            <w:shd w:val="clear" w:color="auto" w:fill="auto"/>
            <w:vAlign w:val="center"/>
            <w:hideMark/>
          </w:tcPr>
          <w:p w14:paraId="1F9D98A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1.111***</w:t>
            </w:r>
          </w:p>
        </w:tc>
        <w:tc>
          <w:tcPr>
            <w:tcW w:w="818" w:type="dxa"/>
            <w:shd w:val="clear" w:color="auto" w:fill="auto"/>
            <w:vAlign w:val="center"/>
            <w:hideMark/>
          </w:tcPr>
          <w:p w14:paraId="7BF5617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0.420**</w:t>
            </w:r>
          </w:p>
        </w:tc>
        <w:tc>
          <w:tcPr>
            <w:tcW w:w="818" w:type="dxa"/>
            <w:shd w:val="clear" w:color="auto" w:fill="auto"/>
            <w:vAlign w:val="center"/>
            <w:hideMark/>
          </w:tcPr>
          <w:p w14:paraId="0FA8A0D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1.257***</w:t>
            </w:r>
          </w:p>
        </w:tc>
      </w:tr>
      <w:tr w:rsidR="00A4300E" w14:paraId="4B39E744" w14:textId="77777777" w:rsidTr="00DC6080">
        <w:trPr>
          <w:trHeight w:val="300"/>
        </w:trPr>
        <w:tc>
          <w:tcPr>
            <w:tcW w:w="940" w:type="dxa"/>
            <w:shd w:val="clear" w:color="auto" w:fill="auto"/>
            <w:vAlign w:val="center"/>
            <w:hideMark/>
          </w:tcPr>
          <w:p w14:paraId="5708C6A7"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06B9C64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-0.089</w:t>
            </w:r>
          </w:p>
        </w:tc>
        <w:tc>
          <w:tcPr>
            <w:tcW w:w="818" w:type="dxa"/>
            <w:shd w:val="clear" w:color="auto" w:fill="auto"/>
            <w:vAlign w:val="center"/>
            <w:hideMark/>
          </w:tcPr>
          <w:p w14:paraId="1FF7F12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-0.296</w:t>
            </w:r>
          </w:p>
        </w:tc>
        <w:tc>
          <w:tcPr>
            <w:tcW w:w="1040" w:type="dxa"/>
            <w:shd w:val="clear" w:color="auto" w:fill="auto"/>
            <w:vAlign w:val="center"/>
            <w:hideMark/>
          </w:tcPr>
          <w:p w14:paraId="05EA2AF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-0.115</w:t>
            </w:r>
          </w:p>
        </w:tc>
        <w:tc>
          <w:tcPr>
            <w:tcW w:w="909" w:type="dxa"/>
            <w:shd w:val="clear" w:color="auto" w:fill="auto"/>
            <w:vAlign w:val="center"/>
            <w:hideMark/>
          </w:tcPr>
          <w:p w14:paraId="037F5DD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-0.303</w:t>
            </w:r>
          </w:p>
        </w:tc>
        <w:tc>
          <w:tcPr>
            <w:tcW w:w="945" w:type="dxa"/>
            <w:shd w:val="clear" w:color="auto" w:fill="auto"/>
            <w:vAlign w:val="center"/>
            <w:hideMark/>
          </w:tcPr>
          <w:p w14:paraId="483FAA3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-0.157</w:t>
            </w:r>
          </w:p>
        </w:tc>
        <w:tc>
          <w:tcPr>
            <w:tcW w:w="818" w:type="dxa"/>
            <w:shd w:val="clear" w:color="auto" w:fill="auto"/>
            <w:vAlign w:val="center"/>
            <w:hideMark/>
          </w:tcPr>
          <w:p w14:paraId="4D72DBA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-0.048</w:t>
            </w:r>
          </w:p>
        </w:tc>
        <w:tc>
          <w:tcPr>
            <w:tcW w:w="909" w:type="dxa"/>
            <w:shd w:val="clear" w:color="auto" w:fill="auto"/>
            <w:vAlign w:val="center"/>
            <w:hideMark/>
          </w:tcPr>
          <w:p w14:paraId="4A6141F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-0.582</w:t>
            </w:r>
          </w:p>
        </w:tc>
        <w:tc>
          <w:tcPr>
            <w:tcW w:w="818" w:type="dxa"/>
            <w:shd w:val="clear" w:color="auto" w:fill="auto"/>
            <w:vAlign w:val="center"/>
            <w:hideMark/>
          </w:tcPr>
          <w:p w14:paraId="102BEE8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-0.173</w:t>
            </w:r>
          </w:p>
        </w:tc>
        <w:tc>
          <w:tcPr>
            <w:tcW w:w="782" w:type="dxa"/>
            <w:shd w:val="clear" w:color="auto" w:fill="auto"/>
            <w:vAlign w:val="center"/>
            <w:hideMark/>
          </w:tcPr>
          <w:p w14:paraId="006A966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-1.221</w:t>
            </w:r>
          </w:p>
        </w:tc>
        <w:tc>
          <w:tcPr>
            <w:tcW w:w="846" w:type="dxa"/>
            <w:shd w:val="clear" w:color="auto" w:fill="auto"/>
            <w:vAlign w:val="center"/>
            <w:hideMark/>
          </w:tcPr>
          <w:p w14:paraId="14197DD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-0.687</w:t>
            </w:r>
          </w:p>
        </w:tc>
        <w:tc>
          <w:tcPr>
            <w:tcW w:w="909" w:type="dxa"/>
            <w:shd w:val="clear" w:color="auto" w:fill="auto"/>
            <w:vAlign w:val="center"/>
            <w:hideMark/>
          </w:tcPr>
          <w:p w14:paraId="30FE257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-0.515</w:t>
            </w:r>
          </w:p>
        </w:tc>
        <w:tc>
          <w:tcPr>
            <w:tcW w:w="909" w:type="dxa"/>
            <w:shd w:val="clear" w:color="auto" w:fill="auto"/>
            <w:vAlign w:val="center"/>
            <w:hideMark/>
          </w:tcPr>
          <w:p w14:paraId="20F0CCB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-0.116</w:t>
            </w:r>
          </w:p>
        </w:tc>
        <w:tc>
          <w:tcPr>
            <w:tcW w:w="818" w:type="dxa"/>
            <w:shd w:val="clear" w:color="auto" w:fill="auto"/>
            <w:vAlign w:val="center"/>
            <w:hideMark/>
          </w:tcPr>
          <w:p w14:paraId="50EB6A2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-0.173</w:t>
            </w:r>
          </w:p>
        </w:tc>
        <w:tc>
          <w:tcPr>
            <w:tcW w:w="818" w:type="dxa"/>
            <w:shd w:val="clear" w:color="auto" w:fill="auto"/>
            <w:vAlign w:val="center"/>
            <w:hideMark/>
          </w:tcPr>
          <w:p w14:paraId="72553E0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-0.117</w:t>
            </w:r>
          </w:p>
        </w:tc>
      </w:tr>
      <w:tr w:rsidR="00A4300E" w14:paraId="7BDFF09D" w14:textId="77777777" w:rsidTr="00DC6080">
        <w:trPr>
          <w:trHeight w:val="315"/>
        </w:trPr>
        <w:tc>
          <w:tcPr>
            <w:tcW w:w="940" w:type="dxa"/>
            <w:shd w:val="clear" w:color="auto" w:fill="auto"/>
            <w:vAlign w:val="center"/>
            <w:hideMark/>
          </w:tcPr>
          <w:p w14:paraId="0769E942"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lnGCF</w:t>
            </w:r>
            <w:proofErr w:type="spellEnd"/>
          </w:p>
        </w:tc>
        <w:tc>
          <w:tcPr>
            <w:tcW w:w="1060" w:type="dxa"/>
            <w:shd w:val="clear" w:color="auto" w:fill="auto"/>
            <w:vAlign w:val="center"/>
            <w:hideMark/>
          </w:tcPr>
          <w:p w14:paraId="05263C6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0.256</w:t>
            </w:r>
          </w:p>
        </w:tc>
        <w:tc>
          <w:tcPr>
            <w:tcW w:w="818" w:type="dxa"/>
            <w:shd w:val="clear" w:color="auto" w:fill="auto"/>
            <w:vAlign w:val="center"/>
            <w:hideMark/>
          </w:tcPr>
          <w:p w14:paraId="26E71FF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-0.417</w:t>
            </w:r>
          </w:p>
        </w:tc>
        <w:tc>
          <w:tcPr>
            <w:tcW w:w="1040" w:type="dxa"/>
            <w:shd w:val="clear" w:color="auto" w:fill="auto"/>
            <w:vAlign w:val="center"/>
            <w:hideMark/>
          </w:tcPr>
          <w:p w14:paraId="0BC13E1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-0.249</w:t>
            </w:r>
          </w:p>
        </w:tc>
        <w:tc>
          <w:tcPr>
            <w:tcW w:w="909" w:type="dxa"/>
            <w:shd w:val="clear" w:color="auto" w:fill="auto"/>
            <w:vAlign w:val="center"/>
            <w:hideMark/>
          </w:tcPr>
          <w:p w14:paraId="0F76B9A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0.043</w:t>
            </w:r>
          </w:p>
        </w:tc>
        <w:tc>
          <w:tcPr>
            <w:tcW w:w="945" w:type="dxa"/>
            <w:shd w:val="clear" w:color="auto" w:fill="auto"/>
            <w:vAlign w:val="center"/>
            <w:hideMark/>
          </w:tcPr>
          <w:p w14:paraId="58BD7E0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-0.211</w:t>
            </w:r>
          </w:p>
        </w:tc>
        <w:tc>
          <w:tcPr>
            <w:tcW w:w="818" w:type="dxa"/>
            <w:shd w:val="clear" w:color="auto" w:fill="auto"/>
            <w:vAlign w:val="center"/>
            <w:hideMark/>
          </w:tcPr>
          <w:p w14:paraId="7898D97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0.485**</w:t>
            </w:r>
          </w:p>
        </w:tc>
        <w:tc>
          <w:tcPr>
            <w:tcW w:w="909" w:type="dxa"/>
            <w:shd w:val="clear" w:color="auto" w:fill="auto"/>
            <w:vAlign w:val="center"/>
            <w:hideMark/>
          </w:tcPr>
          <w:p w14:paraId="1ADC6F6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4.569</w:t>
            </w:r>
          </w:p>
        </w:tc>
        <w:tc>
          <w:tcPr>
            <w:tcW w:w="818" w:type="dxa"/>
            <w:shd w:val="clear" w:color="auto" w:fill="auto"/>
            <w:vAlign w:val="center"/>
            <w:hideMark/>
          </w:tcPr>
          <w:p w14:paraId="15AB420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2.454</w:t>
            </w:r>
          </w:p>
        </w:tc>
        <w:tc>
          <w:tcPr>
            <w:tcW w:w="782" w:type="dxa"/>
            <w:shd w:val="clear" w:color="auto" w:fill="auto"/>
            <w:vAlign w:val="center"/>
            <w:hideMark/>
          </w:tcPr>
          <w:p w14:paraId="660FC39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-8.362*</w:t>
            </w:r>
          </w:p>
        </w:tc>
        <w:tc>
          <w:tcPr>
            <w:tcW w:w="846" w:type="dxa"/>
            <w:shd w:val="clear" w:color="auto" w:fill="auto"/>
            <w:vAlign w:val="center"/>
            <w:hideMark/>
          </w:tcPr>
          <w:p w14:paraId="05CEECD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4.62</w:t>
            </w:r>
          </w:p>
        </w:tc>
        <w:tc>
          <w:tcPr>
            <w:tcW w:w="909" w:type="dxa"/>
            <w:shd w:val="clear" w:color="auto" w:fill="auto"/>
            <w:vAlign w:val="center"/>
            <w:hideMark/>
          </w:tcPr>
          <w:p w14:paraId="6E60D96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3.332</w:t>
            </w:r>
          </w:p>
        </w:tc>
        <w:tc>
          <w:tcPr>
            <w:tcW w:w="909" w:type="dxa"/>
            <w:shd w:val="clear" w:color="auto" w:fill="auto"/>
            <w:vAlign w:val="center"/>
            <w:hideMark/>
          </w:tcPr>
          <w:p w14:paraId="14815AC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1.225</w:t>
            </w:r>
          </w:p>
        </w:tc>
        <w:tc>
          <w:tcPr>
            <w:tcW w:w="818" w:type="dxa"/>
            <w:shd w:val="clear" w:color="auto" w:fill="auto"/>
            <w:vAlign w:val="center"/>
            <w:hideMark/>
          </w:tcPr>
          <w:p w14:paraId="4185333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1.421</w:t>
            </w:r>
          </w:p>
        </w:tc>
        <w:tc>
          <w:tcPr>
            <w:tcW w:w="818" w:type="dxa"/>
            <w:shd w:val="clear" w:color="auto" w:fill="auto"/>
            <w:vAlign w:val="center"/>
            <w:hideMark/>
          </w:tcPr>
          <w:p w14:paraId="2E0B203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-0.36</w:t>
            </w:r>
          </w:p>
        </w:tc>
      </w:tr>
      <w:tr w:rsidR="00A4300E" w14:paraId="0F5A0EE2" w14:textId="77777777" w:rsidTr="00DC6080">
        <w:trPr>
          <w:trHeight w:val="300"/>
        </w:trPr>
        <w:tc>
          <w:tcPr>
            <w:tcW w:w="940" w:type="dxa"/>
            <w:shd w:val="clear" w:color="auto" w:fill="auto"/>
            <w:vAlign w:val="center"/>
            <w:hideMark/>
          </w:tcPr>
          <w:p w14:paraId="591EA2EE"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075D73E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-0.449</w:t>
            </w:r>
          </w:p>
        </w:tc>
        <w:tc>
          <w:tcPr>
            <w:tcW w:w="818" w:type="dxa"/>
            <w:shd w:val="clear" w:color="auto" w:fill="auto"/>
            <w:vAlign w:val="center"/>
            <w:hideMark/>
          </w:tcPr>
          <w:p w14:paraId="27335C6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-1.018</w:t>
            </w:r>
          </w:p>
        </w:tc>
        <w:tc>
          <w:tcPr>
            <w:tcW w:w="1040" w:type="dxa"/>
            <w:shd w:val="clear" w:color="auto" w:fill="auto"/>
            <w:vAlign w:val="center"/>
            <w:hideMark/>
          </w:tcPr>
          <w:p w14:paraId="786C90D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-0.794</w:t>
            </w:r>
          </w:p>
        </w:tc>
        <w:tc>
          <w:tcPr>
            <w:tcW w:w="909" w:type="dxa"/>
            <w:shd w:val="clear" w:color="auto" w:fill="auto"/>
            <w:vAlign w:val="center"/>
            <w:hideMark/>
          </w:tcPr>
          <w:p w14:paraId="77FD757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-0.625</w:t>
            </w:r>
          </w:p>
        </w:tc>
        <w:tc>
          <w:tcPr>
            <w:tcW w:w="945" w:type="dxa"/>
            <w:shd w:val="clear" w:color="auto" w:fill="auto"/>
            <w:vAlign w:val="center"/>
            <w:hideMark/>
          </w:tcPr>
          <w:p w14:paraId="519190D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-1.012</w:t>
            </w:r>
          </w:p>
        </w:tc>
        <w:tc>
          <w:tcPr>
            <w:tcW w:w="818" w:type="dxa"/>
            <w:shd w:val="clear" w:color="auto" w:fill="auto"/>
            <w:vAlign w:val="center"/>
            <w:hideMark/>
          </w:tcPr>
          <w:p w14:paraId="586E136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-0.237</w:t>
            </w:r>
          </w:p>
        </w:tc>
        <w:tc>
          <w:tcPr>
            <w:tcW w:w="909" w:type="dxa"/>
            <w:shd w:val="clear" w:color="auto" w:fill="auto"/>
            <w:vAlign w:val="center"/>
            <w:hideMark/>
          </w:tcPr>
          <w:p w14:paraId="11EBDA1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-3.984</w:t>
            </w:r>
          </w:p>
        </w:tc>
        <w:tc>
          <w:tcPr>
            <w:tcW w:w="818" w:type="dxa"/>
            <w:shd w:val="clear" w:color="auto" w:fill="auto"/>
            <w:vAlign w:val="center"/>
            <w:hideMark/>
          </w:tcPr>
          <w:p w14:paraId="201BA07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-1.742</w:t>
            </w:r>
          </w:p>
        </w:tc>
        <w:tc>
          <w:tcPr>
            <w:tcW w:w="782" w:type="dxa"/>
            <w:shd w:val="clear" w:color="auto" w:fill="auto"/>
            <w:vAlign w:val="center"/>
            <w:hideMark/>
          </w:tcPr>
          <w:p w14:paraId="5EE7E0D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-5.027</w:t>
            </w:r>
          </w:p>
        </w:tc>
        <w:tc>
          <w:tcPr>
            <w:tcW w:w="846" w:type="dxa"/>
            <w:shd w:val="clear" w:color="auto" w:fill="auto"/>
            <w:vAlign w:val="center"/>
            <w:hideMark/>
          </w:tcPr>
          <w:p w14:paraId="00A8F89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-2.843</w:t>
            </w:r>
          </w:p>
        </w:tc>
        <w:tc>
          <w:tcPr>
            <w:tcW w:w="909" w:type="dxa"/>
            <w:shd w:val="clear" w:color="auto" w:fill="auto"/>
            <w:vAlign w:val="center"/>
            <w:hideMark/>
          </w:tcPr>
          <w:p w14:paraId="6D54741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-2.586</w:t>
            </w:r>
          </w:p>
        </w:tc>
        <w:tc>
          <w:tcPr>
            <w:tcW w:w="909" w:type="dxa"/>
            <w:shd w:val="clear" w:color="auto" w:fill="auto"/>
            <w:vAlign w:val="center"/>
            <w:hideMark/>
          </w:tcPr>
          <w:p w14:paraId="5BF6970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-0.876</w:t>
            </w:r>
          </w:p>
        </w:tc>
        <w:tc>
          <w:tcPr>
            <w:tcW w:w="818" w:type="dxa"/>
            <w:shd w:val="clear" w:color="auto" w:fill="auto"/>
            <w:vAlign w:val="center"/>
            <w:hideMark/>
          </w:tcPr>
          <w:p w14:paraId="1E0C085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-1.667</w:t>
            </w:r>
          </w:p>
        </w:tc>
        <w:tc>
          <w:tcPr>
            <w:tcW w:w="818" w:type="dxa"/>
            <w:shd w:val="clear" w:color="auto" w:fill="auto"/>
            <w:vAlign w:val="center"/>
            <w:hideMark/>
          </w:tcPr>
          <w:p w14:paraId="4EA79DB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-0.577</w:t>
            </w:r>
          </w:p>
        </w:tc>
      </w:tr>
      <w:tr w:rsidR="00A4300E" w14:paraId="35D277A0" w14:textId="77777777" w:rsidTr="00DC6080">
        <w:trPr>
          <w:trHeight w:val="350"/>
        </w:trPr>
        <w:tc>
          <w:tcPr>
            <w:tcW w:w="940" w:type="dxa"/>
            <w:shd w:val="clear" w:color="auto" w:fill="auto"/>
            <w:vAlign w:val="center"/>
            <w:hideMark/>
          </w:tcPr>
          <w:p w14:paraId="0CF9BDAF"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lnAFFva</w:t>
            </w:r>
            <w:proofErr w:type="spellEnd"/>
          </w:p>
        </w:tc>
        <w:tc>
          <w:tcPr>
            <w:tcW w:w="1060" w:type="dxa"/>
            <w:shd w:val="clear" w:color="auto" w:fill="auto"/>
            <w:vAlign w:val="center"/>
            <w:hideMark/>
          </w:tcPr>
          <w:p w14:paraId="63EEA44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-0.752*</w:t>
            </w:r>
          </w:p>
        </w:tc>
        <w:tc>
          <w:tcPr>
            <w:tcW w:w="818" w:type="dxa"/>
            <w:shd w:val="clear" w:color="auto" w:fill="auto"/>
            <w:vAlign w:val="center"/>
            <w:hideMark/>
          </w:tcPr>
          <w:p w14:paraId="552169D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-0.237</w:t>
            </w:r>
          </w:p>
        </w:tc>
        <w:tc>
          <w:tcPr>
            <w:tcW w:w="1040" w:type="dxa"/>
            <w:shd w:val="clear" w:color="auto" w:fill="auto"/>
            <w:vAlign w:val="center"/>
            <w:hideMark/>
          </w:tcPr>
          <w:p w14:paraId="7DE58D4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0.568</w:t>
            </w:r>
          </w:p>
        </w:tc>
        <w:tc>
          <w:tcPr>
            <w:tcW w:w="909" w:type="dxa"/>
            <w:shd w:val="clear" w:color="auto" w:fill="auto"/>
            <w:vAlign w:val="center"/>
            <w:hideMark/>
          </w:tcPr>
          <w:p w14:paraId="6A6AD86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-2.178***</w:t>
            </w:r>
          </w:p>
        </w:tc>
        <w:tc>
          <w:tcPr>
            <w:tcW w:w="945" w:type="dxa"/>
            <w:shd w:val="clear" w:color="auto" w:fill="auto"/>
            <w:vAlign w:val="center"/>
            <w:hideMark/>
          </w:tcPr>
          <w:p w14:paraId="1FFBE26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-6.883***</w:t>
            </w:r>
          </w:p>
        </w:tc>
        <w:tc>
          <w:tcPr>
            <w:tcW w:w="818" w:type="dxa"/>
            <w:shd w:val="clear" w:color="auto" w:fill="auto"/>
            <w:vAlign w:val="center"/>
            <w:hideMark/>
          </w:tcPr>
          <w:p w14:paraId="1D2A1344" w14:textId="58400D06"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0.935***</w:t>
            </w:r>
          </w:p>
        </w:tc>
        <w:tc>
          <w:tcPr>
            <w:tcW w:w="909" w:type="dxa"/>
            <w:shd w:val="clear" w:color="auto" w:fill="auto"/>
            <w:vAlign w:val="center"/>
            <w:hideMark/>
          </w:tcPr>
          <w:p w14:paraId="7231DCD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1.996**</w:t>
            </w:r>
          </w:p>
        </w:tc>
        <w:tc>
          <w:tcPr>
            <w:tcW w:w="818" w:type="dxa"/>
            <w:shd w:val="clear" w:color="auto" w:fill="auto"/>
            <w:vAlign w:val="center"/>
            <w:hideMark/>
          </w:tcPr>
          <w:p w14:paraId="7DF2D6D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-0.011</w:t>
            </w:r>
          </w:p>
        </w:tc>
        <w:tc>
          <w:tcPr>
            <w:tcW w:w="782" w:type="dxa"/>
            <w:shd w:val="clear" w:color="auto" w:fill="auto"/>
            <w:vAlign w:val="center"/>
            <w:hideMark/>
          </w:tcPr>
          <w:p w14:paraId="6829A82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1.749</w:t>
            </w:r>
          </w:p>
        </w:tc>
        <w:tc>
          <w:tcPr>
            <w:tcW w:w="846" w:type="dxa"/>
            <w:shd w:val="clear" w:color="auto" w:fill="auto"/>
            <w:vAlign w:val="center"/>
            <w:hideMark/>
          </w:tcPr>
          <w:p w14:paraId="2126136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-0.683</w:t>
            </w:r>
          </w:p>
        </w:tc>
        <w:tc>
          <w:tcPr>
            <w:tcW w:w="909" w:type="dxa"/>
            <w:shd w:val="clear" w:color="auto" w:fill="auto"/>
            <w:vAlign w:val="center"/>
            <w:hideMark/>
          </w:tcPr>
          <w:p w14:paraId="4CC41C3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0.817</w:t>
            </w:r>
          </w:p>
        </w:tc>
        <w:tc>
          <w:tcPr>
            <w:tcW w:w="909" w:type="dxa"/>
            <w:shd w:val="clear" w:color="auto" w:fill="auto"/>
            <w:vAlign w:val="center"/>
            <w:hideMark/>
          </w:tcPr>
          <w:p w14:paraId="1A7AEE6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-0.191</w:t>
            </w:r>
          </w:p>
        </w:tc>
        <w:tc>
          <w:tcPr>
            <w:tcW w:w="818" w:type="dxa"/>
            <w:shd w:val="clear" w:color="auto" w:fill="auto"/>
            <w:vAlign w:val="center"/>
            <w:hideMark/>
          </w:tcPr>
          <w:p w14:paraId="7918B46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-0.452</w:t>
            </w:r>
          </w:p>
        </w:tc>
        <w:tc>
          <w:tcPr>
            <w:tcW w:w="818" w:type="dxa"/>
            <w:shd w:val="clear" w:color="auto" w:fill="auto"/>
            <w:vAlign w:val="center"/>
            <w:hideMark/>
          </w:tcPr>
          <w:p w14:paraId="43CD4B6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-4.404***</w:t>
            </w:r>
          </w:p>
        </w:tc>
      </w:tr>
      <w:tr w:rsidR="00A4300E" w14:paraId="40E9E67A" w14:textId="77777777" w:rsidTr="00DC6080">
        <w:trPr>
          <w:trHeight w:val="300"/>
        </w:trPr>
        <w:tc>
          <w:tcPr>
            <w:tcW w:w="940" w:type="dxa"/>
            <w:shd w:val="clear" w:color="auto" w:fill="auto"/>
            <w:vAlign w:val="center"/>
            <w:hideMark/>
          </w:tcPr>
          <w:p w14:paraId="6643FA5B"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58E86EF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-0.435</w:t>
            </w:r>
          </w:p>
        </w:tc>
        <w:tc>
          <w:tcPr>
            <w:tcW w:w="818" w:type="dxa"/>
            <w:shd w:val="clear" w:color="auto" w:fill="auto"/>
            <w:vAlign w:val="center"/>
            <w:hideMark/>
          </w:tcPr>
          <w:p w14:paraId="67F5E7D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-0.401</w:t>
            </w:r>
          </w:p>
        </w:tc>
        <w:tc>
          <w:tcPr>
            <w:tcW w:w="1040" w:type="dxa"/>
            <w:shd w:val="clear" w:color="auto" w:fill="auto"/>
            <w:vAlign w:val="center"/>
            <w:hideMark/>
          </w:tcPr>
          <w:p w14:paraId="5FCD56A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-0.65</w:t>
            </w:r>
          </w:p>
        </w:tc>
        <w:tc>
          <w:tcPr>
            <w:tcW w:w="909" w:type="dxa"/>
            <w:shd w:val="clear" w:color="auto" w:fill="auto"/>
            <w:vAlign w:val="center"/>
            <w:hideMark/>
          </w:tcPr>
          <w:p w14:paraId="63828CE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-0.727</w:t>
            </w:r>
          </w:p>
        </w:tc>
        <w:tc>
          <w:tcPr>
            <w:tcW w:w="945" w:type="dxa"/>
            <w:shd w:val="clear" w:color="auto" w:fill="auto"/>
            <w:vAlign w:val="center"/>
            <w:hideMark/>
          </w:tcPr>
          <w:p w14:paraId="2263546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-0.851</w:t>
            </w:r>
          </w:p>
        </w:tc>
        <w:tc>
          <w:tcPr>
            <w:tcW w:w="818" w:type="dxa"/>
            <w:shd w:val="clear" w:color="auto" w:fill="auto"/>
            <w:vAlign w:val="center"/>
            <w:hideMark/>
          </w:tcPr>
          <w:p w14:paraId="57A9C3E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-0.233</w:t>
            </w:r>
          </w:p>
        </w:tc>
        <w:tc>
          <w:tcPr>
            <w:tcW w:w="909" w:type="dxa"/>
            <w:shd w:val="clear" w:color="auto" w:fill="auto"/>
            <w:vAlign w:val="center"/>
            <w:hideMark/>
          </w:tcPr>
          <w:p w14:paraId="26CCDED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-0.993</w:t>
            </w:r>
          </w:p>
        </w:tc>
        <w:tc>
          <w:tcPr>
            <w:tcW w:w="818" w:type="dxa"/>
            <w:shd w:val="clear" w:color="auto" w:fill="auto"/>
            <w:vAlign w:val="center"/>
            <w:hideMark/>
          </w:tcPr>
          <w:p w14:paraId="1C8CBB5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-0.876</w:t>
            </w:r>
          </w:p>
        </w:tc>
        <w:tc>
          <w:tcPr>
            <w:tcW w:w="782" w:type="dxa"/>
            <w:shd w:val="clear" w:color="auto" w:fill="auto"/>
            <w:vAlign w:val="center"/>
            <w:hideMark/>
          </w:tcPr>
          <w:p w14:paraId="5DFCA48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-1.81</w:t>
            </w:r>
          </w:p>
        </w:tc>
        <w:tc>
          <w:tcPr>
            <w:tcW w:w="846" w:type="dxa"/>
            <w:shd w:val="clear" w:color="auto" w:fill="auto"/>
            <w:vAlign w:val="center"/>
            <w:hideMark/>
          </w:tcPr>
          <w:p w14:paraId="4041467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-1.12</w:t>
            </w:r>
          </w:p>
        </w:tc>
        <w:tc>
          <w:tcPr>
            <w:tcW w:w="909" w:type="dxa"/>
            <w:shd w:val="clear" w:color="auto" w:fill="auto"/>
            <w:vAlign w:val="center"/>
            <w:hideMark/>
          </w:tcPr>
          <w:p w14:paraId="2338C7C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-0.984</w:t>
            </w:r>
          </w:p>
        </w:tc>
        <w:tc>
          <w:tcPr>
            <w:tcW w:w="909" w:type="dxa"/>
            <w:shd w:val="clear" w:color="auto" w:fill="auto"/>
            <w:vAlign w:val="center"/>
            <w:hideMark/>
          </w:tcPr>
          <w:p w14:paraId="5455E06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-0.296</w:t>
            </w:r>
          </w:p>
        </w:tc>
        <w:tc>
          <w:tcPr>
            <w:tcW w:w="818" w:type="dxa"/>
            <w:shd w:val="clear" w:color="auto" w:fill="auto"/>
            <w:vAlign w:val="center"/>
            <w:hideMark/>
          </w:tcPr>
          <w:p w14:paraId="7D8DF26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-0.729</w:t>
            </w:r>
          </w:p>
        </w:tc>
        <w:tc>
          <w:tcPr>
            <w:tcW w:w="818" w:type="dxa"/>
            <w:shd w:val="clear" w:color="auto" w:fill="auto"/>
            <w:vAlign w:val="center"/>
            <w:hideMark/>
          </w:tcPr>
          <w:p w14:paraId="499A563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-1.011</w:t>
            </w:r>
          </w:p>
        </w:tc>
      </w:tr>
      <w:tr w:rsidR="00A4300E" w14:paraId="3C94BA82" w14:textId="77777777" w:rsidTr="00DC6080">
        <w:trPr>
          <w:trHeight w:val="395"/>
        </w:trPr>
        <w:tc>
          <w:tcPr>
            <w:tcW w:w="940" w:type="dxa"/>
            <w:shd w:val="clear" w:color="auto" w:fill="auto"/>
            <w:vAlign w:val="center"/>
            <w:hideMark/>
          </w:tcPr>
          <w:p w14:paraId="683BAB23"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lnInva</w:t>
            </w:r>
            <w:proofErr w:type="spellEnd"/>
          </w:p>
        </w:tc>
        <w:tc>
          <w:tcPr>
            <w:tcW w:w="1060" w:type="dxa"/>
            <w:shd w:val="clear" w:color="auto" w:fill="auto"/>
            <w:vAlign w:val="center"/>
            <w:hideMark/>
          </w:tcPr>
          <w:p w14:paraId="54214F3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1.205***</w:t>
            </w:r>
          </w:p>
        </w:tc>
        <w:tc>
          <w:tcPr>
            <w:tcW w:w="818" w:type="dxa"/>
            <w:shd w:val="clear" w:color="auto" w:fill="auto"/>
            <w:vAlign w:val="center"/>
            <w:hideMark/>
          </w:tcPr>
          <w:p w14:paraId="1CE96B6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-0.176</w:t>
            </w:r>
          </w:p>
        </w:tc>
        <w:tc>
          <w:tcPr>
            <w:tcW w:w="1040" w:type="dxa"/>
            <w:shd w:val="clear" w:color="auto" w:fill="auto"/>
            <w:vAlign w:val="center"/>
            <w:hideMark/>
          </w:tcPr>
          <w:p w14:paraId="41C9B6D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0.103</w:t>
            </w:r>
          </w:p>
        </w:tc>
        <w:tc>
          <w:tcPr>
            <w:tcW w:w="909" w:type="dxa"/>
            <w:shd w:val="clear" w:color="auto" w:fill="auto"/>
            <w:vAlign w:val="center"/>
            <w:hideMark/>
          </w:tcPr>
          <w:p w14:paraId="7277417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-2.484</w:t>
            </w:r>
          </w:p>
        </w:tc>
        <w:tc>
          <w:tcPr>
            <w:tcW w:w="945" w:type="dxa"/>
            <w:shd w:val="clear" w:color="auto" w:fill="auto"/>
            <w:vAlign w:val="center"/>
            <w:hideMark/>
          </w:tcPr>
          <w:p w14:paraId="6416A43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-1.718</w:t>
            </w:r>
          </w:p>
        </w:tc>
        <w:tc>
          <w:tcPr>
            <w:tcW w:w="818" w:type="dxa"/>
            <w:shd w:val="clear" w:color="auto" w:fill="auto"/>
            <w:vAlign w:val="center"/>
            <w:hideMark/>
          </w:tcPr>
          <w:p w14:paraId="53A741F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0.497**</w:t>
            </w:r>
          </w:p>
        </w:tc>
        <w:tc>
          <w:tcPr>
            <w:tcW w:w="909" w:type="dxa"/>
            <w:shd w:val="clear" w:color="auto" w:fill="auto"/>
            <w:vAlign w:val="center"/>
            <w:hideMark/>
          </w:tcPr>
          <w:p w14:paraId="529AE5C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-7.890**</w:t>
            </w:r>
          </w:p>
        </w:tc>
        <w:tc>
          <w:tcPr>
            <w:tcW w:w="818" w:type="dxa"/>
            <w:shd w:val="clear" w:color="auto" w:fill="auto"/>
            <w:vAlign w:val="center"/>
            <w:hideMark/>
          </w:tcPr>
          <w:p w14:paraId="1B6E6BA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0.845</w:t>
            </w:r>
          </w:p>
        </w:tc>
        <w:tc>
          <w:tcPr>
            <w:tcW w:w="782" w:type="dxa"/>
            <w:shd w:val="clear" w:color="auto" w:fill="auto"/>
            <w:vAlign w:val="center"/>
            <w:hideMark/>
          </w:tcPr>
          <w:p w14:paraId="76247D0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-0.905</w:t>
            </w:r>
          </w:p>
        </w:tc>
        <w:tc>
          <w:tcPr>
            <w:tcW w:w="846" w:type="dxa"/>
            <w:shd w:val="clear" w:color="auto" w:fill="auto"/>
            <w:vAlign w:val="center"/>
            <w:hideMark/>
          </w:tcPr>
          <w:p w14:paraId="70DE029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-0.484</w:t>
            </w:r>
          </w:p>
        </w:tc>
        <w:tc>
          <w:tcPr>
            <w:tcW w:w="909" w:type="dxa"/>
            <w:shd w:val="clear" w:color="auto" w:fill="auto"/>
            <w:vAlign w:val="center"/>
            <w:hideMark/>
          </w:tcPr>
          <w:p w14:paraId="1016FF0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0.372</w:t>
            </w:r>
          </w:p>
        </w:tc>
        <w:tc>
          <w:tcPr>
            <w:tcW w:w="909" w:type="dxa"/>
            <w:shd w:val="clear" w:color="auto" w:fill="auto"/>
            <w:vAlign w:val="center"/>
            <w:hideMark/>
          </w:tcPr>
          <w:p w14:paraId="5D41853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0.177**</w:t>
            </w:r>
          </w:p>
        </w:tc>
        <w:tc>
          <w:tcPr>
            <w:tcW w:w="818" w:type="dxa"/>
            <w:shd w:val="clear" w:color="auto" w:fill="auto"/>
            <w:vAlign w:val="center"/>
            <w:hideMark/>
          </w:tcPr>
          <w:p w14:paraId="35A1074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1.436***</w:t>
            </w:r>
          </w:p>
        </w:tc>
        <w:tc>
          <w:tcPr>
            <w:tcW w:w="818" w:type="dxa"/>
            <w:shd w:val="clear" w:color="auto" w:fill="auto"/>
            <w:vAlign w:val="center"/>
            <w:hideMark/>
          </w:tcPr>
          <w:p w14:paraId="7DA1A06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1.114</w:t>
            </w:r>
          </w:p>
        </w:tc>
      </w:tr>
      <w:tr w:rsidR="00A4300E" w14:paraId="7241A5BE" w14:textId="77777777" w:rsidTr="00DC6080">
        <w:trPr>
          <w:trHeight w:val="300"/>
        </w:trPr>
        <w:tc>
          <w:tcPr>
            <w:tcW w:w="940" w:type="dxa"/>
            <w:shd w:val="clear" w:color="auto" w:fill="auto"/>
            <w:vAlign w:val="center"/>
            <w:hideMark/>
          </w:tcPr>
          <w:p w14:paraId="30C3F48E"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6889B19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-0.434</w:t>
            </w:r>
          </w:p>
        </w:tc>
        <w:tc>
          <w:tcPr>
            <w:tcW w:w="818" w:type="dxa"/>
            <w:shd w:val="clear" w:color="auto" w:fill="auto"/>
            <w:vAlign w:val="center"/>
            <w:hideMark/>
          </w:tcPr>
          <w:p w14:paraId="056DFA8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-0.395</w:t>
            </w:r>
          </w:p>
        </w:tc>
        <w:tc>
          <w:tcPr>
            <w:tcW w:w="1040" w:type="dxa"/>
            <w:shd w:val="clear" w:color="auto" w:fill="auto"/>
            <w:vAlign w:val="center"/>
            <w:hideMark/>
          </w:tcPr>
          <w:p w14:paraId="67316B6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-0.46</w:t>
            </w:r>
          </w:p>
        </w:tc>
        <w:tc>
          <w:tcPr>
            <w:tcW w:w="909" w:type="dxa"/>
            <w:shd w:val="clear" w:color="auto" w:fill="auto"/>
            <w:vAlign w:val="center"/>
            <w:hideMark/>
          </w:tcPr>
          <w:p w14:paraId="6DF338F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-2.462</w:t>
            </w:r>
          </w:p>
        </w:tc>
        <w:tc>
          <w:tcPr>
            <w:tcW w:w="945" w:type="dxa"/>
            <w:shd w:val="clear" w:color="auto" w:fill="auto"/>
            <w:vAlign w:val="center"/>
            <w:hideMark/>
          </w:tcPr>
          <w:p w14:paraId="26DE66E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-1.649</w:t>
            </w:r>
          </w:p>
        </w:tc>
        <w:tc>
          <w:tcPr>
            <w:tcW w:w="818" w:type="dxa"/>
            <w:shd w:val="clear" w:color="auto" w:fill="auto"/>
            <w:vAlign w:val="center"/>
            <w:hideMark/>
          </w:tcPr>
          <w:p w14:paraId="3D1E84B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-0.225</w:t>
            </w:r>
          </w:p>
        </w:tc>
        <w:tc>
          <w:tcPr>
            <w:tcW w:w="909" w:type="dxa"/>
            <w:shd w:val="clear" w:color="auto" w:fill="auto"/>
            <w:vAlign w:val="center"/>
            <w:hideMark/>
          </w:tcPr>
          <w:p w14:paraId="56D5F6F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-3.355</w:t>
            </w:r>
          </w:p>
        </w:tc>
        <w:tc>
          <w:tcPr>
            <w:tcW w:w="818" w:type="dxa"/>
            <w:shd w:val="clear" w:color="auto" w:fill="auto"/>
            <w:vAlign w:val="center"/>
            <w:hideMark/>
          </w:tcPr>
          <w:p w14:paraId="697001B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-0.585</w:t>
            </w:r>
          </w:p>
        </w:tc>
        <w:tc>
          <w:tcPr>
            <w:tcW w:w="782" w:type="dxa"/>
            <w:shd w:val="clear" w:color="auto" w:fill="auto"/>
            <w:vAlign w:val="center"/>
            <w:hideMark/>
          </w:tcPr>
          <w:p w14:paraId="08FF058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-0.602</w:t>
            </w:r>
          </w:p>
        </w:tc>
        <w:tc>
          <w:tcPr>
            <w:tcW w:w="846" w:type="dxa"/>
            <w:shd w:val="clear" w:color="auto" w:fill="auto"/>
            <w:vAlign w:val="center"/>
            <w:hideMark/>
          </w:tcPr>
          <w:p w14:paraId="3A84C8E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-0.595</w:t>
            </w:r>
          </w:p>
        </w:tc>
        <w:tc>
          <w:tcPr>
            <w:tcW w:w="909" w:type="dxa"/>
            <w:shd w:val="clear" w:color="auto" w:fill="auto"/>
            <w:vAlign w:val="center"/>
            <w:hideMark/>
          </w:tcPr>
          <w:p w14:paraId="131C98E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-0.578</w:t>
            </w:r>
          </w:p>
        </w:tc>
        <w:tc>
          <w:tcPr>
            <w:tcW w:w="909" w:type="dxa"/>
            <w:shd w:val="clear" w:color="auto" w:fill="auto"/>
            <w:vAlign w:val="center"/>
            <w:hideMark/>
          </w:tcPr>
          <w:p w14:paraId="4B23360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-0.074</w:t>
            </w:r>
          </w:p>
        </w:tc>
        <w:tc>
          <w:tcPr>
            <w:tcW w:w="818" w:type="dxa"/>
            <w:shd w:val="clear" w:color="auto" w:fill="auto"/>
            <w:vAlign w:val="center"/>
            <w:hideMark/>
          </w:tcPr>
          <w:p w14:paraId="20DC8F6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-0.445</w:t>
            </w:r>
          </w:p>
        </w:tc>
        <w:tc>
          <w:tcPr>
            <w:tcW w:w="818" w:type="dxa"/>
            <w:shd w:val="clear" w:color="auto" w:fill="auto"/>
            <w:vAlign w:val="center"/>
            <w:hideMark/>
          </w:tcPr>
          <w:p w14:paraId="4876024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-1.155</w:t>
            </w:r>
          </w:p>
        </w:tc>
      </w:tr>
      <w:tr w:rsidR="00A4300E" w14:paraId="573BC8D0" w14:textId="77777777" w:rsidTr="00DC6080">
        <w:trPr>
          <w:trHeight w:val="377"/>
        </w:trPr>
        <w:tc>
          <w:tcPr>
            <w:tcW w:w="940" w:type="dxa"/>
            <w:shd w:val="clear" w:color="auto" w:fill="auto"/>
            <w:vAlign w:val="center"/>
            <w:hideMark/>
          </w:tcPr>
          <w:p w14:paraId="5B806F52"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lnIM</w:t>
            </w:r>
            <w:proofErr w:type="spellEnd"/>
          </w:p>
        </w:tc>
        <w:tc>
          <w:tcPr>
            <w:tcW w:w="1060" w:type="dxa"/>
            <w:shd w:val="clear" w:color="auto" w:fill="auto"/>
            <w:vAlign w:val="center"/>
            <w:hideMark/>
          </w:tcPr>
          <w:p w14:paraId="693B7C0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1.840**</w:t>
            </w:r>
          </w:p>
        </w:tc>
        <w:tc>
          <w:tcPr>
            <w:tcW w:w="818" w:type="dxa"/>
            <w:shd w:val="clear" w:color="auto" w:fill="auto"/>
            <w:vAlign w:val="center"/>
            <w:hideMark/>
          </w:tcPr>
          <w:p w14:paraId="2A11C6D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1.374</w:t>
            </w:r>
          </w:p>
        </w:tc>
        <w:tc>
          <w:tcPr>
            <w:tcW w:w="1040" w:type="dxa"/>
            <w:shd w:val="clear" w:color="auto" w:fill="auto"/>
            <w:vAlign w:val="center"/>
            <w:hideMark/>
          </w:tcPr>
          <w:p w14:paraId="0706566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0.379</w:t>
            </w:r>
          </w:p>
        </w:tc>
        <w:tc>
          <w:tcPr>
            <w:tcW w:w="909" w:type="dxa"/>
            <w:shd w:val="clear" w:color="auto" w:fill="auto"/>
            <w:vAlign w:val="center"/>
            <w:hideMark/>
          </w:tcPr>
          <w:p w14:paraId="192DE35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5.139**</w:t>
            </w:r>
          </w:p>
        </w:tc>
        <w:tc>
          <w:tcPr>
            <w:tcW w:w="945" w:type="dxa"/>
            <w:shd w:val="clear" w:color="auto" w:fill="auto"/>
            <w:vAlign w:val="center"/>
            <w:hideMark/>
          </w:tcPr>
          <w:p w14:paraId="107781B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-1.63</w:t>
            </w:r>
          </w:p>
        </w:tc>
        <w:tc>
          <w:tcPr>
            <w:tcW w:w="818" w:type="dxa"/>
            <w:shd w:val="clear" w:color="auto" w:fill="auto"/>
            <w:vAlign w:val="center"/>
            <w:hideMark/>
          </w:tcPr>
          <w:p w14:paraId="53B7D55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1.590***</w:t>
            </w:r>
          </w:p>
        </w:tc>
        <w:tc>
          <w:tcPr>
            <w:tcW w:w="909" w:type="dxa"/>
            <w:shd w:val="clear" w:color="auto" w:fill="auto"/>
            <w:vAlign w:val="center"/>
            <w:hideMark/>
          </w:tcPr>
          <w:p w14:paraId="4E7F791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-8.541**</w:t>
            </w:r>
          </w:p>
        </w:tc>
        <w:tc>
          <w:tcPr>
            <w:tcW w:w="818" w:type="dxa"/>
            <w:shd w:val="clear" w:color="auto" w:fill="auto"/>
            <w:vAlign w:val="center"/>
            <w:hideMark/>
          </w:tcPr>
          <w:p w14:paraId="0B553A1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-2.071</w:t>
            </w:r>
          </w:p>
        </w:tc>
        <w:tc>
          <w:tcPr>
            <w:tcW w:w="782" w:type="dxa"/>
            <w:shd w:val="clear" w:color="auto" w:fill="auto"/>
            <w:vAlign w:val="center"/>
            <w:hideMark/>
          </w:tcPr>
          <w:p w14:paraId="5FA1D91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10.652*</w:t>
            </w:r>
          </w:p>
        </w:tc>
        <w:tc>
          <w:tcPr>
            <w:tcW w:w="846" w:type="dxa"/>
            <w:shd w:val="clear" w:color="auto" w:fill="auto"/>
            <w:vAlign w:val="center"/>
            <w:hideMark/>
          </w:tcPr>
          <w:p w14:paraId="5F135B8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3.891</w:t>
            </w:r>
          </w:p>
        </w:tc>
        <w:tc>
          <w:tcPr>
            <w:tcW w:w="909" w:type="dxa"/>
            <w:shd w:val="clear" w:color="auto" w:fill="auto"/>
            <w:vAlign w:val="center"/>
            <w:hideMark/>
          </w:tcPr>
          <w:p w14:paraId="04AACE5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-0.07</w:t>
            </w:r>
          </w:p>
        </w:tc>
        <w:tc>
          <w:tcPr>
            <w:tcW w:w="909" w:type="dxa"/>
            <w:shd w:val="clear" w:color="auto" w:fill="auto"/>
            <w:vAlign w:val="center"/>
            <w:hideMark/>
          </w:tcPr>
          <w:p w14:paraId="27B9BA7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0.362</w:t>
            </w:r>
          </w:p>
        </w:tc>
        <w:tc>
          <w:tcPr>
            <w:tcW w:w="818" w:type="dxa"/>
            <w:shd w:val="clear" w:color="auto" w:fill="auto"/>
            <w:vAlign w:val="center"/>
            <w:hideMark/>
          </w:tcPr>
          <w:p w14:paraId="1B33342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-0.459</w:t>
            </w:r>
          </w:p>
        </w:tc>
        <w:tc>
          <w:tcPr>
            <w:tcW w:w="818" w:type="dxa"/>
            <w:shd w:val="clear" w:color="auto" w:fill="auto"/>
            <w:vAlign w:val="center"/>
            <w:hideMark/>
          </w:tcPr>
          <w:p w14:paraId="1665B77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0.772</w:t>
            </w:r>
          </w:p>
        </w:tc>
      </w:tr>
      <w:tr w:rsidR="00A4300E" w14:paraId="47FB1B74" w14:textId="77777777" w:rsidTr="00DC6080">
        <w:trPr>
          <w:trHeight w:val="300"/>
        </w:trPr>
        <w:tc>
          <w:tcPr>
            <w:tcW w:w="940" w:type="dxa"/>
            <w:shd w:val="clear" w:color="auto" w:fill="auto"/>
            <w:vAlign w:val="center"/>
            <w:hideMark/>
          </w:tcPr>
          <w:p w14:paraId="2B93AE14"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5B89F8E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-0.788</w:t>
            </w:r>
          </w:p>
        </w:tc>
        <w:tc>
          <w:tcPr>
            <w:tcW w:w="818" w:type="dxa"/>
            <w:shd w:val="clear" w:color="auto" w:fill="auto"/>
            <w:vAlign w:val="center"/>
            <w:hideMark/>
          </w:tcPr>
          <w:p w14:paraId="571F76C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-2.135</w:t>
            </w:r>
          </w:p>
        </w:tc>
        <w:tc>
          <w:tcPr>
            <w:tcW w:w="1040" w:type="dxa"/>
            <w:shd w:val="clear" w:color="auto" w:fill="auto"/>
            <w:vAlign w:val="center"/>
            <w:hideMark/>
          </w:tcPr>
          <w:p w14:paraId="6D1BE86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-1.406</w:t>
            </w:r>
          </w:p>
        </w:tc>
        <w:tc>
          <w:tcPr>
            <w:tcW w:w="909" w:type="dxa"/>
            <w:shd w:val="clear" w:color="auto" w:fill="auto"/>
            <w:vAlign w:val="center"/>
            <w:hideMark/>
          </w:tcPr>
          <w:p w14:paraId="62B0E31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-2.303</w:t>
            </w:r>
          </w:p>
        </w:tc>
        <w:tc>
          <w:tcPr>
            <w:tcW w:w="945" w:type="dxa"/>
            <w:shd w:val="clear" w:color="auto" w:fill="auto"/>
            <w:vAlign w:val="center"/>
            <w:hideMark/>
          </w:tcPr>
          <w:p w14:paraId="37057B8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-1.782</w:t>
            </w:r>
          </w:p>
        </w:tc>
        <w:tc>
          <w:tcPr>
            <w:tcW w:w="818" w:type="dxa"/>
            <w:shd w:val="clear" w:color="auto" w:fill="auto"/>
            <w:vAlign w:val="center"/>
            <w:hideMark/>
          </w:tcPr>
          <w:p w14:paraId="686068B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-0.48</w:t>
            </w:r>
          </w:p>
        </w:tc>
        <w:tc>
          <w:tcPr>
            <w:tcW w:w="909" w:type="dxa"/>
            <w:shd w:val="clear" w:color="auto" w:fill="auto"/>
            <w:vAlign w:val="center"/>
            <w:hideMark/>
          </w:tcPr>
          <w:p w14:paraId="559D442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-3.539</w:t>
            </w:r>
          </w:p>
        </w:tc>
        <w:tc>
          <w:tcPr>
            <w:tcW w:w="818" w:type="dxa"/>
            <w:shd w:val="clear" w:color="auto" w:fill="auto"/>
            <w:vAlign w:val="center"/>
            <w:hideMark/>
          </w:tcPr>
          <w:p w14:paraId="0D4CCE6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-4.285</w:t>
            </w:r>
          </w:p>
        </w:tc>
        <w:tc>
          <w:tcPr>
            <w:tcW w:w="782" w:type="dxa"/>
            <w:shd w:val="clear" w:color="auto" w:fill="auto"/>
            <w:vAlign w:val="center"/>
            <w:hideMark/>
          </w:tcPr>
          <w:p w14:paraId="5696583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-5.436</w:t>
            </w:r>
          </w:p>
        </w:tc>
        <w:tc>
          <w:tcPr>
            <w:tcW w:w="846" w:type="dxa"/>
            <w:shd w:val="clear" w:color="auto" w:fill="auto"/>
            <w:vAlign w:val="center"/>
            <w:hideMark/>
          </w:tcPr>
          <w:p w14:paraId="60C4502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-2.975</w:t>
            </w:r>
          </w:p>
        </w:tc>
        <w:tc>
          <w:tcPr>
            <w:tcW w:w="909" w:type="dxa"/>
            <w:shd w:val="clear" w:color="auto" w:fill="auto"/>
            <w:vAlign w:val="center"/>
            <w:hideMark/>
          </w:tcPr>
          <w:p w14:paraId="6643341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-2.598</w:t>
            </w:r>
          </w:p>
        </w:tc>
        <w:tc>
          <w:tcPr>
            <w:tcW w:w="909" w:type="dxa"/>
            <w:shd w:val="clear" w:color="auto" w:fill="auto"/>
            <w:vAlign w:val="center"/>
            <w:hideMark/>
          </w:tcPr>
          <w:p w14:paraId="3B324D5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w:t>
            </w:r>
          </w:p>
        </w:tc>
        <w:tc>
          <w:tcPr>
            <w:tcW w:w="818" w:type="dxa"/>
            <w:shd w:val="clear" w:color="auto" w:fill="auto"/>
            <w:vAlign w:val="center"/>
            <w:hideMark/>
          </w:tcPr>
          <w:p w14:paraId="13CDED8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-3.253</w:t>
            </w:r>
          </w:p>
        </w:tc>
        <w:tc>
          <w:tcPr>
            <w:tcW w:w="818" w:type="dxa"/>
            <w:shd w:val="clear" w:color="auto" w:fill="auto"/>
            <w:vAlign w:val="center"/>
            <w:hideMark/>
          </w:tcPr>
          <w:p w14:paraId="5E1E359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-1.34</w:t>
            </w:r>
          </w:p>
        </w:tc>
      </w:tr>
      <w:tr w:rsidR="00A4300E" w14:paraId="4CA0591A" w14:textId="77777777" w:rsidTr="00DC6080">
        <w:trPr>
          <w:trHeight w:val="300"/>
        </w:trPr>
        <w:tc>
          <w:tcPr>
            <w:tcW w:w="940" w:type="dxa"/>
            <w:shd w:val="clear" w:color="auto" w:fill="auto"/>
            <w:vAlign w:val="center"/>
            <w:hideMark/>
          </w:tcPr>
          <w:p w14:paraId="07590810"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lnEX</w:t>
            </w:r>
            <w:proofErr w:type="spellEnd"/>
          </w:p>
        </w:tc>
        <w:tc>
          <w:tcPr>
            <w:tcW w:w="1060" w:type="dxa"/>
            <w:shd w:val="clear" w:color="auto" w:fill="auto"/>
            <w:vAlign w:val="center"/>
            <w:hideMark/>
          </w:tcPr>
          <w:p w14:paraId="7D96F5E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-2.484***</w:t>
            </w:r>
          </w:p>
        </w:tc>
        <w:tc>
          <w:tcPr>
            <w:tcW w:w="818" w:type="dxa"/>
            <w:shd w:val="clear" w:color="auto" w:fill="auto"/>
            <w:vAlign w:val="center"/>
            <w:hideMark/>
          </w:tcPr>
          <w:p w14:paraId="2364593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-0.367</w:t>
            </w:r>
          </w:p>
        </w:tc>
        <w:tc>
          <w:tcPr>
            <w:tcW w:w="1040" w:type="dxa"/>
            <w:shd w:val="clear" w:color="auto" w:fill="auto"/>
            <w:vAlign w:val="center"/>
            <w:hideMark/>
          </w:tcPr>
          <w:p w14:paraId="5BBF529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1.777</w:t>
            </w:r>
          </w:p>
        </w:tc>
        <w:tc>
          <w:tcPr>
            <w:tcW w:w="909" w:type="dxa"/>
            <w:shd w:val="clear" w:color="auto" w:fill="auto"/>
            <w:vAlign w:val="center"/>
            <w:hideMark/>
          </w:tcPr>
          <w:p w14:paraId="55D0733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-5.171**</w:t>
            </w:r>
          </w:p>
        </w:tc>
        <w:tc>
          <w:tcPr>
            <w:tcW w:w="945" w:type="dxa"/>
            <w:shd w:val="clear" w:color="auto" w:fill="auto"/>
            <w:vAlign w:val="center"/>
            <w:hideMark/>
          </w:tcPr>
          <w:p w14:paraId="38E1420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0.157</w:t>
            </w:r>
          </w:p>
        </w:tc>
        <w:tc>
          <w:tcPr>
            <w:tcW w:w="818" w:type="dxa"/>
            <w:shd w:val="clear" w:color="auto" w:fill="auto"/>
            <w:vAlign w:val="center"/>
            <w:hideMark/>
          </w:tcPr>
          <w:p w14:paraId="34AEC4B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-1.197**</w:t>
            </w:r>
          </w:p>
        </w:tc>
        <w:tc>
          <w:tcPr>
            <w:tcW w:w="909" w:type="dxa"/>
            <w:shd w:val="clear" w:color="auto" w:fill="auto"/>
            <w:vAlign w:val="center"/>
            <w:hideMark/>
          </w:tcPr>
          <w:p w14:paraId="2FBE30F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7.948***</w:t>
            </w:r>
          </w:p>
        </w:tc>
        <w:tc>
          <w:tcPr>
            <w:tcW w:w="818" w:type="dxa"/>
            <w:shd w:val="clear" w:color="auto" w:fill="auto"/>
            <w:vAlign w:val="center"/>
            <w:hideMark/>
          </w:tcPr>
          <w:p w14:paraId="2E6A722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-0.219</w:t>
            </w:r>
          </w:p>
        </w:tc>
        <w:tc>
          <w:tcPr>
            <w:tcW w:w="782" w:type="dxa"/>
            <w:shd w:val="clear" w:color="auto" w:fill="auto"/>
            <w:vAlign w:val="center"/>
            <w:hideMark/>
          </w:tcPr>
          <w:p w14:paraId="44AA92B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-7.84</w:t>
            </w:r>
          </w:p>
        </w:tc>
        <w:tc>
          <w:tcPr>
            <w:tcW w:w="846" w:type="dxa"/>
            <w:shd w:val="clear" w:color="auto" w:fill="auto"/>
            <w:vAlign w:val="center"/>
            <w:hideMark/>
          </w:tcPr>
          <w:p w14:paraId="5ECA7D8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-3.832</w:t>
            </w:r>
          </w:p>
        </w:tc>
        <w:tc>
          <w:tcPr>
            <w:tcW w:w="909" w:type="dxa"/>
            <w:shd w:val="clear" w:color="auto" w:fill="auto"/>
            <w:vAlign w:val="center"/>
            <w:hideMark/>
          </w:tcPr>
          <w:p w14:paraId="193F374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0.144</w:t>
            </w:r>
          </w:p>
        </w:tc>
        <w:tc>
          <w:tcPr>
            <w:tcW w:w="909" w:type="dxa"/>
            <w:shd w:val="clear" w:color="auto" w:fill="auto"/>
            <w:vAlign w:val="center"/>
            <w:hideMark/>
          </w:tcPr>
          <w:p w14:paraId="293798D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0.425</w:t>
            </w:r>
          </w:p>
        </w:tc>
        <w:tc>
          <w:tcPr>
            <w:tcW w:w="818" w:type="dxa"/>
            <w:shd w:val="clear" w:color="auto" w:fill="auto"/>
            <w:vAlign w:val="center"/>
            <w:hideMark/>
          </w:tcPr>
          <w:p w14:paraId="54EE92D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-2.45</w:t>
            </w:r>
          </w:p>
        </w:tc>
        <w:tc>
          <w:tcPr>
            <w:tcW w:w="818" w:type="dxa"/>
            <w:shd w:val="clear" w:color="auto" w:fill="auto"/>
            <w:vAlign w:val="center"/>
            <w:hideMark/>
          </w:tcPr>
          <w:p w14:paraId="5F8356A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-1.676</w:t>
            </w:r>
          </w:p>
        </w:tc>
      </w:tr>
      <w:tr w:rsidR="00A4300E" w14:paraId="7B716C41" w14:textId="77777777" w:rsidTr="00DC6080">
        <w:trPr>
          <w:trHeight w:val="300"/>
        </w:trPr>
        <w:tc>
          <w:tcPr>
            <w:tcW w:w="940" w:type="dxa"/>
            <w:shd w:val="clear" w:color="auto" w:fill="auto"/>
            <w:vAlign w:val="center"/>
            <w:hideMark/>
          </w:tcPr>
          <w:p w14:paraId="3E870DC4"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5E27F17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-0.792</w:t>
            </w:r>
          </w:p>
        </w:tc>
        <w:tc>
          <w:tcPr>
            <w:tcW w:w="818" w:type="dxa"/>
            <w:shd w:val="clear" w:color="auto" w:fill="auto"/>
            <w:vAlign w:val="center"/>
            <w:hideMark/>
          </w:tcPr>
          <w:p w14:paraId="3D6662B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-1.893</w:t>
            </w:r>
          </w:p>
        </w:tc>
        <w:tc>
          <w:tcPr>
            <w:tcW w:w="1040" w:type="dxa"/>
            <w:shd w:val="clear" w:color="auto" w:fill="auto"/>
            <w:vAlign w:val="center"/>
            <w:hideMark/>
          </w:tcPr>
          <w:p w14:paraId="1BE5676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-1.378</w:t>
            </w:r>
          </w:p>
        </w:tc>
        <w:tc>
          <w:tcPr>
            <w:tcW w:w="909" w:type="dxa"/>
            <w:shd w:val="clear" w:color="auto" w:fill="auto"/>
            <w:vAlign w:val="center"/>
            <w:hideMark/>
          </w:tcPr>
          <w:p w14:paraId="4ABC0C3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-2.497</w:t>
            </w:r>
          </w:p>
        </w:tc>
        <w:tc>
          <w:tcPr>
            <w:tcW w:w="945" w:type="dxa"/>
            <w:shd w:val="clear" w:color="auto" w:fill="auto"/>
            <w:vAlign w:val="center"/>
            <w:hideMark/>
          </w:tcPr>
          <w:p w14:paraId="2B2C9BB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-1.902</w:t>
            </w:r>
          </w:p>
        </w:tc>
        <w:tc>
          <w:tcPr>
            <w:tcW w:w="818" w:type="dxa"/>
            <w:shd w:val="clear" w:color="auto" w:fill="auto"/>
            <w:vAlign w:val="center"/>
            <w:hideMark/>
          </w:tcPr>
          <w:p w14:paraId="695F05E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-0.491</w:t>
            </w:r>
          </w:p>
        </w:tc>
        <w:tc>
          <w:tcPr>
            <w:tcW w:w="909" w:type="dxa"/>
            <w:shd w:val="clear" w:color="auto" w:fill="auto"/>
            <w:vAlign w:val="center"/>
            <w:hideMark/>
          </w:tcPr>
          <w:p w14:paraId="7D739A1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-2.859</w:t>
            </w:r>
          </w:p>
        </w:tc>
        <w:tc>
          <w:tcPr>
            <w:tcW w:w="818" w:type="dxa"/>
            <w:shd w:val="clear" w:color="auto" w:fill="auto"/>
            <w:vAlign w:val="center"/>
            <w:hideMark/>
          </w:tcPr>
          <w:p w14:paraId="56EB05E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-3.823</w:t>
            </w:r>
          </w:p>
        </w:tc>
        <w:tc>
          <w:tcPr>
            <w:tcW w:w="782" w:type="dxa"/>
            <w:shd w:val="clear" w:color="auto" w:fill="auto"/>
            <w:vAlign w:val="center"/>
            <w:hideMark/>
          </w:tcPr>
          <w:p w14:paraId="114F16F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-5.488</w:t>
            </w:r>
          </w:p>
        </w:tc>
        <w:tc>
          <w:tcPr>
            <w:tcW w:w="846" w:type="dxa"/>
            <w:shd w:val="clear" w:color="auto" w:fill="auto"/>
            <w:vAlign w:val="center"/>
            <w:hideMark/>
          </w:tcPr>
          <w:p w14:paraId="2230A83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-2.594</w:t>
            </w:r>
          </w:p>
        </w:tc>
        <w:tc>
          <w:tcPr>
            <w:tcW w:w="909" w:type="dxa"/>
            <w:shd w:val="clear" w:color="auto" w:fill="auto"/>
            <w:vAlign w:val="center"/>
            <w:hideMark/>
          </w:tcPr>
          <w:p w14:paraId="3FB33A4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-2.045</w:t>
            </w:r>
          </w:p>
        </w:tc>
        <w:tc>
          <w:tcPr>
            <w:tcW w:w="909" w:type="dxa"/>
            <w:shd w:val="clear" w:color="auto" w:fill="auto"/>
            <w:vAlign w:val="center"/>
            <w:hideMark/>
          </w:tcPr>
          <w:p w14:paraId="59D0656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-0.687</w:t>
            </w:r>
          </w:p>
        </w:tc>
        <w:tc>
          <w:tcPr>
            <w:tcW w:w="818" w:type="dxa"/>
            <w:shd w:val="clear" w:color="auto" w:fill="auto"/>
            <w:vAlign w:val="center"/>
            <w:hideMark/>
          </w:tcPr>
          <w:p w14:paraId="2ACEFA8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-2.893</w:t>
            </w:r>
          </w:p>
        </w:tc>
        <w:tc>
          <w:tcPr>
            <w:tcW w:w="818" w:type="dxa"/>
            <w:shd w:val="clear" w:color="auto" w:fill="auto"/>
            <w:vAlign w:val="center"/>
            <w:hideMark/>
          </w:tcPr>
          <w:p w14:paraId="616F072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-1.391</w:t>
            </w:r>
          </w:p>
        </w:tc>
      </w:tr>
      <w:tr w:rsidR="00A4300E" w14:paraId="0A48F0BE" w14:textId="77777777" w:rsidTr="00DC6080">
        <w:trPr>
          <w:trHeight w:val="300"/>
        </w:trPr>
        <w:tc>
          <w:tcPr>
            <w:tcW w:w="940" w:type="dxa"/>
            <w:shd w:val="clear" w:color="auto" w:fill="auto"/>
            <w:vAlign w:val="center"/>
            <w:hideMark/>
          </w:tcPr>
          <w:p w14:paraId="4952EFB3"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lnINF</w:t>
            </w:r>
            <w:proofErr w:type="spellEnd"/>
          </w:p>
        </w:tc>
        <w:tc>
          <w:tcPr>
            <w:tcW w:w="1060" w:type="dxa"/>
            <w:shd w:val="clear" w:color="auto" w:fill="auto"/>
            <w:vAlign w:val="center"/>
            <w:hideMark/>
          </w:tcPr>
          <w:p w14:paraId="0DC28A0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-0.298*</w:t>
            </w:r>
          </w:p>
        </w:tc>
        <w:tc>
          <w:tcPr>
            <w:tcW w:w="818" w:type="dxa"/>
            <w:shd w:val="clear" w:color="auto" w:fill="auto"/>
            <w:vAlign w:val="center"/>
            <w:hideMark/>
          </w:tcPr>
          <w:p w14:paraId="7B3727B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-0.479**</w:t>
            </w:r>
          </w:p>
        </w:tc>
        <w:tc>
          <w:tcPr>
            <w:tcW w:w="1040" w:type="dxa"/>
            <w:shd w:val="clear" w:color="auto" w:fill="auto"/>
            <w:vAlign w:val="center"/>
            <w:hideMark/>
          </w:tcPr>
          <w:p w14:paraId="0DFC195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0.232</w:t>
            </w:r>
          </w:p>
        </w:tc>
        <w:tc>
          <w:tcPr>
            <w:tcW w:w="909" w:type="dxa"/>
            <w:shd w:val="clear" w:color="auto" w:fill="auto"/>
            <w:vAlign w:val="center"/>
            <w:hideMark/>
          </w:tcPr>
          <w:p w14:paraId="1B63C69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0.267</w:t>
            </w:r>
          </w:p>
        </w:tc>
        <w:tc>
          <w:tcPr>
            <w:tcW w:w="945" w:type="dxa"/>
            <w:shd w:val="clear" w:color="auto" w:fill="auto"/>
            <w:vAlign w:val="center"/>
            <w:hideMark/>
          </w:tcPr>
          <w:p w14:paraId="5DC64EF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0.59</w:t>
            </w:r>
          </w:p>
        </w:tc>
        <w:tc>
          <w:tcPr>
            <w:tcW w:w="818" w:type="dxa"/>
            <w:shd w:val="clear" w:color="auto" w:fill="auto"/>
            <w:vAlign w:val="center"/>
            <w:hideMark/>
          </w:tcPr>
          <w:p w14:paraId="1BD152B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-0.101</w:t>
            </w:r>
          </w:p>
        </w:tc>
        <w:tc>
          <w:tcPr>
            <w:tcW w:w="909" w:type="dxa"/>
            <w:shd w:val="clear" w:color="auto" w:fill="auto"/>
            <w:vAlign w:val="center"/>
            <w:hideMark/>
          </w:tcPr>
          <w:p w14:paraId="485E4A2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0.127</w:t>
            </w:r>
          </w:p>
        </w:tc>
        <w:tc>
          <w:tcPr>
            <w:tcW w:w="818" w:type="dxa"/>
            <w:shd w:val="clear" w:color="auto" w:fill="auto"/>
            <w:vAlign w:val="center"/>
            <w:hideMark/>
          </w:tcPr>
          <w:p w14:paraId="644EE18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0.178</w:t>
            </w:r>
          </w:p>
        </w:tc>
        <w:tc>
          <w:tcPr>
            <w:tcW w:w="782" w:type="dxa"/>
            <w:shd w:val="clear" w:color="auto" w:fill="auto"/>
            <w:vAlign w:val="center"/>
            <w:hideMark/>
          </w:tcPr>
          <w:p w14:paraId="412ED67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-0.557</w:t>
            </w:r>
          </w:p>
        </w:tc>
        <w:tc>
          <w:tcPr>
            <w:tcW w:w="846" w:type="dxa"/>
            <w:shd w:val="clear" w:color="auto" w:fill="auto"/>
            <w:vAlign w:val="center"/>
            <w:hideMark/>
          </w:tcPr>
          <w:p w14:paraId="3CE5F4E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-0.345</w:t>
            </w:r>
          </w:p>
        </w:tc>
        <w:tc>
          <w:tcPr>
            <w:tcW w:w="909" w:type="dxa"/>
            <w:shd w:val="clear" w:color="auto" w:fill="auto"/>
            <w:vAlign w:val="center"/>
            <w:hideMark/>
          </w:tcPr>
          <w:p w14:paraId="5CF06CA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0.063</w:t>
            </w:r>
          </w:p>
        </w:tc>
        <w:tc>
          <w:tcPr>
            <w:tcW w:w="909" w:type="dxa"/>
            <w:shd w:val="clear" w:color="auto" w:fill="auto"/>
            <w:vAlign w:val="center"/>
            <w:hideMark/>
          </w:tcPr>
          <w:p w14:paraId="0E85016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0.015</w:t>
            </w:r>
          </w:p>
        </w:tc>
        <w:tc>
          <w:tcPr>
            <w:tcW w:w="818" w:type="dxa"/>
            <w:shd w:val="clear" w:color="auto" w:fill="auto"/>
            <w:vAlign w:val="center"/>
            <w:hideMark/>
          </w:tcPr>
          <w:p w14:paraId="1F92E7B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0.473</w:t>
            </w:r>
          </w:p>
        </w:tc>
        <w:tc>
          <w:tcPr>
            <w:tcW w:w="818" w:type="dxa"/>
            <w:shd w:val="clear" w:color="auto" w:fill="auto"/>
            <w:vAlign w:val="center"/>
            <w:hideMark/>
          </w:tcPr>
          <w:p w14:paraId="61D02C8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0.746</w:t>
            </w:r>
          </w:p>
        </w:tc>
      </w:tr>
      <w:tr w:rsidR="00A4300E" w14:paraId="307B70AB" w14:textId="77777777" w:rsidTr="00DC6080">
        <w:trPr>
          <w:trHeight w:val="300"/>
        </w:trPr>
        <w:tc>
          <w:tcPr>
            <w:tcW w:w="940" w:type="dxa"/>
            <w:shd w:val="clear" w:color="auto" w:fill="auto"/>
            <w:vAlign w:val="center"/>
            <w:hideMark/>
          </w:tcPr>
          <w:p w14:paraId="2B485741"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1148353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-0.174</w:t>
            </w:r>
          </w:p>
        </w:tc>
        <w:tc>
          <w:tcPr>
            <w:tcW w:w="818" w:type="dxa"/>
            <w:shd w:val="clear" w:color="auto" w:fill="auto"/>
            <w:vAlign w:val="center"/>
            <w:hideMark/>
          </w:tcPr>
          <w:p w14:paraId="1A2EB90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-0.242</w:t>
            </w:r>
          </w:p>
        </w:tc>
        <w:tc>
          <w:tcPr>
            <w:tcW w:w="1040" w:type="dxa"/>
            <w:shd w:val="clear" w:color="auto" w:fill="auto"/>
            <w:vAlign w:val="center"/>
            <w:hideMark/>
          </w:tcPr>
          <w:p w14:paraId="0D7D1BE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-0.29</w:t>
            </w:r>
          </w:p>
        </w:tc>
        <w:tc>
          <w:tcPr>
            <w:tcW w:w="909" w:type="dxa"/>
            <w:shd w:val="clear" w:color="auto" w:fill="auto"/>
            <w:vAlign w:val="center"/>
            <w:hideMark/>
          </w:tcPr>
          <w:p w14:paraId="13A46F5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-0.328</w:t>
            </w:r>
          </w:p>
        </w:tc>
        <w:tc>
          <w:tcPr>
            <w:tcW w:w="945" w:type="dxa"/>
            <w:shd w:val="clear" w:color="auto" w:fill="auto"/>
            <w:vAlign w:val="center"/>
            <w:hideMark/>
          </w:tcPr>
          <w:p w14:paraId="26514C0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-0.615</w:t>
            </w:r>
          </w:p>
        </w:tc>
        <w:tc>
          <w:tcPr>
            <w:tcW w:w="818" w:type="dxa"/>
            <w:shd w:val="clear" w:color="auto" w:fill="auto"/>
            <w:vAlign w:val="center"/>
            <w:hideMark/>
          </w:tcPr>
          <w:p w14:paraId="17DF85F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-0.101</w:t>
            </w:r>
          </w:p>
        </w:tc>
        <w:tc>
          <w:tcPr>
            <w:tcW w:w="909" w:type="dxa"/>
            <w:shd w:val="clear" w:color="auto" w:fill="auto"/>
            <w:vAlign w:val="center"/>
            <w:hideMark/>
          </w:tcPr>
          <w:p w14:paraId="7521FB4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-0.247</w:t>
            </w:r>
          </w:p>
        </w:tc>
        <w:tc>
          <w:tcPr>
            <w:tcW w:w="818" w:type="dxa"/>
            <w:shd w:val="clear" w:color="auto" w:fill="auto"/>
            <w:vAlign w:val="center"/>
            <w:hideMark/>
          </w:tcPr>
          <w:p w14:paraId="33B21B1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-0.36</w:t>
            </w:r>
          </w:p>
        </w:tc>
        <w:tc>
          <w:tcPr>
            <w:tcW w:w="782" w:type="dxa"/>
            <w:shd w:val="clear" w:color="auto" w:fill="auto"/>
            <w:vAlign w:val="center"/>
            <w:hideMark/>
          </w:tcPr>
          <w:p w14:paraId="52C595F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-0.815</w:t>
            </w:r>
          </w:p>
        </w:tc>
        <w:tc>
          <w:tcPr>
            <w:tcW w:w="846" w:type="dxa"/>
            <w:shd w:val="clear" w:color="auto" w:fill="auto"/>
            <w:vAlign w:val="center"/>
            <w:hideMark/>
          </w:tcPr>
          <w:p w14:paraId="011744C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-0.338</w:t>
            </w:r>
          </w:p>
        </w:tc>
        <w:tc>
          <w:tcPr>
            <w:tcW w:w="909" w:type="dxa"/>
            <w:shd w:val="clear" w:color="auto" w:fill="auto"/>
            <w:vAlign w:val="center"/>
            <w:hideMark/>
          </w:tcPr>
          <w:p w14:paraId="74B65F8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-0.393</w:t>
            </w:r>
          </w:p>
        </w:tc>
        <w:tc>
          <w:tcPr>
            <w:tcW w:w="909" w:type="dxa"/>
            <w:shd w:val="clear" w:color="auto" w:fill="auto"/>
            <w:vAlign w:val="center"/>
            <w:hideMark/>
          </w:tcPr>
          <w:p w14:paraId="137BCB1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-0.118</w:t>
            </w:r>
          </w:p>
        </w:tc>
        <w:tc>
          <w:tcPr>
            <w:tcW w:w="818" w:type="dxa"/>
            <w:shd w:val="clear" w:color="auto" w:fill="auto"/>
            <w:vAlign w:val="center"/>
            <w:hideMark/>
          </w:tcPr>
          <w:p w14:paraId="0F29DDF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-0.335</w:t>
            </w:r>
          </w:p>
        </w:tc>
        <w:tc>
          <w:tcPr>
            <w:tcW w:w="818" w:type="dxa"/>
            <w:shd w:val="clear" w:color="auto" w:fill="auto"/>
            <w:vAlign w:val="center"/>
            <w:hideMark/>
          </w:tcPr>
          <w:p w14:paraId="5435D6B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-0.548</w:t>
            </w:r>
          </w:p>
        </w:tc>
      </w:tr>
      <w:tr w:rsidR="00A4300E" w14:paraId="76F30E16" w14:textId="77777777" w:rsidTr="00DC6080">
        <w:trPr>
          <w:trHeight w:val="600"/>
        </w:trPr>
        <w:tc>
          <w:tcPr>
            <w:tcW w:w="940" w:type="dxa"/>
            <w:shd w:val="clear" w:color="auto" w:fill="auto"/>
            <w:vAlign w:val="center"/>
            <w:hideMark/>
          </w:tcPr>
          <w:p w14:paraId="0A9E1476"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lnUNEM</w:t>
            </w:r>
            <w:proofErr w:type="spellEnd"/>
          </w:p>
        </w:tc>
        <w:tc>
          <w:tcPr>
            <w:tcW w:w="1060" w:type="dxa"/>
            <w:shd w:val="clear" w:color="auto" w:fill="auto"/>
            <w:vAlign w:val="center"/>
            <w:hideMark/>
          </w:tcPr>
          <w:p w14:paraId="6D83992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0.628</w:t>
            </w:r>
          </w:p>
        </w:tc>
        <w:tc>
          <w:tcPr>
            <w:tcW w:w="818" w:type="dxa"/>
            <w:shd w:val="clear" w:color="auto" w:fill="auto"/>
            <w:vAlign w:val="center"/>
            <w:hideMark/>
          </w:tcPr>
          <w:p w14:paraId="6C97666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-0.478</w:t>
            </w:r>
          </w:p>
        </w:tc>
        <w:tc>
          <w:tcPr>
            <w:tcW w:w="1040" w:type="dxa"/>
            <w:shd w:val="clear" w:color="auto" w:fill="auto"/>
            <w:vAlign w:val="center"/>
            <w:hideMark/>
          </w:tcPr>
          <w:p w14:paraId="0740533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0.136</w:t>
            </w:r>
          </w:p>
        </w:tc>
        <w:tc>
          <w:tcPr>
            <w:tcW w:w="909" w:type="dxa"/>
            <w:shd w:val="clear" w:color="auto" w:fill="auto"/>
            <w:vAlign w:val="center"/>
            <w:hideMark/>
          </w:tcPr>
          <w:p w14:paraId="49C517B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-1.716**</w:t>
            </w:r>
          </w:p>
        </w:tc>
        <w:tc>
          <w:tcPr>
            <w:tcW w:w="945" w:type="dxa"/>
            <w:shd w:val="clear" w:color="auto" w:fill="auto"/>
            <w:vAlign w:val="center"/>
            <w:hideMark/>
          </w:tcPr>
          <w:p w14:paraId="292B537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0.557</w:t>
            </w:r>
          </w:p>
        </w:tc>
        <w:tc>
          <w:tcPr>
            <w:tcW w:w="818" w:type="dxa"/>
            <w:shd w:val="clear" w:color="auto" w:fill="auto"/>
            <w:vAlign w:val="center"/>
            <w:hideMark/>
          </w:tcPr>
          <w:p w14:paraId="7E2DFED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1.269***</w:t>
            </w:r>
          </w:p>
        </w:tc>
        <w:tc>
          <w:tcPr>
            <w:tcW w:w="909" w:type="dxa"/>
            <w:shd w:val="clear" w:color="auto" w:fill="auto"/>
            <w:vAlign w:val="center"/>
            <w:hideMark/>
          </w:tcPr>
          <w:p w14:paraId="4595FBD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3.607***</w:t>
            </w:r>
          </w:p>
        </w:tc>
        <w:tc>
          <w:tcPr>
            <w:tcW w:w="818" w:type="dxa"/>
            <w:shd w:val="clear" w:color="auto" w:fill="auto"/>
            <w:vAlign w:val="center"/>
            <w:hideMark/>
          </w:tcPr>
          <w:p w14:paraId="25EBEF8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2.304***</w:t>
            </w:r>
          </w:p>
        </w:tc>
        <w:tc>
          <w:tcPr>
            <w:tcW w:w="782" w:type="dxa"/>
            <w:shd w:val="clear" w:color="auto" w:fill="auto"/>
            <w:vAlign w:val="center"/>
            <w:hideMark/>
          </w:tcPr>
          <w:p w14:paraId="6750E84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-0.469</w:t>
            </w:r>
          </w:p>
        </w:tc>
        <w:tc>
          <w:tcPr>
            <w:tcW w:w="846" w:type="dxa"/>
            <w:shd w:val="clear" w:color="auto" w:fill="auto"/>
            <w:vAlign w:val="center"/>
            <w:hideMark/>
          </w:tcPr>
          <w:p w14:paraId="25EAFA2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0.889</w:t>
            </w:r>
          </w:p>
        </w:tc>
        <w:tc>
          <w:tcPr>
            <w:tcW w:w="909" w:type="dxa"/>
            <w:shd w:val="clear" w:color="auto" w:fill="auto"/>
            <w:vAlign w:val="center"/>
            <w:hideMark/>
          </w:tcPr>
          <w:p w14:paraId="428A88C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1.474**</w:t>
            </w:r>
          </w:p>
        </w:tc>
        <w:tc>
          <w:tcPr>
            <w:tcW w:w="909" w:type="dxa"/>
            <w:shd w:val="clear" w:color="auto" w:fill="auto"/>
            <w:vAlign w:val="center"/>
            <w:hideMark/>
          </w:tcPr>
          <w:p w14:paraId="57ADE40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-0.133</w:t>
            </w:r>
          </w:p>
        </w:tc>
        <w:tc>
          <w:tcPr>
            <w:tcW w:w="818" w:type="dxa"/>
            <w:shd w:val="clear" w:color="auto" w:fill="auto"/>
            <w:vAlign w:val="center"/>
            <w:hideMark/>
          </w:tcPr>
          <w:p w14:paraId="4511C10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1.849***</w:t>
            </w:r>
          </w:p>
        </w:tc>
        <w:tc>
          <w:tcPr>
            <w:tcW w:w="818" w:type="dxa"/>
            <w:shd w:val="clear" w:color="auto" w:fill="auto"/>
            <w:vAlign w:val="center"/>
            <w:hideMark/>
          </w:tcPr>
          <w:p w14:paraId="5527E7C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1.047**</w:t>
            </w:r>
          </w:p>
        </w:tc>
      </w:tr>
      <w:tr w:rsidR="00A4300E" w14:paraId="6577A343" w14:textId="77777777" w:rsidTr="00DC6080">
        <w:trPr>
          <w:trHeight w:val="300"/>
        </w:trPr>
        <w:tc>
          <w:tcPr>
            <w:tcW w:w="940" w:type="dxa"/>
            <w:shd w:val="clear" w:color="auto" w:fill="auto"/>
            <w:vAlign w:val="center"/>
            <w:hideMark/>
          </w:tcPr>
          <w:p w14:paraId="6570518F"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20F5C6A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-0.413</w:t>
            </w:r>
          </w:p>
        </w:tc>
        <w:tc>
          <w:tcPr>
            <w:tcW w:w="818" w:type="dxa"/>
            <w:shd w:val="clear" w:color="auto" w:fill="auto"/>
            <w:vAlign w:val="center"/>
            <w:hideMark/>
          </w:tcPr>
          <w:p w14:paraId="0FD19C4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-0.589</w:t>
            </w:r>
          </w:p>
        </w:tc>
        <w:tc>
          <w:tcPr>
            <w:tcW w:w="1040" w:type="dxa"/>
            <w:shd w:val="clear" w:color="auto" w:fill="auto"/>
            <w:vAlign w:val="center"/>
            <w:hideMark/>
          </w:tcPr>
          <w:p w14:paraId="7765137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-0.717</w:t>
            </w:r>
          </w:p>
        </w:tc>
        <w:tc>
          <w:tcPr>
            <w:tcW w:w="909" w:type="dxa"/>
            <w:shd w:val="clear" w:color="auto" w:fill="auto"/>
            <w:vAlign w:val="center"/>
            <w:hideMark/>
          </w:tcPr>
          <w:p w14:paraId="7BA823C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-0.76</w:t>
            </w:r>
          </w:p>
        </w:tc>
        <w:tc>
          <w:tcPr>
            <w:tcW w:w="945" w:type="dxa"/>
            <w:shd w:val="clear" w:color="auto" w:fill="auto"/>
            <w:vAlign w:val="center"/>
            <w:hideMark/>
          </w:tcPr>
          <w:p w14:paraId="7C72676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-0.529</w:t>
            </w:r>
          </w:p>
        </w:tc>
        <w:tc>
          <w:tcPr>
            <w:tcW w:w="818" w:type="dxa"/>
            <w:shd w:val="clear" w:color="auto" w:fill="auto"/>
            <w:vAlign w:val="center"/>
            <w:hideMark/>
          </w:tcPr>
          <w:p w14:paraId="4BF6DFD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-0.231</w:t>
            </w:r>
          </w:p>
        </w:tc>
        <w:tc>
          <w:tcPr>
            <w:tcW w:w="909" w:type="dxa"/>
            <w:shd w:val="clear" w:color="auto" w:fill="auto"/>
            <w:vAlign w:val="center"/>
            <w:hideMark/>
          </w:tcPr>
          <w:p w14:paraId="58F554A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-0.68</w:t>
            </w:r>
          </w:p>
        </w:tc>
        <w:tc>
          <w:tcPr>
            <w:tcW w:w="818" w:type="dxa"/>
            <w:shd w:val="clear" w:color="auto" w:fill="auto"/>
            <w:vAlign w:val="center"/>
            <w:hideMark/>
          </w:tcPr>
          <w:p w14:paraId="56BE656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-0.66</w:t>
            </w:r>
          </w:p>
        </w:tc>
        <w:tc>
          <w:tcPr>
            <w:tcW w:w="782" w:type="dxa"/>
            <w:shd w:val="clear" w:color="auto" w:fill="auto"/>
            <w:vAlign w:val="center"/>
            <w:hideMark/>
          </w:tcPr>
          <w:p w14:paraId="6146457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-1.263</w:t>
            </w:r>
          </w:p>
        </w:tc>
        <w:tc>
          <w:tcPr>
            <w:tcW w:w="846" w:type="dxa"/>
            <w:shd w:val="clear" w:color="auto" w:fill="auto"/>
            <w:vAlign w:val="center"/>
            <w:hideMark/>
          </w:tcPr>
          <w:p w14:paraId="5FE2CC0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-0.707</w:t>
            </w:r>
          </w:p>
        </w:tc>
        <w:tc>
          <w:tcPr>
            <w:tcW w:w="909" w:type="dxa"/>
            <w:shd w:val="clear" w:color="auto" w:fill="auto"/>
            <w:vAlign w:val="center"/>
            <w:hideMark/>
          </w:tcPr>
          <w:p w14:paraId="1ABA096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-0.712</w:t>
            </w:r>
          </w:p>
        </w:tc>
        <w:tc>
          <w:tcPr>
            <w:tcW w:w="909" w:type="dxa"/>
            <w:shd w:val="clear" w:color="auto" w:fill="auto"/>
            <w:vAlign w:val="center"/>
            <w:hideMark/>
          </w:tcPr>
          <w:p w14:paraId="6E086F1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-0.138</w:t>
            </w:r>
          </w:p>
        </w:tc>
        <w:tc>
          <w:tcPr>
            <w:tcW w:w="818" w:type="dxa"/>
            <w:shd w:val="clear" w:color="auto" w:fill="auto"/>
            <w:vAlign w:val="center"/>
            <w:hideMark/>
          </w:tcPr>
          <w:p w14:paraId="549BA78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-0.599</w:t>
            </w:r>
          </w:p>
        </w:tc>
        <w:tc>
          <w:tcPr>
            <w:tcW w:w="818" w:type="dxa"/>
            <w:shd w:val="clear" w:color="auto" w:fill="auto"/>
            <w:vAlign w:val="center"/>
            <w:hideMark/>
          </w:tcPr>
          <w:p w14:paraId="72774AA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-0.492</w:t>
            </w:r>
          </w:p>
        </w:tc>
      </w:tr>
      <w:tr w:rsidR="00A4300E" w14:paraId="1055BB7B" w14:textId="77777777" w:rsidTr="00DC6080">
        <w:trPr>
          <w:trHeight w:val="300"/>
        </w:trPr>
        <w:tc>
          <w:tcPr>
            <w:tcW w:w="940" w:type="dxa"/>
            <w:shd w:val="clear" w:color="auto" w:fill="auto"/>
            <w:vAlign w:val="center"/>
            <w:hideMark/>
          </w:tcPr>
          <w:p w14:paraId="39BF1CD4"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roofErr w:type="spellStart"/>
            <w:r>
              <w:rPr>
                <w:rFonts w:ascii="Arial Narrow" w:hAnsi="Arial Narrow" w:cs="Calibri"/>
                <w:color w:val="000000"/>
                <w:sz w:val="20"/>
                <w:szCs w:val="20"/>
              </w:rPr>
              <w:t>L.lnFDI</w:t>
            </w:r>
            <w:proofErr w:type="spellEnd"/>
          </w:p>
        </w:tc>
        <w:tc>
          <w:tcPr>
            <w:tcW w:w="1060" w:type="dxa"/>
            <w:shd w:val="clear" w:color="auto" w:fill="auto"/>
            <w:vAlign w:val="center"/>
            <w:hideMark/>
          </w:tcPr>
          <w:p w14:paraId="73C1C289" w14:textId="77777777" w:rsidR="00A4300E" w:rsidRDefault="00A4300E" w:rsidP="00DC6080">
            <w:pPr>
              <w:spacing w:after="0"/>
              <w:jc w:val="center"/>
              <w:rPr>
                <w:rFonts w:ascii="Arial Narrow" w:hAnsi="Arial Narrow" w:cs="Calibri"/>
                <w:color w:val="000000"/>
                <w:sz w:val="20"/>
                <w:szCs w:val="20"/>
              </w:rPr>
            </w:pPr>
          </w:p>
        </w:tc>
        <w:tc>
          <w:tcPr>
            <w:tcW w:w="818" w:type="dxa"/>
            <w:shd w:val="clear" w:color="auto" w:fill="auto"/>
            <w:vAlign w:val="center"/>
            <w:hideMark/>
          </w:tcPr>
          <w:p w14:paraId="6B50F395" w14:textId="77777777" w:rsidR="00A4300E" w:rsidRDefault="00A4300E" w:rsidP="00DC6080">
            <w:pPr>
              <w:spacing w:after="0"/>
              <w:jc w:val="center"/>
              <w:rPr>
                <w:rFonts w:ascii="Arial Narrow" w:hAnsi="Arial Narrow" w:cs="Calibri"/>
                <w:color w:val="000000"/>
                <w:sz w:val="20"/>
                <w:szCs w:val="20"/>
              </w:rPr>
            </w:pPr>
          </w:p>
        </w:tc>
        <w:tc>
          <w:tcPr>
            <w:tcW w:w="1040" w:type="dxa"/>
            <w:shd w:val="clear" w:color="auto" w:fill="auto"/>
            <w:vAlign w:val="center"/>
            <w:hideMark/>
          </w:tcPr>
          <w:p w14:paraId="1B9D9809" w14:textId="77777777" w:rsidR="00A4300E" w:rsidRDefault="00A4300E" w:rsidP="00DC6080">
            <w:pPr>
              <w:spacing w:after="0"/>
              <w:jc w:val="center"/>
              <w:rPr>
                <w:rFonts w:ascii="Arial Narrow" w:hAnsi="Arial Narrow" w:cs="Calibri"/>
                <w:color w:val="000000"/>
                <w:sz w:val="20"/>
                <w:szCs w:val="20"/>
              </w:rPr>
            </w:pPr>
          </w:p>
        </w:tc>
        <w:tc>
          <w:tcPr>
            <w:tcW w:w="909" w:type="dxa"/>
            <w:shd w:val="clear" w:color="auto" w:fill="auto"/>
            <w:vAlign w:val="center"/>
            <w:hideMark/>
          </w:tcPr>
          <w:p w14:paraId="07DE6352" w14:textId="77777777" w:rsidR="00A4300E" w:rsidRDefault="00A4300E" w:rsidP="00DC6080">
            <w:pPr>
              <w:spacing w:after="0"/>
              <w:jc w:val="center"/>
              <w:rPr>
                <w:rFonts w:ascii="Arial Narrow" w:hAnsi="Arial Narrow" w:cs="Calibri"/>
                <w:color w:val="000000"/>
                <w:sz w:val="20"/>
                <w:szCs w:val="20"/>
              </w:rPr>
            </w:pPr>
          </w:p>
        </w:tc>
        <w:tc>
          <w:tcPr>
            <w:tcW w:w="945" w:type="dxa"/>
            <w:shd w:val="clear" w:color="auto" w:fill="auto"/>
            <w:vAlign w:val="center"/>
            <w:hideMark/>
          </w:tcPr>
          <w:p w14:paraId="7994F04A" w14:textId="77777777" w:rsidR="00A4300E" w:rsidRDefault="00A4300E" w:rsidP="00DC6080">
            <w:pPr>
              <w:spacing w:after="0"/>
              <w:jc w:val="center"/>
              <w:rPr>
                <w:rFonts w:ascii="Arial Narrow" w:hAnsi="Arial Narrow" w:cs="Calibri"/>
                <w:color w:val="000000"/>
                <w:sz w:val="20"/>
                <w:szCs w:val="20"/>
              </w:rPr>
            </w:pPr>
          </w:p>
        </w:tc>
        <w:tc>
          <w:tcPr>
            <w:tcW w:w="818" w:type="dxa"/>
            <w:shd w:val="clear" w:color="auto" w:fill="auto"/>
            <w:vAlign w:val="center"/>
            <w:hideMark/>
          </w:tcPr>
          <w:p w14:paraId="61D34D3A" w14:textId="77777777" w:rsidR="00A4300E" w:rsidRDefault="00A4300E" w:rsidP="00DC6080">
            <w:pPr>
              <w:spacing w:after="0"/>
              <w:jc w:val="center"/>
              <w:rPr>
                <w:rFonts w:ascii="Arial Narrow" w:hAnsi="Arial Narrow" w:cs="Calibri"/>
                <w:color w:val="000000"/>
                <w:sz w:val="20"/>
                <w:szCs w:val="20"/>
              </w:rPr>
            </w:pPr>
          </w:p>
        </w:tc>
        <w:tc>
          <w:tcPr>
            <w:tcW w:w="909" w:type="dxa"/>
            <w:shd w:val="clear" w:color="auto" w:fill="auto"/>
            <w:vAlign w:val="center"/>
            <w:hideMark/>
          </w:tcPr>
          <w:p w14:paraId="02469E23" w14:textId="77777777" w:rsidR="00A4300E" w:rsidRDefault="00A4300E" w:rsidP="00DC6080">
            <w:pPr>
              <w:spacing w:after="0"/>
              <w:jc w:val="center"/>
              <w:rPr>
                <w:rFonts w:ascii="Arial Narrow" w:hAnsi="Arial Narrow" w:cs="Calibri"/>
                <w:color w:val="000000"/>
                <w:sz w:val="20"/>
                <w:szCs w:val="20"/>
              </w:rPr>
            </w:pPr>
          </w:p>
        </w:tc>
        <w:tc>
          <w:tcPr>
            <w:tcW w:w="818" w:type="dxa"/>
            <w:shd w:val="clear" w:color="auto" w:fill="auto"/>
            <w:vAlign w:val="center"/>
            <w:hideMark/>
          </w:tcPr>
          <w:p w14:paraId="6A2D660D" w14:textId="77777777" w:rsidR="00A4300E" w:rsidRDefault="00A4300E" w:rsidP="00DC6080">
            <w:pPr>
              <w:spacing w:after="0"/>
              <w:jc w:val="center"/>
              <w:rPr>
                <w:rFonts w:ascii="Arial Narrow" w:hAnsi="Arial Narrow" w:cs="Calibri"/>
                <w:color w:val="000000"/>
                <w:sz w:val="20"/>
                <w:szCs w:val="20"/>
              </w:rPr>
            </w:pPr>
          </w:p>
        </w:tc>
        <w:tc>
          <w:tcPr>
            <w:tcW w:w="782" w:type="dxa"/>
            <w:shd w:val="clear" w:color="auto" w:fill="auto"/>
            <w:vAlign w:val="center"/>
            <w:hideMark/>
          </w:tcPr>
          <w:p w14:paraId="6AB0E98C" w14:textId="77777777" w:rsidR="00A4300E" w:rsidRDefault="00A4300E" w:rsidP="00DC6080">
            <w:pPr>
              <w:spacing w:after="0"/>
              <w:jc w:val="center"/>
              <w:rPr>
                <w:rFonts w:ascii="Arial Narrow" w:hAnsi="Arial Narrow" w:cs="Calibri"/>
                <w:color w:val="000000"/>
                <w:sz w:val="20"/>
                <w:szCs w:val="20"/>
              </w:rPr>
            </w:pPr>
          </w:p>
        </w:tc>
        <w:tc>
          <w:tcPr>
            <w:tcW w:w="846" w:type="dxa"/>
            <w:shd w:val="clear" w:color="auto" w:fill="auto"/>
            <w:vAlign w:val="center"/>
            <w:hideMark/>
          </w:tcPr>
          <w:p w14:paraId="1FFC9520" w14:textId="77777777" w:rsidR="00A4300E" w:rsidRDefault="00A4300E" w:rsidP="00DC6080">
            <w:pPr>
              <w:spacing w:after="0"/>
              <w:jc w:val="center"/>
              <w:rPr>
                <w:rFonts w:ascii="Arial Narrow" w:hAnsi="Arial Narrow" w:cs="Calibri"/>
                <w:color w:val="000000"/>
                <w:sz w:val="20"/>
                <w:szCs w:val="20"/>
              </w:rPr>
            </w:pPr>
          </w:p>
        </w:tc>
        <w:tc>
          <w:tcPr>
            <w:tcW w:w="909" w:type="dxa"/>
            <w:shd w:val="clear" w:color="auto" w:fill="auto"/>
            <w:vAlign w:val="center"/>
            <w:hideMark/>
          </w:tcPr>
          <w:p w14:paraId="37F1AA5E" w14:textId="77777777" w:rsidR="00A4300E" w:rsidRDefault="00A4300E" w:rsidP="00DC6080">
            <w:pPr>
              <w:spacing w:after="0"/>
              <w:jc w:val="center"/>
              <w:rPr>
                <w:rFonts w:ascii="Arial Narrow" w:hAnsi="Arial Narrow" w:cs="Calibri"/>
                <w:color w:val="000000"/>
                <w:sz w:val="20"/>
                <w:szCs w:val="20"/>
              </w:rPr>
            </w:pPr>
          </w:p>
        </w:tc>
        <w:tc>
          <w:tcPr>
            <w:tcW w:w="909" w:type="dxa"/>
            <w:shd w:val="clear" w:color="auto" w:fill="auto"/>
            <w:vAlign w:val="center"/>
            <w:hideMark/>
          </w:tcPr>
          <w:p w14:paraId="4D21A566" w14:textId="77777777" w:rsidR="00A4300E" w:rsidRDefault="00A4300E" w:rsidP="00DC6080">
            <w:pPr>
              <w:spacing w:after="0"/>
              <w:jc w:val="center"/>
              <w:rPr>
                <w:rFonts w:ascii="Arial Narrow" w:hAnsi="Arial Narrow" w:cs="Calibri"/>
                <w:color w:val="000000"/>
                <w:sz w:val="20"/>
                <w:szCs w:val="20"/>
              </w:rPr>
            </w:pPr>
          </w:p>
        </w:tc>
        <w:tc>
          <w:tcPr>
            <w:tcW w:w="818" w:type="dxa"/>
            <w:shd w:val="clear" w:color="auto" w:fill="auto"/>
            <w:vAlign w:val="center"/>
            <w:hideMark/>
          </w:tcPr>
          <w:p w14:paraId="1ED31E50" w14:textId="77777777" w:rsidR="00A4300E" w:rsidRDefault="00A4300E" w:rsidP="00DC6080">
            <w:pPr>
              <w:spacing w:after="0"/>
              <w:jc w:val="center"/>
              <w:rPr>
                <w:rFonts w:ascii="Arial Narrow" w:hAnsi="Arial Narrow" w:cs="Calibri"/>
                <w:color w:val="000000"/>
                <w:sz w:val="20"/>
                <w:szCs w:val="20"/>
              </w:rPr>
            </w:pPr>
          </w:p>
        </w:tc>
        <w:tc>
          <w:tcPr>
            <w:tcW w:w="818" w:type="dxa"/>
            <w:shd w:val="clear" w:color="auto" w:fill="auto"/>
            <w:vAlign w:val="center"/>
            <w:hideMark/>
          </w:tcPr>
          <w:p w14:paraId="243E97E4" w14:textId="77777777" w:rsidR="00A4300E" w:rsidRDefault="00A4300E" w:rsidP="00DC6080">
            <w:pPr>
              <w:spacing w:after="0"/>
              <w:jc w:val="center"/>
              <w:rPr>
                <w:rFonts w:ascii="Arial Narrow" w:hAnsi="Arial Narrow" w:cs="Calibri"/>
                <w:color w:val="000000"/>
                <w:sz w:val="20"/>
                <w:szCs w:val="20"/>
              </w:rPr>
            </w:pPr>
          </w:p>
        </w:tc>
      </w:tr>
      <w:tr w:rsidR="00A4300E" w14:paraId="5F98A731" w14:textId="77777777" w:rsidTr="00DC6080">
        <w:trPr>
          <w:trHeight w:val="300"/>
        </w:trPr>
        <w:tc>
          <w:tcPr>
            <w:tcW w:w="940" w:type="dxa"/>
            <w:shd w:val="clear" w:color="auto" w:fill="auto"/>
            <w:vAlign w:val="center"/>
            <w:hideMark/>
          </w:tcPr>
          <w:p w14:paraId="4784CF53"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_cons</w:t>
            </w:r>
          </w:p>
        </w:tc>
        <w:tc>
          <w:tcPr>
            <w:tcW w:w="1060" w:type="dxa"/>
            <w:shd w:val="clear" w:color="auto" w:fill="auto"/>
            <w:vAlign w:val="center"/>
            <w:hideMark/>
          </w:tcPr>
          <w:p w14:paraId="4D12914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5.556***</w:t>
            </w:r>
          </w:p>
        </w:tc>
        <w:tc>
          <w:tcPr>
            <w:tcW w:w="818" w:type="dxa"/>
            <w:shd w:val="clear" w:color="auto" w:fill="auto"/>
            <w:vAlign w:val="center"/>
            <w:hideMark/>
          </w:tcPr>
          <w:p w14:paraId="5C5CEAE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-7.726</w:t>
            </w:r>
          </w:p>
        </w:tc>
        <w:tc>
          <w:tcPr>
            <w:tcW w:w="1040" w:type="dxa"/>
            <w:shd w:val="clear" w:color="auto" w:fill="auto"/>
            <w:vAlign w:val="center"/>
            <w:hideMark/>
          </w:tcPr>
          <w:p w14:paraId="73AC4EA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6.394**</w:t>
            </w:r>
          </w:p>
        </w:tc>
        <w:tc>
          <w:tcPr>
            <w:tcW w:w="909" w:type="dxa"/>
            <w:shd w:val="clear" w:color="auto" w:fill="auto"/>
            <w:vAlign w:val="center"/>
            <w:hideMark/>
          </w:tcPr>
          <w:p w14:paraId="3453038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12.208***</w:t>
            </w:r>
          </w:p>
        </w:tc>
        <w:tc>
          <w:tcPr>
            <w:tcW w:w="945" w:type="dxa"/>
            <w:shd w:val="clear" w:color="auto" w:fill="auto"/>
            <w:vAlign w:val="center"/>
            <w:hideMark/>
          </w:tcPr>
          <w:p w14:paraId="6FBA892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16.872***</w:t>
            </w:r>
          </w:p>
        </w:tc>
        <w:tc>
          <w:tcPr>
            <w:tcW w:w="818" w:type="dxa"/>
            <w:shd w:val="clear" w:color="auto" w:fill="auto"/>
            <w:vAlign w:val="center"/>
            <w:hideMark/>
          </w:tcPr>
          <w:p w14:paraId="622BE7A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4.939***</w:t>
            </w:r>
          </w:p>
        </w:tc>
        <w:tc>
          <w:tcPr>
            <w:tcW w:w="909" w:type="dxa"/>
            <w:shd w:val="clear" w:color="auto" w:fill="auto"/>
            <w:vAlign w:val="center"/>
            <w:hideMark/>
          </w:tcPr>
          <w:p w14:paraId="496370C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-44.390***</w:t>
            </w:r>
          </w:p>
        </w:tc>
        <w:tc>
          <w:tcPr>
            <w:tcW w:w="818" w:type="dxa"/>
            <w:shd w:val="clear" w:color="auto" w:fill="auto"/>
            <w:vAlign w:val="center"/>
            <w:hideMark/>
          </w:tcPr>
          <w:p w14:paraId="06EB2E9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7.602***</w:t>
            </w:r>
          </w:p>
        </w:tc>
        <w:tc>
          <w:tcPr>
            <w:tcW w:w="782" w:type="dxa"/>
            <w:shd w:val="clear" w:color="auto" w:fill="auto"/>
            <w:vAlign w:val="center"/>
            <w:hideMark/>
          </w:tcPr>
          <w:p w14:paraId="0767CAC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19.839</w:t>
            </w:r>
          </w:p>
        </w:tc>
        <w:tc>
          <w:tcPr>
            <w:tcW w:w="846" w:type="dxa"/>
            <w:shd w:val="clear" w:color="auto" w:fill="auto"/>
            <w:vAlign w:val="center"/>
            <w:hideMark/>
          </w:tcPr>
          <w:p w14:paraId="33D9E47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-40.664**</w:t>
            </w:r>
          </w:p>
        </w:tc>
        <w:tc>
          <w:tcPr>
            <w:tcW w:w="909" w:type="dxa"/>
            <w:shd w:val="clear" w:color="auto" w:fill="auto"/>
            <w:vAlign w:val="center"/>
            <w:hideMark/>
          </w:tcPr>
          <w:p w14:paraId="491DA1D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-47.549***</w:t>
            </w:r>
          </w:p>
        </w:tc>
        <w:tc>
          <w:tcPr>
            <w:tcW w:w="909" w:type="dxa"/>
            <w:shd w:val="clear" w:color="auto" w:fill="auto"/>
            <w:vAlign w:val="center"/>
            <w:hideMark/>
          </w:tcPr>
          <w:p w14:paraId="10D65FF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-13.448***</w:t>
            </w:r>
          </w:p>
        </w:tc>
        <w:tc>
          <w:tcPr>
            <w:tcW w:w="818" w:type="dxa"/>
            <w:shd w:val="clear" w:color="auto" w:fill="auto"/>
            <w:vAlign w:val="center"/>
            <w:hideMark/>
          </w:tcPr>
          <w:p w14:paraId="0B2C5CA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6.767**</w:t>
            </w:r>
          </w:p>
        </w:tc>
        <w:tc>
          <w:tcPr>
            <w:tcW w:w="818" w:type="dxa"/>
            <w:shd w:val="clear" w:color="auto" w:fill="auto"/>
            <w:vAlign w:val="center"/>
            <w:hideMark/>
          </w:tcPr>
          <w:p w14:paraId="3FEC197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-2.278</w:t>
            </w:r>
          </w:p>
        </w:tc>
      </w:tr>
      <w:tr w:rsidR="00A4300E" w14:paraId="090B7117" w14:textId="77777777" w:rsidTr="00DC6080">
        <w:trPr>
          <w:trHeight w:val="300"/>
        </w:trPr>
        <w:tc>
          <w:tcPr>
            <w:tcW w:w="940" w:type="dxa"/>
            <w:shd w:val="clear" w:color="auto" w:fill="auto"/>
            <w:vAlign w:val="center"/>
            <w:hideMark/>
          </w:tcPr>
          <w:p w14:paraId="7E52E3E8"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w:t>
            </w:r>
          </w:p>
        </w:tc>
        <w:tc>
          <w:tcPr>
            <w:tcW w:w="1060" w:type="dxa"/>
            <w:shd w:val="clear" w:color="auto" w:fill="auto"/>
            <w:vAlign w:val="center"/>
            <w:hideMark/>
          </w:tcPr>
          <w:p w14:paraId="4CFE24B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-1.669</w:t>
            </w:r>
          </w:p>
        </w:tc>
        <w:tc>
          <w:tcPr>
            <w:tcW w:w="818" w:type="dxa"/>
            <w:shd w:val="clear" w:color="auto" w:fill="auto"/>
            <w:vAlign w:val="center"/>
            <w:hideMark/>
          </w:tcPr>
          <w:p w14:paraId="4CD2FD1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-8.269</w:t>
            </w:r>
          </w:p>
        </w:tc>
        <w:tc>
          <w:tcPr>
            <w:tcW w:w="1040" w:type="dxa"/>
            <w:shd w:val="clear" w:color="auto" w:fill="auto"/>
            <w:vAlign w:val="center"/>
            <w:hideMark/>
          </w:tcPr>
          <w:p w14:paraId="5544EE5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-2.81</w:t>
            </w:r>
          </w:p>
        </w:tc>
        <w:tc>
          <w:tcPr>
            <w:tcW w:w="909" w:type="dxa"/>
            <w:shd w:val="clear" w:color="auto" w:fill="auto"/>
            <w:vAlign w:val="center"/>
            <w:hideMark/>
          </w:tcPr>
          <w:p w14:paraId="5078714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-2.968</w:t>
            </w:r>
          </w:p>
        </w:tc>
        <w:tc>
          <w:tcPr>
            <w:tcW w:w="945" w:type="dxa"/>
            <w:shd w:val="clear" w:color="auto" w:fill="auto"/>
            <w:vAlign w:val="center"/>
            <w:hideMark/>
          </w:tcPr>
          <w:p w14:paraId="379E52F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-2.704</w:t>
            </w:r>
          </w:p>
        </w:tc>
        <w:tc>
          <w:tcPr>
            <w:tcW w:w="818" w:type="dxa"/>
            <w:shd w:val="clear" w:color="auto" w:fill="auto"/>
            <w:vAlign w:val="center"/>
            <w:hideMark/>
          </w:tcPr>
          <w:p w14:paraId="4FE17A9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-0.96</w:t>
            </w:r>
          </w:p>
        </w:tc>
        <w:tc>
          <w:tcPr>
            <w:tcW w:w="909" w:type="dxa"/>
            <w:shd w:val="clear" w:color="auto" w:fill="auto"/>
            <w:vAlign w:val="center"/>
            <w:hideMark/>
          </w:tcPr>
          <w:p w14:paraId="1829AB4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-17.014</w:t>
            </w:r>
          </w:p>
        </w:tc>
        <w:tc>
          <w:tcPr>
            <w:tcW w:w="818" w:type="dxa"/>
            <w:shd w:val="clear" w:color="auto" w:fill="auto"/>
            <w:vAlign w:val="center"/>
            <w:hideMark/>
          </w:tcPr>
          <w:p w14:paraId="119DBA1D"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-2.572</w:t>
            </w:r>
          </w:p>
        </w:tc>
        <w:tc>
          <w:tcPr>
            <w:tcW w:w="782" w:type="dxa"/>
            <w:shd w:val="clear" w:color="auto" w:fill="auto"/>
            <w:vAlign w:val="center"/>
            <w:hideMark/>
          </w:tcPr>
          <w:p w14:paraId="6AF997CA"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-41.82</w:t>
            </w:r>
          </w:p>
        </w:tc>
        <w:tc>
          <w:tcPr>
            <w:tcW w:w="846" w:type="dxa"/>
            <w:shd w:val="clear" w:color="auto" w:fill="auto"/>
            <w:vAlign w:val="center"/>
            <w:hideMark/>
          </w:tcPr>
          <w:p w14:paraId="0441158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-17.943</w:t>
            </w:r>
          </w:p>
        </w:tc>
        <w:tc>
          <w:tcPr>
            <w:tcW w:w="909" w:type="dxa"/>
            <w:shd w:val="clear" w:color="auto" w:fill="auto"/>
            <w:vAlign w:val="center"/>
            <w:hideMark/>
          </w:tcPr>
          <w:p w14:paraId="4FE27F6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-15.381</w:t>
            </w:r>
          </w:p>
        </w:tc>
        <w:tc>
          <w:tcPr>
            <w:tcW w:w="909" w:type="dxa"/>
            <w:shd w:val="clear" w:color="auto" w:fill="auto"/>
            <w:vAlign w:val="center"/>
            <w:hideMark/>
          </w:tcPr>
          <w:p w14:paraId="3F3D88B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-4.481</w:t>
            </w:r>
          </w:p>
        </w:tc>
        <w:tc>
          <w:tcPr>
            <w:tcW w:w="818" w:type="dxa"/>
            <w:shd w:val="clear" w:color="auto" w:fill="auto"/>
            <w:vAlign w:val="center"/>
            <w:hideMark/>
          </w:tcPr>
          <w:p w14:paraId="36B21A6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-2.92</w:t>
            </w:r>
          </w:p>
        </w:tc>
        <w:tc>
          <w:tcPr>
            <w:tcW w:w="818" w:type="dxa"/>
            <w:shd w:val="clear" w:color="auto" w:fill="auto"/>
            <w:vAlign w:val="center"/>
            <w:hideMark/>
          </w:tcPr>
          <w:p w14:paraId="69AC10B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-1.891</w:t>
            </w:r>
          </w:p>
        </w:tc>
      </w:tr>
      <w:tr w:rsidR="00A4300E" w14:paraId="29B7F654" w14:textId="77777777" w:rsidTr="00DC6080">
        <w:trPr>
          <w:trHeight w:val="300"/>
        </w:trPr>
        <w:tc>
          <w:tcPr>
            <w:tcW w:w="940" w:type="dxa"/>
            <w:shd w:val="clear" w:color="auto" w:fill="auto"/>
            <w:vAlign w:val="center"/>
            <w:hideMark/>
          </w:tcPr>
          <w:p w14:paraId="16FE42F2"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Obs.</w:t>
            </w:r>
          </w:p>
        </w:tc>
        <w:tc>
          <w:tcPr>
            <w:tcW w:w="1060" w:type="dxa"/>
            <w:shd w:val="clear" w:color="auto" w:fill="auto"/>
            <w:vAlign w:val="center"/>
            <w:hideMark/>
          </w:tcPr>
          <w:p w14:paraId="335AEB3F"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1508</w:t>
            </w:r>
          </w:p>
        </w:tc>
        <w:tc>
          <w:tcPr>
            <w:tcW w:w="818" w:type="dxa"/>
            <w:shd w:val="clear" w:color="auto" w:fill="auto"/>
            <w:vAlign w:val="center"/>
            <w:hideMark/>
          </w:tcPr>
          <w:p w14:paraId="41FFA59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580</w:t>
            </w:r>
          </w:p>
        </w:tc>
        <w:tc>
          <w:tcPr>
            <w:tcW w:w="1040" w:type="dxa"/>
            <w:shd w:val="clear" w:color="auto" w:fill="auto"/>
            <w:vAlign w:val="center"/>
            <w:hideMark/>
          </w:tcPr>
          <w:p w14:paraId="0780FD5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609</w:t>
            </w:r>
          </w:p>
        </w:tc>
        <w:tc>
          <w:tcPr>
            <w:tcW w:w="909" w:type="dxa"/>
            <w:shd w:val="clear" w:color="auto" w:fill="auto"/>
            <w:vAlign w:val="center"/>
            <w:hideMark/>
          </w:tcPr>
          <w:p w14:paraId="7A8461EC"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290</w:t>
            </w:r>
          </w:p>
        </w:tc>
        <w:tc>
          <w:tcPr>
            <w:tcW w:w="945" w:type="dxa"/>
            <w:shd w:val="clear" w:color="auto" w:fill="auto"/>
            <w:vAlign w:val="center"/>
            <w:hideMark/>
          </w:tcPr>
          <w:p w14:paraId="43ADA11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203</w:t>
            </w:r>
          </w:p>
        </w:tc>
        <w:tc>
          <w:tcPr>
            <w:tcW w:w="818" w:type="dxa"/>
            <w:shd w:val="clear" w:color="auto" w:fill="auto"/>
            <w:vAlign w:val="center"/>
            <w:hideMark/>
          </w:tcPr>
          <w:p w14:paraId="7709705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3944</w:t>
            </w:r>
          </w:p>
        </w:tc>
        <w:tc>
          <w:tcPr>
            <w:tcW w:w="909" w:type="dxa"/>
            <w:shd w:val="clear" w:color="auto" w:fill="auto"/>
            <w:vAlign w:val="center"/>
            <w:hideMark/>
          </w:tcPr>
          <w:p w14:paraId="40272E3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145</w:t>
            </w:r>
          </w:p>
        </w:tc>
        <w:tc>
          <w:tcPr>
            <w:tcW w:w="818" w:type="dxa"/>
            <w:shd w:val="clear" w:color="auto" w:fill="auto"/>
            <w:vAlign w:val="center"/>
            <w:hideMark/>
          </w:tcPr>
          <w:p w14:paraId="3A24DCC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783</w:t>
            </w:r>
          </w:p>
        </w:tc>
        <w:tc>
          <w:tcPr>
            <w:tcW w:w="782" w:type="dxa"/>
            <w:shd w:val="clear" w:color="auto" w:fill="auto"/>
            <w:vAlign w:val="center"/>
            <w:hideMark/>
          </w:tcPr>
          <w:p w14:paraId="3337A919"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203</w:t>
            </w:r>
          </w:p>
        </w:tc>
        <w:tc>
          <w:tcPr>
            <w:tcW w:w="846" w:type="dxa"/>
            <w:shd w:val="clear" w:color="auto" w:fill="auto"/>
            <w:vAlign w:val="center"/>
            <w:hideMark/>
          </w:tcPr>
          <w:p w14:paraId="795EEAE3"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551</w:t>
            </w:r>
          </w:p>
        </w:tc>
        <w:tc>
          <w:tcPr>
            <w:tcW w:w="909" w:type="dxa"/>
            <w:shd w:val="clear" w:color="auto" w:fill="auto"/>
            <w:vAlign w:val="center"/>
            <w:hideMark/>
          </w:tcPr>
          <w:p w14:paraId="4965F94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551</w:t>
            </w:r>
          </w:p>
        </w:tc>
        <w:tc>
          <w:tcPr>
            <w:tcW w:w="909" w:type="dxa"/>
            <w:shd w:val="clear" w:color="auto" w:fill="auto"/>
            <w:vAlign w:val="center"/>
            <w:hideMark/>
          </w:tcPr>
          <w:p w14:paraId="681816F1"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87</w:t>
            </w:r>
          </w:p>
        </w:tc>
        <w:tc>
          <w:tcPr>
            <w:tcW w:w="818" w:type="dxa"/>
            <w:shd w:val="clear" w:color="auto" w:fill="auto"/>
            <w:vAlign w:val="center"/>
            <w:hideMark/>
          </w:tcPr>
          <w:p w14:paraId="7F34FDB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1073</w:t>
            </w:r>
          </w:p>
        </w:tc>
        <w:tc>
          <w:tcPr>
            <w:tcW w:w="818" w:type="dxa"/>
            <w:shd w:val="clear" w:color="auto" w:fill="auto"/>
            <w:vAlign w:val="center"/>
            <w:hideMark/>
          </w:tcPr>
          <w:p w14:paraId="2EF5E0A5"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232</w:t>
            </w:r>
          </w:p>
        </w:tc>
      </w:tr>
      <w:tr w:rsidR="00A4300E" w14:paraId="5711D9CC" w14:textId="77777777" w:rsidTr="00DC6080">
        <w:trPr>
          <w:trHeight w:val="300"/>
        </w:trPr>
        <w:tc>
          <w:tcPr>
            <w:tcW w:w="940" w:type="dxa"/>
            <w:shd w:val="clear" w:color="auto" w:fill="auto"/>
            <w:vAlign w:val="center"/>
            <w:hideMark/>
          </w:tcPr>
          <w:p w14:paraId="1171CCEF" w14:textId="77777777" w:rsidR="00A4300E" w:rsidRDefault="00A4300E" w:rsidP="00DC6080">
            <w:pPr>
              <w:spacing w:after="0"/>
              <w:rPr>
                <w:rFonts w:ascii="Arial Narrow" w:hAnsi="Arial Narrow" w:cs="Calibri"/>
                <w:color w:val="000000"/>
                <w:sz w:val="20"/>
                <w:szCs w:val="20"/>
              </w:rPr>
            </w:pPr>
            <w:r>
              <w:rPr>
                <w:rFonts w:ascii="Arial Narrow" w:hAnsi="Arial Narrow" w:cs="Calibri"/>
                <w:color w:val="000000"/>
                <w:sz w:val="20"/>
                <w:szCs w:val="20"/>
              </w:rPr>
              <w:t xml:space="preserve"> Pseudo R</w:t>
            </w:r>
            <w:r>
              <w:rPr>
                <w:rFonts w:ascii="Arial Narrow" w:hAnsi="Arial Narrow" w:cs="Calibri"/>
                <w:color w:val="000000"/>
                <w:sz w:val="20"/>
                <w:szCs w:val="20"/>
                <w:vertAlign w:val="superscript"/>
              </w:rPr>
              <w:t xml:space="preserve">2 </w:t>
            </w:r>
          </w:p>
        </w:tc>
        <w:tc>
          <w:tcPr>
            <w:tcW w:w="1060" w:type="dxa"/>
            <w:shd w:val="clear" w:color="auto" w:fill="auto"/>
            <w:vAlign w:val="center"/>
            <w:hideMark/>
          </w:tcPr>
          <w:p w14:paraId="55CFAD3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818" w:type="dxa"/>
            <w:shd w:val="clear" w:color="auto" w:fill="auto"/>
            <w:vAlign w:val="center"/>
            <w:hideMark/>
          </w:tcPr>
          <w:p w14:paraId="1B33E56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1040" w:type="dxa"/>
            <w:shd w:val="clear" w:color="auto" w:fill="auto"/>
            <w:vAlign w:val="center"/>
            <w:hideMark/>
          </w:tcPr>
          <w:p w14:paraId="30F4678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909" w:type="dxa"/>
            <w:shd w:val="clear" w:color="auto" w:fill="auto"/>
            <w:vAlign w:val="center"/>
            <w:hideMark/>
          </w:tcPr>
          <w:p w14:paraId="2B3467F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945" w:type="dxa"/>
            <w:shd w:val="clear" w:color="auto" w:fill="auto"/>
            <w:vAlign w:val="center"/>
            <w:hideMark/>
          </w:tcPr>
          <w:p w14:paraId="1485DC08"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818" w:type="dxa"/>
            <w:shd w:val="clear" w:color="auto" w:fill="auto"/>
            <w:vAlign w:val="center"/>
            <w:hideMark/>
          </w:tcPr>
          <w:p w14:paraId="6E56DC3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909" w:type="dxa"/>
            <w:shd w:val="clear" w:color="auto" w:fill="auto"/>
            <w:vAlign w:val="center"/>
            <w:hideMark/>
          </w:tcPr>
          <w:p w14:paraId="154A5A56"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818" w:type="dxa"/>
            <w:shd w:val="clear" w:color="auto" w:fill="auto"/>
            <w:vAlign w:val="center"/>
            <w:hideMark/>
          </w:tcPr>
          <w:p w14:paraId="6078459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782" w:type="dxa"/>
            <w:shd w:val="clear" w:color="auto" w:fill="auto"/>
            <w:vAlign w:val="center"/>
            <w:hideMark/>
          </w:tcPr>
          <w:p w14:paraId="0111D1F4"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846" w:type="dxa"/>
            <w:shd w:val="clear" w:color="auto" w:fill="auto"/>
            <w:vAlign w:val="center"/>
            <w:hideMark/>
          </w:tcPr>
          <w:p w14:paraId="23B01DF0"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909" w:type="dxa"/>
            <w:shd w:val="clear" w:color="auto" w:fill="auto"/>
            <w:vAlign w:val="center"/>
            <w:hideMark/>
          </w:tcPr>
          <w:p w14:paraId="36793EAE"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909" w:type="dxa"/>
            <w:shd w:val="clear" w:color="auto" w:fill="auto"/>
            <w:vAlign w:val="center"/>
            <w:hideMark/>
          </w:tcPr>
          <w:p w14:paraId="64666AEB"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818" w:type="dxa"/>
            <w:shd w:val="clear" w:color="auto" w:fill="auto"/>
            <w:vAlign w:val="center"/>
            <w:hideMark/>
          </w:tcPr>
          <w:p w14:paraId="4820A977"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c>
          <w:tcPr>
            <w:tcW w:w="818" w:type="dxa"/>
            <w:shd w:val="clear" w:color="auto" w:fill="auto"/>
            <w:vAlign w:val="center"/>
            <w:hideMark/>
          </w:tcPr>
          <w:p w14:paraId="281209E2" w14:textId="77777777" w:rsidR="00A4300E" w:rsidRDefault="00A4300E" w:rsidP="00DC6080">
            <w:pPr>
              <w:spacing w:after="0"/>
              <w:jc w:val="center"/>
              <w:rPr>
                <w:rFonts w:ascii="Arial Narrow" w:hAnsi="Arial Narrow" w:cs="Calibri"/>
                <w:color w:val="000000"/>
                <w:sz w:val="20"/>
                <w:szCs w:val="20"/>
              </w:rPr>
            </w:pPr>
            <w:r>
              <w:rPr>
                <w:rFonts w:ascii="Arial Narrow" w:hAnsi="Arial Narrow" w:cs="Calibri"/>
                <w:color w:val="000000"/>
                <w:sz w:val="20"/>
                <w:szCs w:val="20"/>
              </w:rPr>
              <w:t>.z</w:t>
            </w:r>
          </w:p>
        </w:tc>
      </w:tr>
    </w:tbl>
    <w:p w14:paraId="7CBE3664" w14:textId="77DED2BE" w:rsidR="00DC6080" w:rsidRPr="00DC6080" w:rsidRDefault="00DC6080" w:rsidP="00DC6080">
      <w:pPr>
        <w:pStyle w:val="ListParagraph"/>
        <w:numPr>
          <w:ilvl w:val="0"/>
          <w:numId w:val="44"/>
        </w:numPr>
        <w:rPr>
          <w:rFonts w:ascii="Times New Roman" w:hAnsi="Times New Roman" w:cs="Times New Roman"/>
          <w:sz w:val="24"/>
          <w:szCs w:val="24"/>
        </w:rPr>
      </w:pPr>
      <w:r w:rsidRPr="00DC6080">
        <w:rPr>
          <w:rFonts w:ascii="Times New Roman" w:hAnsi="Times New Roman" w:cs="Times New Roman"/>
          <w:sz w:val="24"/>
          <w:szCs w:val="24"/>
        </w:rPr>
        <w:lastRenderedPageBreak/>
        <w:t>DK</w:t>
      </w:r>
    </w:p>
    <w:tbl>
      <w:tblPr>
        <w:tblW w:w="134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60"/>
        <w:gridCol w:w="818"/>
        <w:gridCol w:w="1040"/>
        <w:gridCol w:w="909"/>
        <w:gridCol w:w="945"/>
        <w:gridCol w:w="818"/>
        <w:gridCol w:w="846"/>
        <w:gridCol w:w="818"/>
        <w:gridCol w:w="846"/>
        <w:gridCol w:w="909"/>
        <w:gridCol w:w="909"/>
        <w:gridCol w:w="909"/>
        <w:gridCol w:w="818"/>
        <w:gridCol w:w="818"/>
      </w:tblGrid>
      <w:tr w:rsidR="00DC6080" w:rsidRPr="00DC6080" w14:paraId="71BD79A4" w14:textId="77777777" w:rsidTr="00DC6080">
        <w:trPr>
          <w:trHeight w:val="315"/>
        </w:trPr>
        <w:tc>
          <w:tcPr>
            <w:tcW w:w="940" w:type="dxa"/>
            <w:shd w:val="clear" w:color="auto" w:fill="auto"/>
            <w:noWrap/>
            <w:vAlign w:val="bottom"/>
            <w:hideMark/>
          </w:tcPr>
          <w:p w14:paraId="614AE66D" w14:textId="77777777" w:rsidR="00DC6080" w:rsidRPr="00DC6080" w:rsidRDefault="00DC6080" w:rsidP="00DC6080">
            <w:pPr>
              <w:spacing w:after="0" w:line="240" w:lineRule="auto"/>
              <w:rPr>
                <w:rFonts w:ascii="Arial Narrow" w:eastAsia="Times New Roman" w:hAnsi="Arial Narrow" w:cs="Calibri"/>
                <w:color w:val="000000"/>
                <w:sz w:val="20"/>
                <w:szCs w:val="20"/>
              </w:rPr>
            </w:pPr>
          </w:p>
        </w:tc>
        <w:tc>
          <w:tcPr>
            <w:tcW w:w="1060" w:type="dxa"/>
            <w:shd w:val="clear" w:color="auto" w:fill="auto"/>
            <w:noWrap/>
            <w:vAlign w:val="bottom"/>
            <w:hideMark/>
          </w:tcPr>
          <w:p w14:paraId="1176D57E"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African Union</w:t>
            </w:r>
          </w:p>
        </w:tc>
        <w:tc>
          <w:tcPr>
            <w:tcW w:w="818" w:type="dxa"/>
            <w:shd w:val="clear" w:color="auto" w:fill="auto"/>
            <w:noWrap/>
            <w:vAlign w:val="bottom"/>
            <w:hideMark/>
          </w:tcPr>
          <w:p w14:paraId="16E8F9D9"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APEC</w:t>
            </w:r>
          </w:p>
        </w:tc>
        <w:tc>
          <w:tcPr>
            <w:tcW w:w="1040" w:type="dxa"/>
            <w:shd w:val="clear" w:color="auto" w:fill="auto"/>
            <w:noWrap/>
            <w:vAlign w:val="bottom"/>
            <w:hideMark/>
          </w:tcPr>
          <w:p w14:paraId="02C5C0B8"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Arab League</w:t>
            </w:r>
          </w:p>
        </w:tc>
        <w:tc>
          <w:tcPr>
            <w:tcW w:w="909" w:type="dxa"/>
            <w:shd w:val="clear" w:color="auto" w:fill="auto"/>
            <w:noWrap/>
            <w:vAlign w:val="bottom"/>
            <w:hideMark/>
          </w:tcPr>
          <w:p w14:paraId="777EFFDF"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ASEAN</w:t>
            </w:r>
          </w:p>
        </w:tc>
        <w:tc>
          <w:tcPr>
            <w:tcW w:w="945" w:type="dxa"/>
            <w:shd w:val="clear" w:color="auto" w:fill="auto"/>
            <w:noWrap/>
            <w:vAlign w:val="bottom"/>
            <w:hideMark/>
          </w:tcPr>
          <w:p w14:paraId="5E2B1495"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BIMSTEC</w:t>
            </w:r>
          </w:p>
        </w:tc>
        <w:tc>
          <w:tcPr>
            <w:tcW w:w="818" w:type="dxa"/>
            <w:shd w:val="clear" w:color="auto" w:fill="auto"/>
            <w:noWrap/>
            <w:vAlign w:val="bottom"/>
            <w:hideMark/>
          </w:tcPr>
          <w:p w14:paraId="35C19197"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BRI</w:t>
            </w:r>
          </w:p>
        </w:tc>
        <w:tc>
          <w:tcPr>
            <w:tcW w:w="846" w:type="dxa"/>
            <w:shd w:val="clear" w:color="auto" w:fill="auto"/>
            <w:noWrap/>
            <w:vAlign w:val="bottom"/>
            <w:hideMark/>
          </w:tcPr>
          <w:p w14:paraId="5DFB1230"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BRICS</w:t>
            </w:r>
          </w:p>
        </w:tc>
        <w:tc>
          <w:tcPr>
            <w:tcW w:w="818" w:type="dxa"/>
            <w:shd w:val="clear" w:color="auto" w:fill="auto"/>
            <w:noWrap/>
            <w:vAlign w:val="bottom"/>
            <w:hideMark/>
          </w:tcPr>
          <w:p w14:paraId="03F5AE75"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EU</w:t>
            </w:r>
          </w:p>
        </w:tc>
        <w:tc>
          <w:tcPr>
            <w:tcW w:w="846" w:type="dxa"/>
            <w:shd w:val="clear" w:color="auto" w:fill="auto"/>
            <w:noWrap/>
            <w:vAlign w:val="bottom"/>
            <w:hideMark/>
          </w:tcPr>
          <w:p w14:paraId="03326B04"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G7</w:t>
            </w:r>
          </w:p>
        </w:tc>
        <w:tc>
          <w:tcPr>
            <w:tcW w:w="909" w:type="dxa"/>
            <w:shd w:val="clear" w:color="auto" w:fill="auto"/>
            <w:noWrap/>
            <w:vAlign w:val="bottom"/>
            <w:hideMark/>
          </w:tcPr>
          <w:p w14:paraId="404027E2"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G20</w:t>
            </w:r>
          </w:p>
        </w:tc>
        <w:tc>
          <w:tcPr>
            <w:tcW w:w="909" w:type="dxa"/>
            <w:shd w:val="clear" w:color="auto" w:fill="auto"/>
            <w:noWrap/>
            <w:vAlign w:val="bottom"/>
            <w:hideMark/>
          </w:tcPr>
          <w:p w14:paraId="7846E21E"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GATT</w:t>
            </w:r>
          </w:p>
        </w:tc>
        <w:tc>
          <w:tcPr>
            <w:tcW w:w="909" w:type="dxa"/>
            <w:shd w:val="clear" w:color="auto" w:fill="auto"/>
            <w:noWrap/>
            <w:vAlign w:val="bottom"/>
            <w:hideMark/>
          </w:tcPr>
          <w:p w14:paraId="525D81A6"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NAFTA</w:t>
            </w:r>
          </w:p>
        </w:tc>
        <w:tc>
          <w:tcPr>
            <w:tcW w:w="818" w:type="dxa"/>
            <w:shd w:val="clear" w:color="auto" w:fill="auto"/>
            <w:noWrap/>
            <w:vAlign w:val="bottom"/>
            <w:hideMark/>
          </w:tcPr>
          <w:p w14:paraId="68439498"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OECD</w:t>
            </w:r>
          </w:p>
        </w:tc>
        <w:tc>
          <w:tcPr>
            <w:tcW w:w="818" w:type="dxa"/>
            <w:shd w:val="clear" w:color="auto" w:fill="auto"/>
            <w:noWrap/>
            <w:vAlign w:val="bottom"/>
            <w:hideMark/>
          </w:tcPr>
          <w:p w14:paraId="03A87C84"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SAFTA</w:t>
            </w:r>
          </w:p>
        </w:tc>
      </w:tr>
      <w:tr w:rsidR="00DC6080" w:rsidRPr="00DC6080" w14:paraId="31B65EAC" w14:textId="77777777" w:rsidTr="00DC6080">
        <w:trPr>
          <w:trHeight w:val="440"/>
        </w:trPr>
        <w:tc>
          <w:tcPr>
            <w:tcW w:w="940" w:type="dxa"/>
            <w:shd w:val="clear" w:color="auto" w:fill="auto"/>
            <w:vAlign w:val="center"/>
            <w:hideMark/>
          </w:tcPr>
          <w:p w14:paraId="0CF0706F"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lnGDP</w:t>
            </w:r>
            <w:proofErr w:type="spellEnd"/>
          </w:p>
        </w:tc>
        <w:tc>
          <w:tcPr>
            <w:tcW w:w="1060" w:type="dxa"/>
            <w:shd w:val="clear" w:color="auto" w:fill="auto"/>
            <w:vAlign w:val="center"/>
            <w:hideMark/>
          </w:tcPr>
          <w:p w14:paraId="7F15FC5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0.443***</w:t>
            </w:r>
          </w:p>
        </w:tc>
        <w:tc>
          <w:tcPr>
            <w:tcW w:w="818" w:type="dxa"/>
            <w:shd w:val="clear" w:color="auto" w:fill="auto"/>
            <w:vAlign w:val="center"/>
            <w:hideMark/>
          </w:tcPr>
          <w:p w14:paraId="097F2B7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1.023***</w:t>
            </w:r>
          </w:p>
        </w:tc>
        <w:tc>
          <w:tcPr>
            <w:tcW w:w="1040" w:type="dxa"/>
            <w:shd w:val="clear" w:color="auto" w:fill="auto"/>
            <w:vAlign w:val="center"/>
            <w:hideMark/>
          </w:tcPr>
          <w:p w14:paraId="6EB2559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0.07</w:t>
            </w:r>
          </w:p>
        </w:tc>
        <w:tc>
          <w:tcPr>
            <w:tcW w:w="909" w:type="dxa"/>
            <w:shd w:val="clear" w:color="auto" w:fill="auto"/>
            <w:vAlign w:val="center"/>
            <w:hideMark/>
          </w:tcPr>
          <w:p w14:paraId="4A8B070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0.598***</w:t>
            </w:r>
          </w:p>
        </w:tc>
        <w:tc>
          <w:tcPr>
            <w:tcW w:w="945" w:type="dxa"/>
            <w:shd w:val="clear" w:color="auto" w:fill="auto"/>
            <w:vAlign w:val="center"/>
            <w:hideMark/>
          </w:tcPr>
          <w:p w14:paraId="529A859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1.269***</w:t>
            </w:r>
          </w:p>
        </w:tc>
        <w:tc>
          <w:tcPr>
            <w:tcW w:w="818" w:type="dxa"/>
            <w:shd w:val="clear" w:color="auto" w:fill="auto"/>
            <w:vAlign w:val="center"/>
            <w:hideMark/>
          </w:tcPr>
          <w:p w14:paraId="0D02F19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0.371***</w:t>
            </w:r>
          </w:p>
        </w:tc>
        <w:tc>
          <w:tcPr>
            <w:tcW w:w="846" w:type="dxa"/>
            <w:shd w:val="clear" w:color="auto" w:fill="auto"/>
            <w:vAlign w:val="center"/>
            <w:hideMark/>
          </w:tcPr>
          <w:p w14:paraId="44FA95C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2.519***</w:t>
            </w:r>
          </w:p>
        </w:tc>
        <w:tc>
          <w:tcPr>
            <w:tcW w:w="818" w:type="dxa"/>
            <w:shd w:val="clear" w:color="auto" w:fill="auto"/>
            <w:vAlign w:val="center"/>
            <w:hideMark/>
          </w:tcPr>
          <w:p w14:paraId="5C51CDE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0.333**</w:t>
            </w:r>
          </w:p>
        </w:tc>
        <w:tc>
          <w:tcPr>
            <w:tcW w:w="846" w:type="dxa"/>
            <w:shd w:val="clear" w:color="auto" w:fill="auto"/>
            <w:vAlign w:val="center"/>
            <w:hideMark/>
          </w:tcPr>
          <w:p w14:paraId="495547D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0.805</w:t>
            </w:r>
          </w:p>
        </w:tc>
        <w:tc>
          <w:tcPr>
            <w:tcW w:w="909" w:type="dxa"/>
            <w:shd w:val="clear" w:color="auto" w:fill="auto"/>
            <w:vAlign w:val="center"/>
            <w:hideMark/>
          </w:tcPr>
          <w:p w14:paraId="67B13DD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2.100***</w:t>
            </w:r>
          </w:p>
        </w:tc>
        <w:tc>
          <w:tcPr>
            <w:tcW w:w="909" w:type="dxa"/>
            <w:shd w:val="clear" w:color="auto" w:fill="auto"/>
            <w:vAlign w:val="center"/>
            <w:hideMark/>
          </w:tcPr>
          <w:p w14:paraId="159F742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2.770***</w:t>
            </w:r>
          </w:p>
        </w:tc>
        <w:tc>
          <w:tcPr>
            <w:tcW w:w="909" w:type="dxa"/>
            <w:shd w:val="clear" w:color="auto" w:fill="auto"/>
            <w:vAlign w:val="center"/>
            <w:hideMark/>
          </w:tcPr>
          <w:p w14:paraId="21378B0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1.111***</w:t>
            </w:r>
          </w:p>
        </w:tc>
        <w:tc>
          <w:tcPr>
            <w:tcW w:w="818" w:type="dxa"/>
            <w:shd w:val="clear" w:color="auto" w:fill="auto"/>
            <w:vAlign w:val="center"/>
            <w:hideMark/>
          </w:tcPr>
          <w:p w14:paraId="6ADC7DD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0.564***</w:t>
            </w:r>
          </w:p>
        </w:tc>
        <w:tc>
          <w:tcPr>
            <w:tcW w:w="818" w:type="dxa"/>
            <w:shd w:val="clear" w:color="auto" w:fill="auto"/>
            <w:vAlign w:val="center"/>
            <w:hideMark/>
          </w:tcPr>
          <w:p w14:paraId="27D501E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1.257***</w:t>
            </w:r>
          </w:p>
        </w:tc>
      </w:tr>
      <w:tr w:rsidR="00DC6080" w:rsidRPr="00DC6080" w14:paraId="7ED26BC4" w14:textId="77777777" w:rsidTr="00DC6080">
        <w:trPr>
          <w:trHeight w:val="300"/>
        </w:trPr>
        <w:tc>
          <w:tcPr>
            <w:tcW w:w="940" w:type="dxa"/>
            <w:shd w:val="clear" w:color="auto" w:fill="auto"/>
            <w:vAlign w:val="center"/>
            <w:hideMark/>
          </w:tcPr>
          <w:p w14:paraId="3C5AB3F7"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7EB6EF8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-0.095</w:t>
            </w:r>
          </w:p>
        </w:tc>
        <w:tc>
          <w:tcPr>
            <w:tcW w:w="818" w:type="dxa"/>
            <w:shd w:val="clear" w:color="auto" w:fill="auto"/>
            <w:vAlign w:val="center"/>
            <w:hideMark/>
          </w:tcPr>
          <w:p w14:paraId="4B0F33D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-0.234</w:t>
            </w:r>
          </w:p>
        </w:tc>
        <w:tc>
          <w:tcPr>
            <w:tcW w:w="1040" w:type="dxa"/>
            <w:shd w:val="clear" w:color="auto" w:fill="auto"/>
            <w:vAlign w:val="center"/>
            <w:hideMark/>
          </w:tcPr>
          <w:p w14:paraId="2144318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-0.129</w:t>
            </w:r>
          </w:p>
        </w:tc>
        <w:tc>
          <w:tcPr>
            <w:tcW w:w="909" w:type="dxa"/>
            <w:shd w:val="clear" w:color="auto" w:fill="auto"/>
            <w:vAlign w:val="center"/>
            <w:hideMark/>
          </w:tcPr>
          <w:p w14:paraId="502D800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-0.196</w:t>
            </w:r>
          </w:p>
        </w:tc>
        <w:tc>
          <w:tcPr>
            <w:tcW w:w="945" w:type="dxa"/>
            <w:shd w:val="clear" w:color="auto" w:fill="auto"/>
            <w:vAlign w:val="center"/>
            <w:hideMark/>
          </w:tcPr>
          <w:p w14:paraId="7C967BC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-0.187</w:t>
            </w:r>
          </w:p>
        </w:tc>
        <w:tc>
          <w:tcPr>
            <w:tcW w:w="818" w:type="dxa"/>
            <w:shd w:val="clear" w:color="auto" w:fill="auto"/>
            <w:vAlign w:val="center"/>
            <w:hideMark/>
          </w:tcPr>
          <w:p w14:paraId="3416F08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-0.057</w:t>
            </w:r>
          </w:p>
        </w:tc>
        <w:tc>
          <w:tcPr>
            <w:tcW w:w="846" w:type="dxa"/>
            <w:shd w:val="clear" w:color="auto" w:fill="auto"/>
            <w:vAlign w:val="center"/>
            <w:hideMark/>
          </w:tcPr>
          <w:p w14:paraId="6F15910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-0.612</w:t>
            </w:r>
          </w:p>
        </w:tc>
        <w:tc>
          <w:tcPr>
            <w:tcW w:w="818" w:type="dxa"/>
            <w:shd w:val="clear" w:color="auto" w:fill="auto"/>
            <w:vAlign w:val="center"/>
            <w:hideMark/>
          </w:tcPr>
          <w:p w14:paraId="296A9A2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-0.123</w:t>
            </w:r>
          </w:p>
        </w:tc>
        <w:tc>
          <w:tcPr>
            <w:tcW w:w="846" w:type="dxa"/>
            <w:shd w:val="clear" w:color="auto" w:fill="auto"/>
            <w:vAlign w:val="center"/>
            <w:hideMark/>
          </w:tcPr>
          <w:p w14:paraId="79A8C2B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-0.935</w:t>
            </w:r>
          </w:p>
        </w:tc>
        <w:tc>
          <w:tcPr>
            <w:tcW w:w="909" w:type="dxa"/>
            <w:shd w:val="clear" w:color="auto" w:fill="auto"/>
            <w:vAlign w:val="center"/>
            <w:hideMark/>
          </w:tcPr>
          <w:p w14:paraId="5A433D6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-0.305</w:t>
            </w:r>
          </w:p>
        </w:tc>
        <w:tc>
          <w:tcPr>
            <w:tcW w:w="909" w:type="dxa"/>
            <w:shd w:val="clear" w:color="auto" w:fill="auto"/>
            <w:vAlign w:val="center"/>
            <w:hideMark/>
          </w:tcPr>
          <w:p w14:paraId="6096639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-0.406</w:t>
            </w:r>
          </w:p>
        </w:tc>
        <w:tc>
          <w:tcPr>
            <w:tcW w:w="909" w:type="dxa"/>
            <w:shd w:val="clear" w:color="auto" w:fill="auto"/>
            <w:vAlign w:val="center"/>
            <w:hideMark/>
          </w:tcPr>
          <w:p w14:paraId="047872C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-0.066</w:t>
            </w:r>
          </w:p>
        </w:tc>
        <w:tc>
          <w:tcPr>
            <w:tcW w:w="818" w:type="dxa"/>
            <w:shd w:val="clear" w:color="auto" w:fill="auto"/>
            <w:vAlign w:val="center"/>
            <w:hideMark/>
          </w:tcPr>
          <w:p w14:paraId="1BD7EF9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-0.141</w:t>
            </w:r>
          </w:p>
        </w:tc>
        <w:tc>
          <w:tcPr>
            <w:tcW w:w="818" w:type="dxa"/>
            <w:shd w:val="clear" w:color="auto" w:fill="auto"/>
            <w:vAlign w:val="center"/>
            <w:hideMark/>
          </w:tcPr>
          <w:p w14:paraId="46106A7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-0.119</w:t>
            </w:r>
          </w:p>
        </w:tc>
      </w:tr>
      <w:tr w:rsidR="00DC6080" w:rsidRPr="00DC6080" w14:paraId="2CAE9157" w14:textId="77777777" w:rsidTr="00DC6080">
        <w:trPr>
          <w:trHeight w:val="512"/>
        </w:trPr>
        <w:tc>
          <w:tcPr>
            <w:tcW w:w="940" w:type="dxa"/>
            <w:shd w:val="clear" w:color="auto" w:fill="auto"/>
            <w:vAlign w:val="center"/>
            <w:hideMark/>
          </w:tcPr>
          <w:p w14:paraId="697D320A"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lnGCF</w:t>
            </w:r>
            <w:proofErr w:type="spellEnd"/>
          </w:p>
        </w:tc>
        <w:tc>
          <w:tcPr>
            <w:tcW w:w="1060" w:type="dxa"/>
            <w:shd w:val="clear" w:color="auto" w:fill="auto"/>
            <w:vAlign w:val="center"/>
            <w:hideMark/>
          </w:tcPr>
          <w:p w14:paraId="02F5A2C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0.44</w:t>
            </w:r>
          </w:p>
        </w:tc>
        <w:tc>
          <w:tcPr>
            <w:tcW w:w="818" w:type="dxa"/>
            <w:shd w:val="clear" w:color="auto" w:fill="auto"/>
            <w:vAlign w:val="center"/>
            <w:hideMark/>
          </w:tcPr>
          <w:p w14:paraId="2473149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-1.487*</w:t>
            </w:r>
          </w:p>
        </w:tc>
        <w:tc>
          <w:tcPr>
            <w:tcW w:w="1040" w:type="dxa"/>
            <w:shd w:val="clear" w:color="auto" w:fill="auto"/>
            <w:vAlign w:val="center"/>
            <w:hideMark/>
          </w:tcPr>
          <w:p w14:paraId="6DE9022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1.690**</w:t>
            </w:r>
          </w:p>
        </w:tc>
        <w:tc>
          <w:tcPr>
            <w:tcW w:w="909" w:type="dxa"/>
            <w:shd w:val="clear" w:color="auto" w:fill="auto"/>
            <w:vAlign w:val="center"/>
            <w:hideMark/>
          </w:tcPr>
          <w:p w14:paraId="1F0560B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0.204</w:t>
            </w:r>
          </w:p>
        </w:tc>
        <w:tc>
          <w:tcPr>
            <w:tcW w:w="945" w:type="dxa"/>
            <w:shd w:val="clear" w:color="auto" w:fill="auto"/>
            <w:vAlign w:val="center"/>
            <w:hideMark/>
          </w:tcPr>
          <w:p w14:paraId="2C5C741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-0.211</w:t>
            </w:r>
          </w:p>
        </w:tc>
        <w:tc>
          <w:tcPr>
            <w:tcW w:w="818" w:type="dxa"/>
            <w:shd w:val="clear" w:color="auto" w:fill="auto"/>
            <w:vAlign w:val="center"/>
            <w:hideMark/>
          </w:tcPr>
          <w:p w14:paraId="71DEA33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1.047***</w:t>
            </w:r>
          </w:p>
        </w:tc>
        <w:tc>
          <w:tcPr>
            <w:tcW w:w="846" w:type="dxa"/>
            <w:shd w:val="clear" w:color="auto" w:fill="auto"/>
            <w:vAlign w:val="center"/>
            <w:hideMark/>
          </w:tcPr>
          <w:p w14:paraId="052887C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4.569</w:t>
            </w:r>
          </w:p>
        </w:tc>
        <w:tc>
          <w:tcPr>
            <w:tcW w:w="818" w:type="dxa"/>
            <w:shd w:val="clear" w:color="auto" w:fill="auto"/>
            <w:vAlign w:val="center"/>
            <w:hideMark/>
          </w:tcPr>
          <w:p w14:paraId="7EED3DB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1.252</w:t>
            </w:r>
          </w:p>
        </w:tc>
        <w:tc>
          <w:tcPr>
            <w:tcW w:w="846" w:type="dxa"/>
            <w:shd w:val="clear" w:color="auto" w:fill="auto"/>
            <w:vAlign w:val="center"/>
            <w:hideMark/>
          </w:tcPr>
          <w:p w14:paraId="6E66B68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-8.362*</w:t>
            </w:r>
          </w:p>
        </w:tc>
        <w:tc>
          <w:tcPr>
            <w:tcW w:w="909" w:type="dxa"/>
            <w:shd w:val="clear" w:color="auto" w:fill="auto"/>
            <w:vAlign w:val="center"/>
            <w:hideMark/>
          </w:tcPr>
          <w:p w14:paraId="757559B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0.587</w:t>
            </w:r>
          </w:p>
        </w:tc>
        <w:tc>
          <w:tcPr>
            <w:tcW w:w="909" w:type="dxa"/>
            <w:shd w:val="clear" w:color="auto" w:fill="auto"/>
            <w:vAlign w:val="center"/>
            <w:hideMark/>
          </w:tcPr>
          <w:p w14:paraId="31FED6D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4.845***</w:t>
            </w:r>
          </w:p>
        </w:tc>
        <w:tc>
          <w:tcPr>
            <w:tcW w:w="909" w:type="dxa"/>
            <w:shd w:val="clear" w:color="auto" w:fill="auto"/>
            <w:vAlign w:val="center"/>
            <w:hideMark/>
          </w:tcPr>
          <w:p w14:paraId="18857DA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1.225*</w:t>
            </w:r>
          </w:p>
        </w:tc>
        <w:tc>
          <w:tcPr>
            <w:tcW w:w="818" w:type="dxa"/>
            <w:shd w:val="clear" w:color="auto" w:fill="auto"/>
            <w:vAlign w:val="center"/>
            <w:hideMark/>
          </w:tcPr>
          <w:p w14:paraId="54315CC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0.112</w:t>
            </w:r>
          </w:p>
        </w:tc>
        <w:tc>
          <w:tcPr>
            <w:tcW w:w="818" w:type="dxa"/>
            <w:shd w:val="clear" w:color="auto" w:fill="auto"/>
            <w:vAlign w:val="center"/>
            <w:hideMark/>
          </w:tcPr>
          <w:p w14:paraId="04C24A7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-0.36</w:t>
            </w:r>
          </w:p>
        </w:tc>
      </w:tr>
      <w:tr w:rsidR="00DC6080" w:rsidRPr="00DC6080" w14:paraId="03FB15AD" w14:textId="77777777" w:rsidTr="00DC6080">
        <w:trPr>
          <w:trHeight w:val="300"/>
        </w:trPr>
        <w:tc>
          <w:tcPr>
            <w:tcW w:w="940" w:type="dxa"/>
            <w:shd w:val="clear" w:color="auto" w:fill="auto"/>
            <w:vAlign w:val="center"/>
            <w:hideMark/>
          </w:tcPr>
          <w:p w14:paraId="400A8A9A"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6F74012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-0.361</w:t>
            </w:r>
          </w:p>
        </w:tc>
        <w:tc>
          <w:tcPr>
            <w:tcW w:w="818" w:type="dxa"/>
            <w:shd w:val="clear" w:color="auto" w:fill="auto"/>
            <w:vAlign w:val="center"/>
            <w:hideMark/>
          </w:tcPr>
          <w:p w14:paraId="505DDCE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-0.742</w:t>
            </w:r>
          </w:p>
        </w:tc>
        <w:tc>
          <w:tcPr>
            <w:tcW w:w="1040" w:type="dxa"/>
            <w:shd w:val="clear" w:color="auto" w:fill="auto"/>
            <w:vAlign w:val="center"/>
            <w:hideMark/>
          </w:tcPr>
          <w:p w14:paraId="3BF0AE1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-0.816</w:t>
            </w:r>
          </w:p>
        </w:tc>
        <w:tc>
          <w:tcPr>
            <w:tcW w:w="909" w:type="dxa"/>
            <w:shd w:val="clear" w:color="auto" w:fill="auto"/>
            <w:vAlign w:val="center"/>
            <w:hideMark/>
          </w:tcPr>
          <w:p w14:paraId="1B535AD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-0.453</w:t>
            </w:r>
          </w:p>
        </w:tc>
        <w:tc>
          <w:tcPr>
            <w:tcW w:w="945" w:type="dxa"/>
            <w:shd w:val="clear" w:color="auto" w:fill="auto"/>
            <w:vAlign w:val="center"/>
            <w:hideMark/>
          </w:tcPr>
          <w:p w14:paraId="67D16DB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-0.552</w:t>
            </w:r>
          </w:p>
        </w:tc>
        <w:tc>
          <w:tcPr>
            <w:tcW w:w="818" w:type="dxa"/>
            <w:shd w:val="clear" w:color="auto" w:fill="auto"/>
            <w:vAlign w:val="center"/>
            <w:hideMark/>
          </w:tcPr>
          <w:p w14:paraId="686B878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-0.234</w:t>
            </w:r>
          </w:p>
        </w:tc>
        <w:tc>
          <w:tcPr>
            <w:tcW w:w="846" w:type="dxa"/>
            <w:shd w:val="clear" w:color="auto" w:fill="auto"/>
            <w:vAlign w:val="center"/>
            <w:hideMark/>
          </w:tcPr>
          <w:p w14:paraId="003B5C2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-7.171</w:t>
            </w:r>
          </w:p>
        </w:tc>
        <w:tc>
          <w:tcPr>
            <w:tcW w:w="818" w:type="dxa"/>
            <w:shd w:val="clear" w:color="auto" w:fill="auto"/>
            <w:vAlign w:val="center"/>
            <w:hideMark/>
          </w:tcPr>
          <w:p w14:paraId="004A0AC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-1.445</w:t>
            </w:r>
          </w:p>
        </w:tc>
        <w:tc>
          <w:tcPr>
            <w:tcW w:w="846" w:type="dxa"/>
            <w:shd w:val="clear" w:color="auto" w:fill="auto"/>
            <w:vAlign w:val="center"/>
            <w:hideMark/>
          </w:tcPr>
          <w:p w14:paraId="338CFF6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-4.819</w:t>
            </w:r>
          </w:p>
        </w:tc>
        <w:tc>
          <w:tcPr>
            <w:tcW w:w="909" w:type="dxa"/>
            <w:shd w:val="clear" w:color="auto" w:fill="auto"/>
            <w:vAlign w:val="center"/>
            <w:hideMark/>
          </w:tcPr>
          <w:p w14:paraId="432F5C6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-2.006</w:t>
            </w:r>
          </w:p>
        </w:tc>
        <w:tc>
          <w:tcPr>
            <w:tcW w:w="909" w:type="dxa"/>
            <w:shd w:val="clear" w:color="auto" w:fill="auto"/>
            <w:vAlign w:val="center"/>
            <w:hideMark/>
          </w:tcPr>
          <w:p w14:paraId="0AF9175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-1.114</w:t>
            </w:r>
          </w:p>
        </w:tc>
        <w:tc>
          <w:tcPr>
            <w:tcW w:w="909" w:type="dxa"/>
            <w:shd w:val="clear" w:color="auto" w:fill="auto"/>
            <w:vAlign w:val="center"/>
            <w:hideMark/>
          </w:tcPr>
          <w:p w14:paraId="11012D5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-0.602</w:t>
            </w:r>
          </w:p>
        </w:tc>
        <w:tc>
          <w:tcPr>
            <w:tcW w:w="818" w:type="dxa"/>
            <w:shd w:val="clear" w:color="auto" w:fill="auto"/>
            <w:vAlign w:val="center"/>
            <w:hideMark/>
          </w:tcPr>
          <w:p w14:paraId="75360A9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-1.056</w:t>
            </w:r>
          </w:p>
        </w:tc>
        <w:tc>
          <w:tcPr>
            <w:tcW w:w="818" w:type="dxa"/>
            <w:shd w:val="clear" w:color="auto" w:fill="auto"/>
            <w:vAlign w:val="center"/>
            <w:hideMark/>
          </w:tcPr>
          <w:p w14:paraId="35406F5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-0.373</w:t>
            </w:r>
          </w:p>
        </w:tc>
      </w:tr>
      <w:tr w:rsidR="00DC6080" w:rsidRPr="00DC6080" w14:paraId="2453466D" w14:textId="77777777" w:rsidTr="00DC6080">
        <w:trPr>
          <w:trHeight w:val="315"/>
        </w:trPr>
        <w:tc>
          <w:tcPr>
            <w:tcW w:w="940" w:type="dxa"/>
            <w:shd w:val="clear" w:color="auto" w:fill="auto"/>
            <w:vAlign w:val="center"/>
            <w:hideMark/>
          </w:tcPr>
          <w:p w14:paraId="527B3782"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lnAFFva</w:t>
            </w:r>
            <w:proofErr w:type="spellEnd"/>
          </w:p>
        </w:tc>
        <w:tc>
          <w:tcPr>
            <w:tcW w:w="1060" w:type="dxa"/>
            <w:shd w:val="clear" w:color="auto" w:fill="auto"/>
            <w:vAlign w:val="center"/>
            <w:hideMark/>
          </w:tcPr>
          <w:p w14:paraId="5C0D4FC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-0.198</w:t>
            </w:r>
          </w:p>
        </w:tc>
        <w:tc>
          <w:tcPr>
            <w:tcW w:w="818" w:type="dxa"/>
            <w:shd w:val="clear" w:color="auto" w:fill="auto"/>
            <w:vAlign w:val="center"/>
            <w:hideMark/>
          </w:tcPr>
          <w:p w14:paraId="05B9EE5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0.033</w:t>
            </w:r>
          </w:p>
        </w:tc>
        <w:tc>
          <w:tcPr>
            <w:tcW w:w="1040" w:type="dxa"/>
            <w:shd w:val="clear" w:color="auto" w:fill="auto"/>
            <w:vAlign w:val="center"/>
            <w:hideMark/>
          </w:tcPr>
          <w:p w14:paraId="48FA4FA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-0.252</w:t>
            </w:r>
          </w:p>
        </w:tc>
        <w:tc>
          <w:tcPr>
            <w:tcW w:w="909" w:type="dxa"/>
            <w:shd w:val="clear" w:color="auto" w:fill="auto"/>
            <w:vAlign w:val="center"/>
            <w:hideMark/>
          </w:tcPr>
          <w:p w14:paraId="45CED31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-0.956**</w:t>
            </w:r>
          </w:p>
        </w:tc>
        <w:tc>
          <w:tcPr>
            <w:tcW w:w="945" w:type="dxa"/>
            <w:shd w:val="clear" w:color="auto" w:fill="auto"/>
            <w:vAlign w:val="center"/>
            <w:hideMark/>
          </w:tcPr>
          <w:p w14:paraId="2A86261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-6.883***</w:t>
            </w:r>
          </w:p>
        </w:tc>
        <w:tc>
          <w:tcPr>
            <w:tcW w:w="818" w:type="dxa"/>
            <w:shd w:val="clear" w:color="auto" w:fill="auto"/>
            <w:vAlign w:val="center"/>
            <w:hideMark/>
          </w:tcPr>
          <w:p w14:paraId="7770851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-0.368</w:t>
            </w:r>
          </w:p>
        </w:tc>
        <w:tc>
          <w:tcPr>
            <w:tcW w:w="846" w:type="dxa"/>
            <w:shd w:val="clear" w:color="auto" w:fill="auto"/>
            <w:vAlign w:val="center"/>
            <w:hideMark/>
          </w:tcPr>
          <w:p w14:paraId="32AFA94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1.996*</w:t>
            </w:r>
          </w:p>
        </w:tc>
        <w:tc>
          <w:tcPr>
            <w:tcW w:w="818" w:type="dxa"/>
            <w:shd w:val="clear" w:color="auto" w:fill="auto"/>
            <w:vAlign w:val="center"/>
            <w:hideMark/>
          </w:tcPr>
          <w:p w14:paraId="17FE4A3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0.475</w:t>
            </w:r>
          </w:p>
        </w:tc>
        <w:tc>
          <w:tcPr>
            <w:tcW w:w="846" w:type="dxa"/>
            <w:shd w:val="clear" w:color="auto" w:fill="auto"/>
            <w:vAlign w:val="center"/>
            <w:hideMark/>
          </w:tcPr>
          <w:p w14:paraId="1170BFC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1.749</w:t>
            </w:r>
          </w:p>
        </w:tc>
        <w:tc>
          <w:tcPr>
            <w:tcW w:w="909" w:type="dxa"/>
            <w:shd w:val="clear" w:color="auto" w:fill="auto"/>
            <w:vAlign w:val="center"/>
            <w:hideMark/>
          </w:tcPr>
          <w:p w14:paraId="2D7ABCF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0.628</w:t>
            </w:r>
          </w:p>
        </w:tc>
        <w:tc>
          <w:tcPr>
            <w:tcW w:w="909" w:type="dxa"/>
            <w:shd w:val="clear" w:color="auto" w:fill="auto"/>
            <w:vAlign w:val="center"/>
            <w:hideMark/>
          </w:tcPr>
          <w:p w14:paraId="58B030F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1.306**</w:t>
            </w:r>
          </w:p>
        </w:tc>
        <w:tc>
          <w:tcPr>
            <w:tcW w:w="909" w:type="dxa"/>
            <w:shd w:val="clear" w:color="auto" w:fill="auto"/>
            <w:vAlign w:val="center"/>
            <w:hideMark/>
          </w:tcPr>
          <w:p w14:paraId="7A542AE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-0.191</w:t>
            </w:r>
          </w:p>
        </w:tc>
        <w:tc>
          <w:tcPr>
            <w:tcW w:w="818" w:type="dxa"/>
            <w:shd w:val="clear" w:color="auto" w:fill="auto"/>
            <w:vAlign w:val="center"/>
            <w:hideMark/>
          </w:tcPr>
          <w:p w14:paraId="09FEEDB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-0.707</w:t>
            </w:r>
          </w:p>
        </w:tc>
        <w:tc>
          <w:tcPr>
            <w:tcW w:w="818" w:type="dxa"/>
            <w:shd w:val="clear" w:color="auto" w:fill="auto"/>
            <w:vAlign w:val="center"/>
            <w:hideMark/>
          </w:tcPr>
          <w:p w14:paraId="13F11F8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-4.404***</w:t>
            </w:r>
          </w:p>
        </w:tc>
      </w:tr>
      <w:tr w:rsidR="00DC6080" w:rsidRPr="00DC6080" w14:paraId="10AEE0BB" w14:textId="77777777" w:rsidTr="00DC6080">
        <w:trPr>
          <w:trHeight w:val="300"/>
        </w:trPr>
        <w:tc>
          <w:tcPr>
            <w:tcW w:w="940" w:type="dxa"/>
            <w:shd w:val="clear" w:color="auto" w:fill="auto"/>
            <w:vAlign w:val="center"/>
            <w:hideMark/>
          </w:tcPr>
          <w:p w14:paraId="29C188E8"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00AE06C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-0.323</w:t>
            </w:r>
          </w:p>
        </w:tc>
        <w:tc>
          <w:tcPr>
            <w:tcW w:w="818" w:type="dxa"/>
            <w:shd w:val="clear" w:color="auto" w:fill="auto"/>
            <w:vAlign w:val="center"/>
            <w:hideMark/>
          </w:tcPr>
          <w:p w14:paraId="2F4783C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-0.325</w:t>
            </w:r>
          </w:p>
        </w:tc>
        <w:tc>
          <w:tcPr>
            <w:tcW w:w="1040" w:type="dxa"/>
            <w:shd w:val="clear" w:color="auto" w:fill="auto"/>
            <w:vAlign w:val="center"/>
            <w:hideMark/>
          </w:tcPr>
          <w:p w14:paraId="6596F73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-0.579</w:t>
            </w:r>
          </w:p>
        </w:tc>
        <w:tc>
          <w:tcPr>
            <w:tcW w:w="909" w:type="dxa"/>
            <w:shd w:val="clear" w:color="auto" w:fill="auto"/>
            <w:vAlign w:val="center"/>
            <w:hideMark/>
          </w:tcPr>
          <w:p w14:paraId="6B976F8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-0.392</w:t>
            </w:r>
          </w:p>
        </w:tc>
        <w:tc>
          <w:tcPr>
            <w:tcW w:w="945" w:type="dxa"/>
            <w:shd w:val="clear" w:color="auto" w:fill="auto"/>
            <w:vAlign w:val="center"/>
            <w:hideMark/>
          </w:tcPr>
          <w:p w14:paraId="2B9E958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-1.352</w:t>
            </w:r>
          </w:p>
        </w:tc>
        <w:tc>
          <w:tcPr>
            <w:tcW w:w="818" w:type="dxa"/>
            <w:shd w:val="clear" w:color="auto" w:fill="auto"/>
            <w:vAlign w:val="center"/>
            <w:hideMark/>
          </w:tcPr>
          <w:p w14:paraId="7DDAAC0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-0.317</w:t>
            </w:r>
          </w:p>
        </w:tc>
        <w:tc>
          <w:tcPr>
            <w:tcW w:w="846" w:type="dxa"/>
            <w:shd w:val="clear" w:color="auto" w:fill="auto"/>
            <w:vAlign w:val="center"/>
            <w:hideMark/>
          </w:tcPr>
          <w:p w14:paraId="4905DEB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-1.108</w:t>
            </w:r>
          </w:p>
        </w:tc>
        <w:tc>
          <w:tcPr>
            <w:tcW w:w="818" w:type="dxa"/>
            <w:shd w:val="clear" w:color="auto" w:fill="auto"/>
            <w:vAlign w:val="center"/>
            <w:hideMark/>
          </w:tcPr>
          <w:p w14:paraId="013E9E8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-1.239</w:t>
            </w:r>
          </w:p>
        </w:tc>
        <w:tc>
          <w:tcPr>
            <w:tcW w:w="846" w:type="dxa"/>
            <w:shd w:val="clear" w:color="auto" w:fill="auto"/>
            <w:vAlign w:val="center"/>
            <w:hideMark/>
          </w:tcPr>
          <w:p w14:paraId="5A5363E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-1.814</w:t>
            </w:r>
          </w:p>
        </w:tc>
        <w:tc>
          <w:tcPr>
            <w:tcW w:w="909" w:type="dxa"/>
            <w:shd w:val="clear" w:color="auto" w:fill="auto"/>
            <w:vAlign w:val="center"/>
            <w:hideMark/>
          </w:tcPr>
          <w:p w14:paraId="4C2D434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-0.859</w:t>
            </w:r>
          </w:p>
        </w:tc>
        <w:tc>
          <w:tcPr>
            <w:tcW w:w="909" w:type="dxa"/>
            <w:shd w:val="clear" w:color="auto" w:fill="auto"/>
            <w:vAlign w:val="center"/>
            <w:hideMark/>
          </w:tcPr>
          <w:p w14:paraId="7F79F6D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-0.533</w:t>
            </w:r>
          </w:p>
        </w:tc>
        <w:tc>
          <w:tcPr>
            <w:tcW w:w="909" w:type="dxa"/>
            <w:shd w:val="clear" w:color="auto" w:fill="auto"/>
            <w:vAlign w:val="center"/>
            <w:hideMark/>
          </w:tcPr>
          <w:p w14:paraId="04FF9B5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-0.246</w:t>
            </w:r>
          </w:p>
        </w:tc>
        <w:tc>
          <w:tcPr>
            <w:tcW w:w="818" w:type="dxa"/>
            <w:shd w:val="clear" w:color="auto" w:fill="auto"/>
            <w:vAlign w:val="center"/>
            <w:hideMark/>
          </w:tcPr>
          <w:p w14:paraId="5CF6BDB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-0.806</w:t>
            </w:r>
          </w:p>
        </w:tc>
        <w:tc>
          <w:tcPr>
            <w:tcW w:w="818" w:type="dxa"/>
            <w:shd w:val="clear" w:color="auto" w:fill="auto"/>
            <w:vAlign w:val="center"/>
            <w:hideMark/>
          </w:tcPr>
          <w:p w14:paraId="00D89A9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-1.35</w:t>
            </w:r>
          </w:p>
        </w:tc>
      </w:tr>
      <w:tr w:rsidR="00DC6080" w:rsidRPr="00DC6080" w14:paraId="4AB3613C" w14:textId="77777777" w:rsidTr="00DC6080">
        <w:trPr>
          <w:trHeight w:val="300"/>
        </w:trPr>
        <w:tc>
          <w:tcPr>
            <w:tcW w:w="940" w:type="dxa"/>
            <w:shd w:val="clear" w:color="auto" w:fill="auto"/>
            <w:vAlign w:val="center"/>
            <w:hideMark/>
          </w:tcPr>
          <w:p w14:paraId="1FF02BEC"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lnInva</w:t>
            </w:r>
            <w:proofErr w:type="spellEnd"/>
          </w:p>
        </w:tc>
        <w:tc>
          <w:tcPr>
            <w:tcW w:w="1060" w:type="dxa"/>
            <w:shd w:val="clear" w:color="auto" w:fill="auto"/>
            <w:vAlign w:val="center"/>
            <w:hideMark/>
          </w:tcPr>
          <w:p w14:paraId="5BD1AE5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0.916</w:t>
            </w:r>
          </w:p>
        </w:tc>
        <w:tc>
          <w:tcPr>
            <w:tcW w:w="818" w:type="dxa"/>
            <w:shd w:val="clear" w:color="auto" w:fill="auto"/>
            <w:vAlign w:val="center"/>
            <w:hideMark/>
          </w:tcPr>
          <w:p w14:paraId="161B6C7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-0.154</w:t>
            </w:r>
          </w:p>
        </w:tc>
        <w:tc>
          <w:tcPr>
            <w:tcW w:w="1040" w:type="dxa"/>
            <w:shd w:val="clear" w:color="auto" w:fill="auto"/>
            <w:vAlign w:val="center"/>
            <w:hideMark/>
          </w:tcPr>
          <w:p w14:paraId="351CA2F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-0.467</w:t>
            </w:r>
          </w:p>
        </w:tc>
        <w:tc>
          <w:tcPr>
            <w:tcW w:w="909" w:type="dxa"/>
            <w:shd w:val="clear" w:color="auto" w:fill="auto"/>
            <w:vAlign w:val="center"/>
            <w:hideMark/>
          </w:tcPr>
          <w:p w14:paraId="26A59FA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-1.84</w:t>
            </w:r>
          </w:p>
        </w:tc>
        <w:tc>
          <w:tcPr>
            <w:tcW w:w="945" w:type="dxa"/>
            <w:shd w:val="clear" w:color="auto" w:fill="auto"/>
            <w:vAlign w:val="center"/>
            <w:hideMark/>
          </w:tcPr>
          <w:p w14:paraId="3AE97D3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-1.718</w:t>
            </w:r>
          </w:p>
        </w:tc>
        <w:tc>
          <w:tcPr>
            <w:tcW w:w="818" w:type="dxa"/>
            <w:shd w:val="clear" w:color="auto" w:fill="auto"/>
            <w:vAlign w:val="center"/>
            <w:hideMark/>
          </w:tcPr>
          <w:p w14:paraId="2A747FE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0.02</w:t>
            </w:r>
          </w:p>
        </w:tc>
        <w:tc>
          <w:tcPr>
            <w:tcW w:w="846" w:type="dxa"/>
            <w:shd w:val="clear" w:color="auto" w:fill="auto"/>
            <w:vAlign w:val="center"/>
            <w:hideMark/>
          </w:tcPr>
          <w:p w14:paraId="525B256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-7.89</w:t>
            </w:r>
          </w:p>
        </w:tc>
        <w:tc>
          <w:tcPr>
            <w:tcW w:w="818" w:type="dxa"/>
            <w:shd w:val="clear" w:color="auto" w:fill="auto"/>
            <w:vAlign w:val="center"/>
            <w:hideMark/>
          </w:tcPr>
          <w:p w14:paraId="0DB760A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0.803</w:t>
            </w:r>
          </w:p>
        </w:tc>
        <w:tc>
          <w:tcPr>
            <w:tcW w:w="846" w:type="dxa"/>
            <w:shd w:val="clear" w:color="auto" w:fill="auto"/>
            <w:vAlign w:val="center"/>
            <w:hideMark/>
          </w:tcPr>
          <w:p w14:paraId="4F04886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-0.905**</w:t>
            </w:r>
          </w:p>
        </w:tc>
        <w:tc>
          <w:tcPr>
            <w:tcW w:w="909" w:type="dxa"/>
            <w:shd w:val="clear" w:color="auto" w:fill="auto"/>
            <w:vAlign w:val="center"/>
            <w:hideMark/>
          </w:tcPr>
          <w:p w14:paraId="7BF233D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-0.825**</w:t>
            </w:r>
          </w:p>
        </w:tc>
        <w:tc>
          <w:tcPr>
            <w:tcW w:w="909" w:type="dxa"/>
            <w:shd w:val="clear" w:color="auto" w:fill="auto"/>
            <w:vAlign w:val="center"/>
            <w:hideMark/>
          </w:tcPr>
          <w:p w14:paraId="15BC413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0.197</w:t>
            </w:r>
          </w:p>
        </w:tc>
        <w:tc>
          <w:tcPr>
            <w:tcW w:w="909" w:type="dxa"/>
            <w:shd w:val="clear" w:color="auto" w:fill="auto"/>
            <w:vAlign w:val="center"/>
            <w:hideMark/>
          </w:tcPr>
          <w:p w14:paraId="721F6B3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0.177*</w:t>
            </w:r>
          </w:p>
        </w:tc>
        <w:tc>
          <w:tcPr>
            <w:tcW w:w="818" w:type="dxa"/>
            <w:shd w:val="clear" w:color="auto" w:fill="auto"/>
            <w:vAlign w:val="center"/>
            <w:hideMark/>
          </w:tcPr>
          <w:p w14:paraId="3A60332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1.596***</w:t>
            </w:r>
          </w:p>
        </w:tc>
        <w:tc>
          <w:tcPr>
            <w:tcW w:w="818" w:type="dxa"/>
            <w:shd w:val="clear" w:color="auto" w:fill="auto"/>
            <w:vAlign w:val="center"/>
            <w:hideMark/>
          </w:tcPr>
          <w:p w14:paraId="179859A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1.114</w:t>
            </w:r>
          </w:p>
        </w:tc>
      </w:tr>
      <w:tr w:rsidR="00DC6080" w:rsidRPr="00DC6080" w14:paraId="49909B27" w14:textId="77777777" w:rsidTr="00DC6080">
        <w:trPr>
          <w:trHeight w:val="300"/>
        </w:trPr>
        <w:tc>
          <w:tcPr>
            <w:tcW w:w="940" w:type="dxa"/>
            <w:shd w:val="clear" w:color="auto" w:fill="auto"/>
            <w:vAlign w:val="center"/>
            <w:hideMark/>
          </w:tcPr>
          <w:p w14:paraId="5EA61C47"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2597B5B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-0.565</w:t>
            </w:r>
          </w:p>
        </w:tc>
        <w:tc>
          <w:tcPr>
            <w:tcW w:w="818" w:type="dxa"/>
            <w:shd w:val="clear" w:color="auto" w:fill="auto"/>
            <w:vAlign w:val="center"/>
            <w:hideMark/>
          </w:tcPr>
          <w:p w14:paraId="482248B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-0.11</w:t>
            </w:r>
          </w:p>
        </w:tc>
        <w:tc>
          <w:tcPr>
            <w:tcW w:w="1040" w:type="dxa"/>
            <w:shd w:val="clear" w:color="auto" w:fill="auto"/>
            <w:vAlign w:val="center"/>
            <w:hideMark/>
          </w:tcPr>
          <w:p w14:paraId="664BEF7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w:t>
            </w:r>
          </w:p>
        </w:tc>
        <w:tc>
          <w:tcPr>
            <w:tcW w:w="909" w:type="dxa"/>
            <w:shd w:val="clear" w:color="auto" w:fill="auto"/>
            <w:vAlign w:val="center"/>
            <w:hideMark/>
          </w:tcPr>
          <w:p w14:paraId="0A2E8C6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-1.701</w:t>
            </w:r>
          </w:p>
        </w:tc>
        <w:tc>
          <w:tcPr>
            <w:tcW w:w="945" w:type="dxa"/>
            <w:shd w:val="clear" w:color="auto" w:fill="auto"/>
            <w:vAlign w:val="center"/>
            <w:hideMark/>
          </w:tcPr>
          <w:p w14:paraId="36CD6C5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-2.58</w:t>
            </w:r>
          </w:p>
        </w:tc>
        <w:tc>
          <w:tcPr>
            <w:tcW w:w="818" w:type="dxa"/>
            <w:shd w:val="clear" w:color="auto" w:fill="auto"/>
            <w:vAlign w:val="center"/>
            <w:hideMark/>
          </w:tcPr>
          <w:p w14:paraId="01C30BE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-0.369</w:t>
            </w:r>
          </w:p>
        </w:tc>
        <w:tc>
          <w:tcPr>
            <w:tcW w:w="846" w:type="dxa"/>
            <w:shd w:val="clear" w:color="auto" w:fill="auto"/>
            <w:vAlign w:val="center"/>
            <w:hideMark/>
          </w:tcPr>
          <w:p w14:paraId="32AD11E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-7.476</w:t>
            </w:r>
          </w:p>
        </w:tc>
        <w:tc>
          <w:tcPr>
            <w:tcW w:w="818" w:type="dxa"/>
            <w:shd w:val="clear" w:color="auto" w:fill="auto"/>
            <w:vAlign w:val="center"/>
            <w:hideMark/>
          </w:tcPr>
          <w:p w14:paraId="3495D65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-0.578</w:t>
            </w:r>
          </w:p>
        </w:tc>
        <w:tc>
          <w:tcPr>
            <w:tcW w:w="846" w:type="dxa"/>
            <w:shd w:val="clear" w:color="auto" w:fill="auto"/>
            <w:vAlign w:val="center"/>
            <w:hideMark/>
          </w:tcPr>
          <w:p w14:paraId="734BBFC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-0.416</w:t>
            </w:r>
          </w:p>
        </w:tc>
        <w:tc>
          <w:tcPr>
            <w:tcW w:w="909" w:type="dxa"/>
            <w:shd w:val="clear" w:color="auto" w:fill="auto"/>
            <w:vAlign w:val="center"/>
            <w:hideMark/>
          </w:tcPr>
          <w:p w14:paraId="3C08699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-0.346</w:t>
            </w:r>
          </w:p>
        </w:tc>
        <w:tc>
          <w:tcPr>
            <w:tcW w:w="909" w:type="dxa"/>
            <w:shd w:val="clear" w:color="auto" w:fill="auto"/>
            <w:vAlign w:val="center"/>
            <w:hideMark/>
          </w:tcPr>
          <w:p w14:paraId="29C89AB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-0.486</w:t>
            </w:r>
          </w:p>
        </w:tc>
        <w:tc>
          <w:tcPr>
            <w:tcW w:w="909" w:type="dxa"/>
            <w:shd w:val="clear" w:color="auto" w:fill="auto"/>
            <w:vAlign w:val="center"/>
            <w:hideMark/>
          </w:tcPr>
          <w:p w14:paraId="0FE3D01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-0.087</w:t>
            </w:r>
          </w:p>
        </w:tc>
        <w:tc>
          <w:tcPr>
            <w:tcW w:w="818" w:type="dxa"/>
            <w:shd w:val="clear" w:color="auto" w:fill="auto"/>
            <w:vAlign w:val="center"/>
            <w:hideMark/>
          </w:tcPr>
          <w:p w14:paraId="31B3075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-0.402</w:t>
            </w:r>
          </w:p>
        </w:tc>
        <w:tc>
          <w:tcPr>
            <w:tcW w:w="818" w:type="dxa"/>
            <w:shd w:val="clear" w:color="auto" w:fill="auto"/>
            <w:vAlign w:val="center"/>
            <w:hideMark/>
          </w:tcPr>
          <w:p w14:paraId="3C2DF15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-1.335</w:t>
            </w:r>
          </w:p>
        </w:tc>
      </w:tr>
      <w:tr w:rsidR="00DC6080" w:rsidRPr="00DC6080" w14:paraId="79AC31B4" w14:textId="77777777" w:rsidTr="00DC6080">
        <w:trPr>
          <w:trHeight w:val="332"/>
        </w:trPr>
        <w:tc>
          <w:tcPr>
            <w:tcW w:w="940" w:type="dxa"/>
            <w:shd w:val="clear" w:color="auto" w:fill="auto"/>
            <w:vAlign w:val="center"/>
            <w:hideMark/>
          </w:tcPr>
          <w:p w14:paraId="4B9D0D5F"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lnIM</w:t>
            </w:r>
            <w:proofErr w:type="spellEnd"/>
          </w:p>
        </w:tc>
        <w:tc>
          <w:tcPr>
            <w:tcW w:w="1060" w:type="dxa"/>
            <w:shd w:val="clear" w:color="auto" w:fill="auto"/>
            <w:vAlign w:val="center"/>
            <w:hideMark/>
          </w:tcPr>
          <w:p w14:paraId="6316C60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2.106***</w:t>
            </w:r>
          </w:p>
        </w:tc>
        <w:tc>
          <w:tcPr>
            <w:tcW w:w="818" w:type="dxa"/>
            <w:shd w:val="clear" w:color="auto" w:fill="auto"/>
            <w:vAlign w:val="center"/>
            <w:hideMark/>
          </w:tcPr>
          <w:p w14:paraId="7BB9116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3.501*</w:t>
            </w:r>
          </w:p>
        </w:tc>
        <w:tc>
          <w:tcPr>
            <w:tcW w:w="1040" w:type="dxa"/>
            <w:shd w:val="clear" w:color="auto" w:fill="auto"/>
            <w:vAlign w:val="center"/>
            <w:hideMark/>
          </w:tcPr>
          <w:p w14:paraId="05DD821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2.069</w:t>
            </w:r>
          </w:p>
        </w:tc>
        <w:tc>
          <w:tcPr>
            <w:tcW w:w="909" w:type="dxa"/>
            <w:shd w:val="clear" w:color="auto" w:fill="auto"/>
            <w:vAlign w:val="center"/>
            <w:hideMark/>
          </w:tcPr>
          <w:p w14:paraId="1DD4BF4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2.029</w:t>
            </w:r>
          </w:p>
        </w:tc>
        <w:tc>
          <w:tcPr>
            <w:tcW w:w="945" w:type="dxa"/>
            <w:shd w:val="clear" w:color="auto" w:fill="auto"/>
            <w:vAlign w:val="center"/>
            <w:hideMark/>
          </w:tcPr>
          <w:p w14:paraId="05BB5B4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-1.63</w:t>
            </w:r>
          </w:p>
        </w:tc>
        <w:tc>
          <w:tcPr>
            <w:tcW w:w="818" w:type="dxa"/>
            <w:shd w:val="clear" w:color="auto" w:fill="auto"/>
            <w:vAlign w:val="center"/>
            <w:hideMark/>
          </w:tcPr>
          <w:p w14:paraId="7FAA04D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0.406</w:t>
            </w:r>
          </w:p>
        </w:tc>
        <w:tc>
          <w:tcPr>
            <w:tcW w:w="846" w:type="dxa"/>
            <w:shd w:val="clear" w:color="auto" w:fill="auto"/>
            <w:vAlign w:val="center"/>
            <w:hideMark/>
          </w:tcPr>
          <w:p w14:paraId="3887A51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-8.541</w:t>
            </w:r>
          </w:p>
        </w:tc>
        <w:tc>
          <w:tcPr>
            <w:tcW w:w="818" w:type="dxa"/>
            <w:shd w:val="clear" w:color="auto" w:fill="auto"/>
            <w:vAlign w:val="center"/>
            <w:hideMark/>
          </w:tcPr>
          <w:p w14:paraId="46D50AB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0.05</w:t>
            </w:r>
          </w:p>
        </w:tc>
        <w:tc>
          <w:tcPr>
            <w:tcW w:w="846" w:type="dxa"/>
            <w:shd w:val="clear" w:color="auto" w:fill="auto"/>
            <w:vAlign w:val="center"/>
            <w:hideMark/>
          </w:tcPr>
          <w:p w14:paraId="7608100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10.652**</w:t>
            </w:r>
          </w:p>
        </w:tc>
        <w:tc>
          <w:tcPr>
            <w:tcW w:w="909" w:type="dxa"/>
            <w:shd w:val="clear" w:color="auto" w:fill="auto"/>
            <w:vAlign w:val="center"/>
            <w:hideMark/>
          </w:tcPr>
          <w:p w14:paraId="2E5AB8D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9.600***</w:t>
            </w:r>
          </w:p>
        </w:tc>
        <w:tc>
          <w:tcPr>
            <w:tcW w:w="909" w:type="dxa"/>
            <w:shd w:val="clear" w:color="auto" w:fill="auto"/>
            <w:vAlign w:val="center"/>
            <w:hideMark/>
          </w:tcPr>
          <w:p w14:paraId="697154F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5.972***</w:t>
            </w:r>
          </w:p>
        </w:tc>
        <w:tc>
          <w:tcPr>
            <w:tcW w:w="909" w:type="dxa"/>
            <w:shd w:val="clear" w:color="auto" w:fill="auto"/>
            <w:vAlign w:val="center"/>
            <w:hideMark/>
          </w:tcPr>
          <w:p w14:paraId="3BD63BB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0.362</w:t>
            </w:r>
          </w:p>
        </w:tc>
        <w:tc>
          <w:tcPr>
            <w:tcW w:w="818" w:type="dxa"/>
            <w:shd w:val="clear" w:color="auto" w:fill="auto"/>
            <w:vAlign w:val="center"/>
            <w:hideMark/>
          </w:tcPr>
          <w:p w14:paraId="24BC973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2.724</w:t>
            </w:r>
          </w:p>
        </w:tc>
        <w:tc>
          <w:tcPr>
            <w:tcW w:w="818" w:type="dxa"/>
            <w:shd w:val="clear" w:color="auto" w:fill="auto"/>
            <w:vAlign w:val="center"/>
            <w:hideMark/>
          </w:tcPr>
          <w:p w14:paraId="72030A3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0.772</w:t>
            </w:r>
          </w:p>
        </w:tc>
      </w:tr>
      <w:tr w:rsidR="00DC6080" w:rsidRPr="00DC6080" w14:paraId="6CDB5277" w14:textId="77777777" w:rsidTr="00DC6080">
        <w:trPr>
          <w:trHeight w:val="300"/>
        </w:trPr>
        <w:tc>
          <w:tcPr>
            <w:tcW w:w="940" w:type="dxa"/>
            <w:shd w:val="clear" w:color="auto" w:fill="auto"/>
            <w:vAlign w:val="center"/>
            <w:hideMark/>
          </w:tcPr>
          <w:p w14:paraId="5DFBB01D"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1BA02DC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-0.689</w:t>
            </w:r>
          </w:p>
        </w:tc>
        <w:tc>
          <w:tcPr>
            <w:tcW w:w="818" w:type="dxa"/>
            <w:shd w:val="clear" w:color="auto" w:fill="auto"/>
            <w:vAlign w:val="center"/>
            <w:hideMark/>
          </w:tcPr>
          <w:p w14:paraId="6B087AE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-1.76</w:t>
            </w:r>
          </w:p>
        </w:tc>
        <w:tc>
          <w:tcPr>
            <w:tcW w:w="1040" w:type="dxa"/>
            <w:shd w:val="clear" w:color="auto" w:fill="auto"/>
            <w:vAlign w:val="center"/>
            <w:hideMark/>
          </w:tcPr>
          <w:p w14:paraId="3F5F49A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-1.485</w:t>
            </w:r>
          </w:p>
        </w:tc>
        <w:tc>
          <w:tcPr>
            <w:tcW w:w="909" w:type="dxa"/>
            <w:shd w:val="clear" w:color="auto" w:fill="auto"/>
            <w:vAlign w:val="center"/>
            <w:hideMark/>
          </w:tcPr>
          <w:p w14:paraId="4598865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-3.113</w:t>
            </w:r>
          </w:p>
        </w:tc>
        <w:tc>
          <w:tcPr>
            <w:tcW w:w="945" w:type="dxa"/>
            <w:shd w:val="clear" w:color="auto" w:fill="auto"/>
            <w:vAlign w:val="center"/>
            <w:hideMark/>
          </w:tcPr>
          <w:p w14:paraId="0767BF0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-1.187</w:t>
            </w:r>
          </w:p>
        </w:tc>
        <w:tc>
          <w:tcPr>
            <w:tcW w:w="818" w:type="dxa"/>
            <w:shd w:val="clear" w:color="auto" w:fill="auto"/>
            <w:vAlign w:val="center"/>
            <w:hideMark/>
          </w:tcPr>
          <w:p w14:paraId="32186B8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-0.347</w:t>
            </w:r>
          </w:p>
        </w:tc>
        <w:tc>
          <w:tcPr>
            <w:tcW w:w="846" w:type="dxa"/>
            <w:shd w:val="clear" w:color="auto" w:fill="auto"/>
            <w:vAlign w:val="center"/>
            <w:hideMark/>
          </w:tcPr>
          <w:p w14:paraId="6DE2CB4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-7.933</w:t>
            </w:r>
          </w:p>
        </w:tc>
        <w:tc>
          <w:tcPr>
            <w:tcW w:w="818" w:type="dxa"/>
            <w:shd w:val="clear" w:color="auto" w:fill="auto"/>
            <w:vAlign w:val="center"/>
            <w:hideMark/>
          </w:tcPr>
          <w:p w14:paraId="309E22F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-4.512</w:t>
            </w:r>
          </w:p>
        </w:tc>
        <w:tc>
          <w:tcPr>
            <w:tcW w:w="846" w:type="dxa"/>
            <w:shd w:val="clear" w:color="auto" w:fill="auto"/>
            <w:vAlign w:val="center"/>
            <w:hideMark/>
          </w:tcPr>
          <w:p w14:paraId="3DB0170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-4.852</w:t>
            </w:r>
          </w:p>
        </w:tc>
        <w:tc>
          <w:tcPr>
            <w:tcW w:w="909" w:type="dxa"/>
            <w:shd w:val="clear" w:color="auto" w:fill="auto"/>
            <w:vAlign w:val="center"/>
            <w:hideMark/>
          </w:tcPr>
          <w:p w14:paraId="277125D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-3.283</w:t>
            </w:r>
          </w:p>
        </w:tc>
        <w:tc>
          <w:tcPr>
            <w:tcW w:w="909" w:type="dxa"/>
            <w:shd w:val="clear" w:color="auto" w:fill="auto"/>
            <w:vAlign w:val="center"/>
            <w:hideMark/>
          </w:tcPr>
          <w:p w14:paraId="3AC573F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-1.564</w:t>
            </w:r>
          </w:p>
        </w:tc>
        <w:tc>
          <w:tcPr>
            <w:tcW w:w="909" w:type="dxa"/>
            <w:shd w:val="clear" w:color="auto" w:fill="auto"/>
            <w:vAlign w:val="center"/>
            <w:hideMark/>
          </w:tcPr>
          <w:p w14:paraId="43FE697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-0.871</w:t>
            </w:r>
          </w:p>
        </w:tc>
        <w:tc>
          <w:tcPr>
            <w:tcW w:w="818" w:type="dxa"/>
            <w:shd w:val="clear" w:color="auto" w:fill="auto"/>
            <w:vAlign w:val="center"/>
            <w:hideMark/>
          </w:tcPr>
          <w:p w14:paraId="12204CC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-1.93</w:t>
            </w:r>
          </w:p>
        </w:tc>
        <w:tc>
          <w:tcPr>
            <w:tcW w:w="818" w:type="dxa"/>
            <w:shd w:val="clear" w:color="auto" w:fill="auto"/>
            <w:vAlign w:val="center"/>
            <w:hideMark/>
          </w:tcPr>
          <w:p w14:paraId="7C2D31C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-0.755</w:t>
            </w:r>
          </w:p>
        </w:tc>
      </w:tr>
      <w:tr w:rsidR="00DC6080" w:rsidRPr="00DC6080" w14:paraId="4243985E" w14:textId="77777777" w:rsidTr="00DC6080">
        <w:trPr>
          <w:trHeight w:val="300"/>
        </w:trPr>
        <w:tc>
          <w:tcPr>
            <w:tcW w:w="940" w:type="dxa"/>
            <w:shd w:val="clear" w:color="auto" w:fill="auto"/>
            <w:vAlign w:val="center"/>
            <w:hideMark/>
          </w:tcPr>
          <w:p w14:paraId="34F7A1D5"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lnEX</w:t>
            </w:r>
            <w:proofErr w:type="spellEnd"/>
          </w:p>
        </w:tc>
        <w:tc>
          <w:tcPr>
            <w:tcW w:w="1060" w:type="dxa"/>
            <w:shd w:val="clear" w:color="auto" w:fill="auto"/>
            <w:vAlign w:val="center"/>
            <w:hideMark/>
          </w:tcPr>
          <w:p w14:paraId="1B0832E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-3.032***</w:t>
            </w:r>
          </w:p>
        </w:tc>
        <w:tc>
          <w:tcPr>
            <w:tcW w:w="818" w:type="dxa"/>
            <w:shd w:val="clear" w:color="auto" w:fill="auto"/>
            <w:vAlign w:val="center"/>
            <w:hideMark/>
          </w:tcPr>
          <w:p w14:paraId="2496CA6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-1.668</w:t>
            </w:r>
          </w:p>
        </w:tc>
        <w:tc>
          <w:tcPr>
            <w:tcW w:w="1040" w:type="dxa"/>
            <w:shd w:val="clear" w:color="auto" w:fill="auto"/>
            <w:vAlign w:val="center"/>
            <w:hideMark/>
          </w:tcPr>
          <w:p w14:paraId="47DF812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-0.801</w:t>
            </w:r>
          </w:p>
        </w:tc>
        <w:tc>
          <w:tcPr>
            <w:tcW w:w="909" w:type="dxa"/>
            <w:shd w:val="clear" w:color="auto" w:fill="auto"/>
            <w:vAlign w:val="center"/>
            <w:hideMark/>
          </w:tcPr>
          <w:p w14:paraId="646A5D5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-1.992</w:t>
            </w:r>
          </w:p>
        </w:tc>
        <w:tc>
          <w:tcPr>
            <w:tcW w:w="945" w:type="dxa"/>
            <w:shd w:val="clear" w:color="auto" w:fill="auto"/>
            <w:vAlign w:val="center"/>
            <w:hideMark/>
          </w:tcPr>
          <w:p w14:paraId="5F8B472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0.157</w:t>
            </w:r>
          </w:p>
        </w:tc>
        <w:tc>
          <w:tcPr>
            <w:tcW w:w="818" w:type="dxa"/>
            <w:shd w:val="clear" w:color="auto" w:fill="auto"/>
            <w:vAlign w:val="center"/>
            <w:hideMark/>
          </w:tcPr>
          <w:p w14:paraId="7D3511E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0.141</w:t>
            </w:r>
          </w:p>
        </w:tc>
        <w:tc>
          <w:tcPr>
            <w:tcW w:w="846" w:type="dxa"/>
            <w:shd w:val="clear" w:color="auto" w:fill="auto"/>
            <w:vAlign w:val="center"/>
            <w:hideMark/>
          </w:tcPr>
          <w:p w14:paraId="77FDE03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7.948</w:t>
            </w:r>
          </w:p>
        </w:tc>
        <w:tc>
          <w:tcPr>
            <w:tcW w:w="818" w:type="dxa"/>
            <w:shd w:val="clear" w:color="auto" w:fill="auto"/>
            <w:vAlign w:val="center"/>
            <w:hideMark/>
          </w:tcPr>
          <w:p w14:paraId="618F17C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-1.965</w:t>
            </w:r>
          </w:p>
        </w:tc>
        <w:tc>
          <w:tcPr>
            <w:tcW w:w="846" w:type="dxa"/>
            <w:shd w:val="clear" w:color="auto" w:fill="auto"/>
            <w:vAlign w:val="center"/>
            <w:hideMark/>
          </w:tcPr>
          <w:p w14:paraId="498F6AD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-7.84</w:t>
            </w:r>
          </w:p>
        </w:tc>
        <w:tc>
          <w:tcPr>
            <w:tcW w:w="909" w:type="dxa"/>
            <w:shd w:val="clear" w:color="auto" w:fill="auto"/>
            <w:vAlign w:val="center"/>
            <w:hideMark/>
          </w:tcPr>
          <w:p w14:paraId="1E0242C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-8.325**</w:t>
            </w:r>
          </w:p>
        </w:tc>
        <w:tc>
          <w:tcPr>
            <w:tcW w:w="909" w:type="dxa"/>
            <w:shd w:val="clear" w:color="auto" w:fill="auto"/>
            <w:vAlign w:val="center"/>
            <w:hideMark/>
          </w:tcPr>
          <w:p w14:paraId="57C968A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-4.099***</w:t>
            </w:r>
          </w:p>
        </w:tc>
        <w:tc>
          <w:tcPr>
            <w:tcW w:w="909" w:type="dxa"/>
            <w:shd w:val="clear" w:color="auto" w:fill="auto"/>
            <w:vAlign w:val="center"/>
            <w:hideMark/>
          </w:tcPr>
          <w:p w14:paraId="64C0684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0.425</w:t>
            </w:r>
          </w:p>
        </w:tc>
        <w:tc>
          <w:tcPr>
            <w:tcW w:w="818" w:type="dxa"/>
            <w:shd w:val="clear" w:color="auto" w:fill="auto"/>
            <w:vAlign w:val="center"/>
            <w:hideMark/>
          </w:tcPr>
          <w:p w14:paraId="446DE3B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-5.294***</w:t>
            </w:r>
          </w:p>
        </w:tc>
        <w:tc>
          <w:tcPr>
            <w:tcW w:w="818" w:type="dxa"/>
            <w:shd w:val="clear" w:color="auto" w:fill="auto"/>
            <w:vAlign w:val="center"/>
            <w:hideMark/>
          </w:tcPr>
          <w:p w14:paraId="46C658A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-1.676**</w:t>
            </w:r>
          </w:p>
        </w:tc>
      </w:tr>
      <w:tr w:rsidR="00DC6080" w:rsidRPr="00DC6080" w14:paraId="1CE94C92" w14:textId="77777777" w:rsidTr="00DC6080">
        <w:trPr>
          <w:trHeight w:val="300"/>
        </w:trPr>
        <w:tc>
          <w:tcPr>
            <w:tcW w:w="940" w:type="dxa"/>
            <w:shd w:val="clear" w:color="auto" w:fill="auto"/>
            <w:vAlign w:val="center"/>
            <w:hideMark/>
          </w:tcPr>
          <w:p w14:paraId="3639339A"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4B7D728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-1.007</w:t>
            </w:r>
          </w:p>
        </w:tc>
        <w:tc>
          <w:tcPr>
            <w:tcW w:w="818" w:type="dxa"/>
            <w:shd w:val="clear" w:color="auto" w:fill="auto"/>
            <w:vAlign w:val="center"/>
            <w:hideMark/>
          </w:tcPr>
          <w:p w14:paraId="269FD89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-2.186</w:t>
            </w:r>
          </w:p>
        </w:tc>
        <w:tc>
          <w:tcPr>
            <w:tcW w:w="1040" w:type="dxa"/>
            <w:shd w:val="clear" w:color="auto" w:fill="auto"/>
            <w:vAlign w:val="center"/>
            <w:hideMark/>
          </w:tcPr>
          <w:p w14:paraId="5D443AF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-1.436</w:t>
            </w:r>
          </w:p>
        </w:tc>
        <w:tc>
          <w:tcPr>
            <w:tcW w:w="909" w:type="dxa"/>
            <w:shd w:val="clear" w:color="auto" w:fill="auto"/>
            <w:vAlign w:val="center"/>
            <w:hideMark/>
          </w:tcPr>
          <w:p w14:paraId="1D97257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-3.332</w:t>
            </w:r>
          </w:p>
        </w:tc>
        <w:tc>
          <w:tcPr>
            <w:tcW w:w="945" w:type="dxa"/>
            <w:shd w:val="clear" w:color="auto" w:fill="auto"/>
            <w:vAlign w:val="center"/>
            <w:hideMark/>
          </w:tcPr>
          <w:p w14:paraId="4A8448B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-1.611</w:t>
            </w:r>
          </w:p>
        </w:tc>
        <w:tc>
          <w:tcPr>
            <w:tcW w:w="818" w:type="dxa"/>
            <w:shd w:val="clear" w:color="auto" w:fill="auto"/>
            <w:vAlign w:val="center"/>
            <w:hideMark/>
          </w:tcPr>
          <w:p w14:paraId="4FE6D7E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-0.353</w:t>
            </w:r>
          </w:p>
        </w:tc>
        <w:tc>
          <w:tcPr>
            <w:tcW w:w="846" w:type="dxa"/>
            <w:shd w:val="clear" w:color="auto" w:fill="auto"/>
            <w:vAlign w:val="center"/>
            <w:hideMark/>
          </w:tcPr>
          <w:p w14:paraId="65F53B3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-6.402</w:t>
            </w:r>
          </w:p>
        </w:tc>
        <w:tc>
          <w:tcPr>
            <w:tcW w:w="818" w:type="dxa"/>
            <w:shd w:val="clear" w:color="auto" w:fill="auto"/>
            <w:vAlign w:val="center"/>
            <w:hideMark/>
          </w:tcPr>
          <w:p w14:paraId="0BEE853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-3.769</w:t>
            </w:r>
          </w:p>
        </w:tc>
        <w:tc>
          <w:tcPr>
            <w:tcW w:w="846" w:type="dxa"/>
            <w:shd w:val="clear" w:color="auto" w:fill="auto"/>
            <w:vAlign w:val="center"/>
            <w:hideMark/>
          </w:tcPr>
          <w:p w14:paraId="5878E0E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-5.125</w:t>
            </w:r>
          </w:p>
        </w:tc>
        <w:tc>
          <w:tcPr>
            <w:tcW w:w="909" w:type="dxa"/>
            <w:shd w:val="clear" w:color="auto" w:fill="auto"/>
            <w:vAlign w:val="center"/>
            <w:hideMark/>
          </w:tcPr>
          <w:p w14:paraId="3058BC8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-3.919</w:t>
            </w:r>
          </w:p>
        </w:tc>
        <w:tc>
          <w:tcPr>
            <w:tcW w:w="909" w:type="dxa"/>
            <w:shd w:val="clear" w:color="auto" w:fill="auto"/>
            <w:vAlign w:val="center"/>
            <w:hideMark/>
          </w:tcPr>
          <w:p w14:paraId="57468E1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-1.176</w:t>
            </w:r>
          </w:p>
        </w:tc>
        <w:tc>
          <w:tcPr>
            <w:tcW w:w="909" w:type="dxa"/>
            <w:shd w:val="clear" w:color="auto" w:fill="auto"/>
            <w:vAlign w:val="center"/>
            <w:hideMark/>
          </w:tcPr>
          <w:p w14:paraId="48C607E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-0.761</w:t>
            </w:r>
          </w:p>
        </w:tc>
        <w:tc>
          <w:tcPr>
            <w:tcW w:w="818" w:type="dxa"/>
            <w:shd w:val="clear" w:color="auto" w:fill="auto"/>
            <w:vAlign w:val="center"/>
            <w:hideMark/>
          </w:tcPr>
          <w:p w14:paraId="702948C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-1.727</w:t>
            </w:r>
          </w:p>
        </w:tc>
        <w:tc>
          <w:tcPr>
            <w:tcW w:w="818" w:type="dxa"/>
            <w:shd w:val="clear" w:color="auto" w:fill="auto"/>
            <w:vAlign w:val="center"/>
            <w:hideMark/>
          </w:tcPr>
          <w:p w14:paraId="7ADA1F2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-0.814</w:t>
            </w:r>
          </w:p>
        </w:tc>
      </w:tr>
      <w:tr w:rsidR="00DC6080" w:rsidRPr="00DC6080" w14:paraId="5F1A89E2" w14:textId="77777777" w:rsidTr="00DC6080">
        <w:trPr>
          <w:trHeight w:val="300"/>
        </w:trPr>
        <w:tc>
          <w:tcPr>
            <w:tcW w:w="940" w:type="dxa"/>
            <w:shd w:val="clear" w:color="auto" w:fill="auto"/>
            <w:vAlign w:val="center"/>
            <w:hideMark/>
          </w:tcPr>
          <w:p w14:paraId="3D2B4233"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lnINF</w:t>
            </w:r>
            <w:proofErr w:type="spellEnd"/>
          </w:p>
        </w:tc>
        <w:tc>
          <w:tcPr>
            <w:tcW w:w="1060" w:type="dxa"/>
            <w:shd w:val="clear" w:color="auto" w:fill="auto"/>
            <w:vAlign w:val="center"/>
            <w:hideMark/>
          </w:tcPr>
          <w:p w14:paraId="3F976B1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-0.322**</w:t>
            </w:r>
          </w:p>
        </w:tc>
        <w:tc>
          <w:tcPr>
            <w:tcW w:w="818" w:type="dxa"/>
            <w:shd w:val="clear" w:color="auto" w:fill="auto"/>
            <w:vAlign w:val="center"/>
            <w:hideMark/>
          </w:tcPr>
          <w:p w14:paraId="2EF4B6B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-0.398</w:t>
            </w:r>
          </w:p>
        </w:tc>
        <w:tc>
          <w:tcPr>
            <w:tcW w:w="1040" w:type="dxa"/>
            <w:shd w:val="clear" w:color="auto" w:fill="auto"/>
            <w:vAlign w:val="center"/>
            <w:hideMark/>
          </w:tcPr>
          <w:p w14:paraId="7D123E0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0.024</w:t>
            </w:r>
          </w:p>
        </w:tc>
        <w:tc>
          <w:tcPr>
            <w:tcW w:w="909" w:type="dxa"/>
            <w:shd w:val="clear" w:color="auto" w:fill="auto"/>
            <w:vAlign w:val="center"/>
            <w:hideMark/>
          </w:tcPr>
          <w:p w14:paraId="3FE2918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0.006</w:t>
            </w:r>
          </w:p>
        </w:tc>
        <w:tc>
          <w:tcPr>
            <w:tcW w:w="945" w:type="dxa"/>
            <w:shd w:val="clear" w:color="auto" w:fill="auto"/>
            <w:vAlign w:val="center"/>
            <w:hideMark/>
          </w:tcPr>
          <w:p w14:paraId="71F67D3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0.59</w:t>
            </w:r>
          </w:p>
        </w:tc>
        <w:tc>
          <w:tcPr>
            <w:tcW w:w="818" w:type="dxa"/>
            <w:shd w:val="clear" w:color="auto" w:fill="auto"/>
            <w:vAlign w:val="center"/>
            <w:hideMark/>
          </w:tcPr>
          <w:p w14:paraId="182E097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-0.033</w:t>
            </w:r>
          </w:p>
        </w:tc>
        <w:tc>
          <w:tcPr>
            <w:tcW w:w="846" w:type="dxa"/>
            <w:shd w:val="clear" w:color="auto" w:fill="auto"/>
            <w:vAlign w:val="center"/>
            <w:hideMark/>
          </w:tcPr>
          <w:p w14:paraId="392DB7F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0.127</w:t>
            </w:r>
          </w:p>
        </w:tc>
        <w:tc>
          <w:tcPr>
            <w:tcW w:w="818" w:type="dxa"/>
            <w:shd w:val="clear" w:color="auto" w:fill="auto"/>
            <w:vAlign w:val="center"/>
            <w:hideMark/>
          </w:tcPr>
          <w:p w14:paraId="29F7CFE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0.037</w:t>
            </w:r>
          </w:p>
        </w:tc>
        <w:tc>
          <w:tcPr>
            <w:tcW w:w="846" w:type="dxa"/>
            <w:shd w:val="clear" w:color="auto" w:fill="auto"/>
            <w:vAlign w:val="center"/>
            <w:hideMark/>
          </w:tcPr>
          <w:p w14:paraId="22F0BCB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-0.557</w:t>
            </w:r>
          </w:p>
        </w:tc>
        <w:tc>
          <w:tcPr>
            <w:tcW w:w="909" w:type="dxa"/>
            <w:shd w:val="clear" w:color="auto" w:fill="auto"/>
            <w:vAlign w:val="center"/>
            <w:hideMark/>
          </w:tcPr>
          <w:p w14:paraId="0883CD5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0.174</w:t>
            </w:r>
          </w:p>
        </w:tc>
        <w:tc>
          <w:tcPr>
            <w:tcW w:w="909" w:type="dxa"/>
            <w:shd w:val="clear" w:color="auto" w:fill="auto"/>
            <w:vAlign w:val="center"/>
            <w:hideMark/>
          </w:tcPr>
          <w:p w14:paraId="4369197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0.592**</w:t>
            </w:r>
          </w:p>
        </w:tc>
        <w:tc>
          <w:tcPr>
            <w:tcW w:w="909" w:type="dxa"/>
            <w:shd w:val="clear" w:color="auto" w:fill="auto"/>
            <w:vAlign w:val="center"/>
            <w:hideMark/>
          </w:tcPr>
          <w:p w14:paraId="320286B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0.015</w:t>
            </w:r>
          </w:p>
        </w:tc>
        <w:tc>
          <w:tcPr>
            <w:tcW w:w="818" w:type="dxa"/>
            <w:shd w:val="clear" w:color="auto" w:fill="auto"/>
            <w:vAlign w:val="center"/>
            <w:hideMark/>
          </w:tcPr>
          <w:p w14:paraId="25F6822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0.509</w:t>
            </w:r>
          </w:p>
        </w:tc>
        <w:tc>
          <w:tcPr>
            <w:tcW w:w="818" w:type="dxa"/>
            <w:shd w:val="clear" w:color="auto" w:fill="auto"/>
            <w:vAlign w:val="center"/>
            <w:hideMark/>
          </w:tcPr>
          <w:p w14:paraId="7CEB048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0.746***</w:t>
            </w:r>
          </w:p>
        </w:tc>
      </w:tr>
      <w:tr w:rsidR="00DC6080" w:rsidRPr="00DC6080" w14:paraId="26B78507" w14:textId="77777777" w:rsidTr="00DC6080">
        <w:trPr>
          <w:trHeight w:val="300"/>
        </w:trPr>
        <w:tc>
          <w:tcPr>
            <w:tcW w:w="940" w:type="dxa"/>
            <w:shd w:val="clear" w:color="auto" w:fill="auto"/>
            <w:vAlign w:val="center"/>
            <w:hideMark/>
          </w:tcPr>
          <w:p w14:paraId="18289C43"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68FF852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-0.144</w:t>
            </w:r>
          </w:p>
        </w:tc>
        <w:tc>
          <w:tcPr>
            <w:tcW w:w="818" w:type="dxa"/>
            <w:shd w:val="clear" w:color="auto" w:fill="auto"/>
            <w:vAlign w:val="center"/>
            <w:hideMark/>
          </w:tcPr>
          <w:p w14:paraId="2DA4796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-0.407</w:t>
            </w:r>
          </w:p>
        </w:tc>
        <w:tc>
          <w:tcPr>
            <w:tcW w:w="1040" w:type="dxa"/>
            <w:shd w:val="clear" w:color="auto" w:fill="auto"/>
            <w:vAlign w:val="center"/>
            <w:hideMark/>
          </w:tcPr>
          <w:p w14:paraId="19D1E91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-0.429</w:t>
            </w:r>
          </w:p>
        </w:tc>
        <w:tc>
          <w:tcPr>
            <w:tcW w:w="909" w:type="dxa"/>
            <w:shd w:val="clear" w:color="auto" w:fill="auto"/>
            <w:vAlign w:val="center"/>
            <w:hideMark/>
          </w:tcPr>
          <w:p w14:paraId="24E6EEB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-0.63</w:t>
            </w:r>
          </w:p>
        </w:tc>
        <w:tc>
          <w:tcPr>
            <w:tcW w:w="945" w:type="dxa"/>
            <w:shd w:val="clear" w:color="auto" w:fill="auto"/>
            <w:vAlign w:val="center"/>
            <w:hideMark/>
          </w:tcPr>
          <w:p w14:paraId="4A5FDB0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-0.515</w:t>
            </w:r>
          </w:p>
        </w:tc>
        <w:tc>
          <w:tcPr>
            <w:tcW w:w="818" w:type="dxa"/>
            <w:shd w:val="clear" w:color="auto" w:fill="auto"/>
            <w:vAlign w:val="center"/>
            <w:hideMark/>
          </w:tcPr>
          <w:p w14:paraId="5A61CC5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-0.123</w:t>
            </w:r>
          </w:p>
        </w:tc>
        <w:tc>
          <w:tcPr>
            <w:tcW w:w="846" w:type="dxa"/>
            <w:shd w:val="clear" w:color="auto" w:fill="auto"/>
            <w:vAlign w:val="center"/>
            <w:hideMark/>
          </w:tcPr>
          <w:p w14:paraId="74E9260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-0.397</w:t>
            </w:r>
          </w:p>
        </w:tc>
        <w:tc>
          <w:tcPr>
            <w:tcW w:w="818" w:type="dxa"/>
            <w:shd w:val="clear" w:color="auto" w:fill="auto"/>
            <w:vAlign w:val="center"/>
            <w:hideMark/>
          </w:tcPr>
          <w:p w14:paraId="2F64E77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-0.429</w:t>
            </w:r>
          </w:p>
        </w:tc>
        <w:tc>
          <w:tcPr>
            <w:tcW w:w="846" w:type="dxa"/>
            <w:shd w:val="clear" w:color="auto" w:fill="auto"/>
            <w:vAlign w:val="center"/>
            <w:hideMark/>
          </w:tcPr>
          <w:p w14:paraId="4D114D2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-0.777</w:t>
            </w:r>
          </w:p>
        </w:tc>
        <w:tc>
          <w:tcPr>
            <w:tcW w:w="909" w:type="dxa"/>
            <w:shd w:val="clear" w:color="auto" w:fill="auto"/>
            <w:vAlign w:val="center"/>
            <w:hideMark/>
          </w:tcPr>
          <w:p w14:paraId="2BC9812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-0.298</w:t>
            </w:r>
          </w:p>
        </w:tc>
        <w:tc>
          <w:tcPr>
            <w:tcW w:w="909" w:type="dxa"/>
            <w:shd w:val="clear" w:color="auto" w:fill="auto"/>
            <w:vAlign w:val="center"/>
            <w:hideMark/>
          </w:tcPr>
          <w:p w14:paraId="6C6B65B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-0.262</w:t>
            </w:r>
          </w:p>
        </w:tc>
        <w:tc>
          <w:tcPr>
            <w:tcW w:w="909" w:type="dxa"/>
            <w:shd w:val="clear" w:color="auto" w:fill="auto"/>
            <w:vAlign w:val="center"/>
            <w:hideMark/>
          </w:tcPr>
          <w:p w14:paraId="6F29129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-0.107</w:t>
            </w:r>
          </w:p>
        </w:tc>
        <w:tc>
          <w:tcPr>
            <w:tcW w:w="818" w:type="dxa"/>
            <w:shd w:val="clear" w:color="auto" w:fill="auto"/>
            <w:vAlign w:val="center"/>
            <w:hideMark/>
          </w:tcPr>
          <w:p w14:paraId="15BA014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-0.38</w:t>
            </w:r>
          </w:p>
        </w:tc>
        <w:tc>
          <w:tcPr>
            <w:tcW w:w="818" w:type="dxa"/>
            <w:shd w:val="clear" w:color="auto" w:fill="auto"/>
            <w:vAlign w:val="center"/>
            <w:hideMark/>
          </w:tcPr>
          <w:p w14:paraId="1BD0722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-0.253</w:t>
            </w:r>
          </w:p>
        </w:tc>
      </w:tr>
      <w:tr w:rsidR="00DC6080" w:rsidRPr="00DC6080" w14:paraId="5CE278A5" w14:textId="77777777" w:rsidTr="00DC6080">
        <w:trPr>
          <w:trHeight w:val="600"/>
        </w:trPr>
        <w:tc>
          <w:tcPr>
            <w:tcW w:w="940" w:type="dxa"/>
            <w:shd w:val="clear" w:color="auto" w:fill="auto"/>
            <w:vAlign w:val="center"/>
            <w:hideMark/>
          </w:tcPr>
          <w:p w14:paraId="69772EFD"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lnUNEM</w:t>
            </w:r>
            <w:proofErr w:type="spellEnd"/>
          </w:p>
        </w:tc>
        <w:tc>
          <w:tcPr>
            <w:tcW w:w="1060" w:type="dxa"/>
            <w:shd w:val="clear" w:color="auto" w:fill="auto"/>
            <w:vAlign w:val="center"/>
            <w:hideMark/>
          </w:tcPr>
          <w:p w14:paraId="1C528AC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0.68</w:t>
            </w:r>
          </w:p>
        </w:tc>
        <w:tc>
          <w:tcPr>
            <w:tcW w:w="818" w:type="dxa"/>
            <w:shd w:val="clear" w:color="auto" w:fill="auto"/>
            <w:vAlign w:val="center"/>
            <w:hideMark/>
          </w:tcPr>
          <w:p w14:paraId="25A20F1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-0.22</w:t>
            </w:r>
          </w:p>
        </w:tc>
        <w:tc>
          <w:tcPr>
            <w:tcW w:w="1040" w:type="dxa"/>
            <w:shd w:val="clear" w:color="auto" w:fill="auto"/>
            <w:vAlign w:val="center"/>
            <w:hideMark/>
          </w:tcPr>
          <w:p w14:paraId="5528C9C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0.042</w:t>
            </w:r>
          </w:p>
        </w:tc>
        <w:tc>
          <w:tcPr>
            <w:tcW w:w="909" w:type="dxa"/>
            <w:shd w:val="clear" w:color="auto" w:fill="auto"/>
            <w:vAlign w:val="center"/>
            <w:hideMark/>
          </w:tcPr>
          <w:p w14:paraId="18D2BA6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-1.951**</w:t>
            </w:r>
          </w:p>
        </w:tc>
        <w:tc>
          <w:tcPr>
            <w:tcW w:w="945" w:type="dxa"/>
            <w:shd w:val="clear" w:color="auto" w:fill="auto"/>
            <w:vAlign w:val="center"/>
            <w:hideMark/>
          </w:tcPr>
          <w:p w14:paraId="6744ED3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0.557</w:t>
            </w:r>
          </w:p>
        </w:tc>
        <w:tc>
          <w:tcPr>
            <w:tcW w:w="818" w:type="dxa"/>
            <w:shd w:val="clear" w:color="auto" w:fill="auto"/>
            <w:vAlign w:val="center"/>
            <w:hideMark/>
          </w:tcPr>
          <w:p w14:paraId="5A4CFF8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0.252</w:t>
            </w:r>
          </w:p>
        </w:tc>
        <w:tc>
          <w:tcPr>
            <w:tcW w:w="846" w:type="dxa"/>
            <w:shd w:val="clear" w:color="auto" w:fill="auto"/>
            <w:vAlign w:val="center"/>
            <w:hideMark/>
          </w:tcPr>
          <w:p w14:paraId="56F34F0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3.607</w:t>
            </w:r>
          </w:p>
        </w:tc>
        <w:tc>
          <w:tcPr>
            <w:tcW w:w="818" w:type="dxa"/>
            <w:shd w:val="clear" w:color="auto" w:fill="auto"/>
            <w:vAlign w:val="center"/>
            <w:hideMark/>
          </w:tcPr>
          <w:p w14:paraId="4F2CBFB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2.019***</w:t>
            </w:r>
          </w:p>
        </w:tc>
        <w:tc>
          <w:tcPr>
            <w:tcW w:w="846" w:type="dxa"/>
            <w:shd w:val="clear" w:color="auto" w:fill="auto"/>
            <w:vAlign w:val="center"/>
            <w:hideMark/>
          </w:tcPr>
          <w:p w14:paraId="02C31A4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-0.469</w:t>
            </w:r>
          </w:p>
        </w:tc>
        <w:tc>
          <w:tcPr>
            <w:tcW w:w="909" w:type="dxa"/>
            <w:shd w:val="clear" w:color="auto" w:fill="auto"/>
            <w:vAlign w:val="center"/>
            <w:hideMark/>
          </w:tcPr>
          <w:p w14:paraId="11D4175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1.212***</w:t>
            </w:r>
          </w:p>
        </w:tc>
        <w:tc>
          <w:tcPr>
            <w:tcW w:w="909" w:type="dxa"/>
            <w:shd w:val="clear" w:color="auto" w:fill="auto"/>
            <w:vAlign w:val="center"/>
            <w:hideMark/>
          </w:tcPr>
          <w:p w14:paraId="109066F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1.596***</w:t>
            </w:r>
          </w:p>
        </w:tc>
        <w:tc>
          <w:tcPr>
            <w:tcW w:w="909" w:type="dxa"/>
            <w:shd w:val="clear" w:color="auto" w:fill="auto"/>
            <w:vAlign w:val="center"/>
            <w:hideMark/>
          </w:tcPr>
          <w:p w14:paraId="0ECB9E2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-0.133</w:t>
            </w:r>
          </w:p>
        </w:tc>
        <w:tc>
          <w:tcPr>
            <w:tcW w:w="818" w:type="dxa"/>
            <w:shd w:val="clear" w:color="auto" w:fill="auto"/>
            <w:vAlign w:val="center"/>
            <w:hideMark/>
          </w:tcPr>
          <w:p w14:paraId="347DFD8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1.849***</w:t>
            </w:r>
          </w:p>
        </w:tc>
        <w:tc>
          <w:tcPr>
            <w:tcW w:w="818" w:type="dxa"/>
            <w:shd w:val="clear" w:color="auto" w:fill="auto"/>
            <w:vAlign w:val="center"/>
            <w:hideMark/>
          </w:tcPr>
          <w:p w14:paraId="6073FDF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1.047***</w:t>
            </w:r>
          </w:p>
        </w:tc>
      </w:tr>
      <w:tr w:rsidR="00DC6080" w:rsidRPr="00DC6080" w14:paraId="50B198D9" w14:textId="77777777" w:rsidTr="00DC6080">
        <w:trPr>
          <w:trHeight w:val="300"/>
        </w:trPr>
        <w:tc>
          <w:tcPr>
            <w:tcW w:w="940" w:type="dxa"/>
            <w:shd w:val="clear" w:color="auto" w:fill="auto"/>
            <w:vAlign w:val="center"/>
            <w:hideMark/>
          </w:tcPr>
          <w:p w14:paraId="773B2735"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335C113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-0.469</w:t>
            </w:r>
          </w:p>
        </w:tc>
        <w:tc>
          <w:tcPr>
            <w:tcW w:w="818" w:type="dxa"/>
            <w:shd w:val="clear" w:color="auto" w:fill="auto"/>
            <w:vAlign w:val="center"/>
            <w:hideMark/>
          </w:tcPr>
          <w:p w14:paraId="6E0D59A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-0.493</w:t>
            </w:r>
          </w:p>
        </w:tc>
        <w:tc>
          <w:tcPr>
            <w:tcW w:w="1040" w:type="dxa"/>
            <w:shd w:val="clear" w:color="auto" w:fill="auto"/>
            <w:vAlign w:val="center"/>
            <w:hideMark/>
          </w:tcPr>
          <w:p w14:paraId="11351A0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-0.906</w:t>
            </w:r>
          </w:p>
        </w:tc>
        <w:tc>
          <w:tcPr>
            <w:tcW w:w="909" w:type="dxa"/>
            <w:shd w:val="clear" w:color="auto" w:fill="auto"/>
            <w:vAlign w:val="center"/>
            <w:hideMark/>
          </w:tcPr>
          <w:p w14:paraId="3D339D5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-0.848</w:t>
            </w:r>
          </w:p>
        </w:tc>
        <w:tc>
          <w:tcPr>
            <w:tcW w:w="945" w:type="dxa"/>
            <w:shd w:val="clear" w:color="auto" w:fill="auto"/>
            <w:vAlign w:val="center"/>
            <w:hideMark/>
          </w:tcPr>
          <w:p w14:paraId="0028BC1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-0.683</w:t>
            </w:r>
          </w:p>
        </w:tc>
        <w:tc>
          <w:tcPr>
            <w:tcW w:w="818" w:type="dxa"/>
            <w:shd w:val="clear" w:color="auto" w:fill="auto"/>
            <w:vAlign w:val="center"/>
            <w:hideMark/>
          </w:tcPr>
          <w:p w14:paraId="35C3DCB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-0.339</w:t>
            </w:r>
          </w:p>
        </w:tc>
        <w:tc>
          <w:tcPr>
            <w:tcW w:w="846" w:type="dxa"/>
            <w:shd w:val="clear" w:color="auto" w:fill="auto"/>
            <w:vAlign w:val="center"/>
            <w:hideMark/>
          </w:tcPr>
          <w:p w14:paraId="35F78B6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-2.407</w:t>
            </w:r>
          </w:p>
        </w:tc>
        <w:tc>
          <w:tcPr>
            <w:tcW w:w="818" w:type="dxa"/>
            <w:shd w:val="clear" w:color="auto" w:fill="auto"/>
            <w:vAlign w:val="center"/>
            <w:hideMark/>
          </w:tcPr>
          <w:p w14:paraId="74AC1A1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-0.471</w:t>
            </w:r>
          </w:p>
        </w:tc>
        <w:tc>
          <w:tcPr>
            <w:tcW w:w="846" w:type="dxa"/>
            <w:shd w:val="clear" w:color="auto" w:fill="auto"/>
            <w:vAlign w:val="center"/>
            <w:hideMark/>
          </w:tcPr>
          <w:p w14:paraId="0971506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-1.095</w:t>
            </w:r>
          </w:p>
        </w:tc>
        <w:tc>
          <w:tcPr>
            <w:tcW w:w="909" w:type="dxa"/>
            <w:shd w:val="clear" w:color="auto" w:fill="auto"/>
            <w:vAlign w:val="center"/>
            <w:hideMark/>
          </w:tcPr>
          <w:p w14:paraId="5B27334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-0.423</w:t>
            </w:r>
          </w:p>
        </w:tc>
        <w:tc>
          <w:tcPr>
            <w:tcW w:w="909" w:type="dxa"/>
            <w:shd w:val="clear" w:color="auto" w:fill="auto"/>
            <w:vAlign w:val="center"/>
            <w:hideMark/>
          </w:tcPr>
          <w:p w14:paraId="09E7D25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-0.448</w:t>
            </w:r>
          </w:p>
        </w:tc>
        <w:tc>
          <w:tcPr>
            <w:tcW w:w="909" w:type="dxa"/>
            <w:shd w:val="clear" w:color="auto" w:fill="auto"/>
            <w:vAlign w:val="center"/>
            <w:hideMark/>
          </w:tcPr>
          <w:p w14:paraId="1D7C098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-0.108</w:t>
            </w:r>
          </w:p>
        </w:tc>
        <w:tc>
          <w:tcPr>
            <w:tcW w:w="818" w:type="dxa"/>
            <w:shd w:val="clear" w:color="auto" w:fill="auto"/>
            <w:vAlign w:val="center"/>
            <w:hideMark/>
          </w:tcPr>
          <w:p w14:paraId="3A8637F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-0.573</w:t>
            </w:r>
          </w:p>
        </w:tc>
        <w:tc>
          <w:tcPr>
            <w:tcW w:w="818" w:type="dxa"/>
            <w:shd w:val="clear" w:color="auto" w:fill="auto"/>
            <w:vAlign w:val="center"/>
            <w:hideMark/>
          </w:tcPr>
          <w:p w14:paraId="4A1CDF5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-0.292</w:t>
            </w:r>
          </w:p>
        </w:tc>
      </w:tr>
      <w:tr w:rsidR="00DC6080" w:rsidRPr="00DC6080" w14:paraId="39ACD355" w14:textId="77777777" w:rsidTr="00DC6080">
        <w:trPr>
          <w:trHeight w:val="300"/>
        </w:trPr>
        <w:tc>
          <w:tcPr>
            <w:tcW w:w="940" w:type="dxa"/>
            <w:shd w:val="clear" w:color="auto" w:fill="auto"/>
            <w:vAlign w:val="center"/>
            <w:hideMark/>
          </w:tcPr>
          <w:p w14:paraId="4841A129"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L.lnFDI</w:t>
            </w:r>
            <w:proofErr w:type="spellEnd"/>
          </w:p>
        </w:tc>
        <w:tc>
          <w:tcPr>
            <w:tcW w:w="1060" w:type="dxa"/>
            <w:shd w:val="clear" w:color="auto" w:fill="auto"/>
            <w:vAlign w:val="center"/>
            <w:hideMark/>
          </w:tcPr>
          <w:p w14:paraId="18D0840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818" w:type="dxa"/>
            <w:shd w:val="clear" w:color="auto" w:fill="auto"/>
            <w:vAlign w:val="center"/>
            <w:hideMark/>
          </w:tcPr>
          <w:p w14:paraId="1266BE9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1040" w:type="dxa"/>
            <w:shd w:val="clear" w:color="auto" w:fill="auto"/>
            <w:vAlign w:val="center"/>
            <w:hideMark/>
          </w:tcPr>
          <w:p w14:paraId="0AAB695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909" w:type="dxa"/>
            <w:shd w:val="clear" w:color="auto" w:fill="auto"/>
            <w:vAlign w:val="center"/>
            <w:hideMark/>
          </w:tcPr>
          <w:p w14:paraId="6CF54CC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945" w:type="dxa"/>
            <w:shd w:val="clear" w:color="auto" w:fill="auto"/>
            <w:vAlign w:val="center"/>
            <w:hideMark/>
          </w:tcPr>
          <w:p w14:paraId="198F592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818" w:type="dxa"/>
            <w:shd w:val="clear" w:color="auto" w:fill="auto"/>
            <w:vAlign w:val="center"/>
            <w:hideMark/>
          </w:tcPr>
          <w:p w14:paraId="2B5B94A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846" w:type="dxa"/>
            <w:shd w:val="clear" w:color="auto" w:fill="auto"/>
            <w:vAlign w:val="center"/>
            <w:hideMark/>
          </w:tcPr>
          <w:p w14:paraId="73632EB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818" w:type="dxa"/>
            <w:shd w:val="clear" w:color="auto" w:fill="auto"/>
            <w:vAlign w:val="center"/>
            <w:hideMark/>
          </w:tcPr>
          <w:p w14:paraId="3F05524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846" w:type="dxa"/>
            <w:shd w:val="clear" w:color="auto" w:fill="auto"/>
            <w:vAlign w:val="center"/>
            <w:hideMark/>
          </w:tcPr>
          <w:p w14:paraId="4A32D94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909" w:type="dxa"/>
            <w:shd w:val="clear" w:color="auto" w:fill="auto"/>
            <w:vAlign w:val="center"/>
            <w:hideMark/>
          </w:tcPr>
          <w:p w14:paraId="1BC6E81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909" w:type="dxa"/>
            <w:shd w:val="clear" w:color="auto" w:fill="auto"/>
            <w:vAlign w:val="center"/>
            <w:hideMark/>
          </w:tcPr>
          <w:p w14:paraId="38C3808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909" w:type="dxa"/>
            <w:shd w:val="clear" w:color="auto" w:fill="auto"/>
            <w:vAlign w:val="center"/>
            <w:hideMark/>
          </w:tcPr>
          <w:p w14:paraId="3F263BF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818" w:type="dxa"/>
            <w:shd w:val="clear" w:color="auto" w:fill="auto"/>
            <w:vAlign w:val="center"/>
            <w:hideMark/>
          </w:tcPr>
          <w:p w14:paraId="38D66D4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c>
          <w:tcPr>
            <w:tcW w:w="818" w:type="dxa"/>
            <w:shd w:val="clear" w:color="auto" w:fill="auto"/>
            <w:vAlign w:val="center"/>
            <w:hideMark/>
          </w:tcPr>
          <w:p w14:paraId="152B501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p>
        </w:tc>
      </w:tr>
      <w:tr w:rsidR="00DC6080" w:rsidRPr="00DC6080" w14:paraId="42B98400" w14:textId="77777777" w:rsidTr="00DC6080">
        <w:trPr>
          <w:trHeight w:val="300"/>
        </w:trPr>
        <w:tc>
          <w:tcPr>
            <w:tcW w:w="940" w:type="dxa"/>
            <w:shd w:val="clear" w:color="auto" w:fill="auto"/>
            <w:vAlign w:val="center"/>
            <w:hideMark/>
          </w:tcPr>
          <w:p w14:paraId="334115FF"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_cons</w:t>
            </w:r>
          </w:p>
        </w:tc>
        <w:tc>
          <w:tcPr>
            <w:tcW w:w="1060" w:type="dxa"/>
            <w:shd w:val="clear" w:color="auto" w:fill="auto"/>
            <w:vAlign w:val="center"/>
            <w:hideMark/>
          </w:tcPr>
          <w:p w14:paraId="62F59F7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3.964*</w:t>
            </w:r>
          </w:p>
        </w:tc>
        <w:tc>
          <w:tcPr>
            <w:tcW w:w="818" w:type="dxa"/>
            <w:shd w:val="clear" w:color="auto" w:fill="auto"/>
            <w:vAlign w:val="center"/>
            <w:hideMark/>
          </w:tcPr>
          <w:p w14:paraId="03F4860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-5.754</w:t>
            </w:r>
          </w:p>
        </w:tc>
        <w:tc>
          <w:tcPr>
            <w:tcW w:w="1040" w:type="dxa"/>
            <w:shd w:val="clear" w:color="auto" w:fill="auto"/>
            <w:vAlign w:val="center"/>
            <w:hideMark/>
          </w:tcPr>
          <w:p w14:paraId="56C6B1E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6.378**</w:t>
            </w:r>
          </w:p>
        </w:tc>
        <w:tc>
          <w:tcPr>
            <w:tcW w:w="909" w:type="dxa"/>
            <w:shd w:val="clear" w:color="auto" w:fill="auto"/>
            <w:vAlign w:val="center"/>
            <w:hideMark/>
          </w:tcPr>
          <w:p w14:paraId="1FA3D25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14.899***</w:t>
            </w:r>
          </w:p>
        </w:tc>
        <w:tc>
          <w:tcPr>
            <w:tcW w:w="945" w:type="dxa"/>
            <w:shd w:val="clear" w:color="auto" w:fill="auto"/>
            <w:vAlign w:val="center"/>
            <w:hideMark/>
          </w:tcPr>
          <w:p w14:paraId="6AC860B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16.872***</w:t>
            </w:r>
          </w:p>
        </w:tc>
        <w:tc>
          <w:tcPr>
            <w:tcW w:w="818" w:type="dxa"/>
            <w:shd w:val="clear" w:color="auto" w:fill="auto"/>
            <w:vAlign w:val="center"/>
            <w:hideMark/>
          </w:tcPr>
          <w:p w14:paraId="2434216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3.741***</w:t>
            </w:r>
          </w:p>
        </w:tc>
        <w:tc>
          <w:tcPr>
            <w:tcW w:w="846" w:type="dxa"/>
            <w:shd w:val="clear" w:color="auto" w:fill="auto"/>
            <w:vAlign w:val="center"/>
            <w:hideMark/>
          </w:tcPr>
          <w:p w14:paraId="7EF2581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-44.390**</w:t>
            </w:r>
          </w:p>
        </w:tc>
        <w:tc>
          <w:tcPr>
            <w:tcW w:w="818" w:type="dxa"/>
            <w:shd w:val="clear" w:color="auto" w:fill="auto"/>
            <w:vAlign w:val="center"/>
            <w:hideMark/>
          </w:tcPr>
          <w:p w14:paraId="322A44D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7.309***</w:t>
            </w:r>
          </w:p>
        </w:tc>
        <w:tc>
          <w:tcPr>
            <w:tcW w:w="846" w:type="dxa"/>
            <w:shd w:val="clear" w:color="auto" w:fill="auto"/>
            <w:vAlign w:val="center"/>
            <w:hideMark/>
          </w:tcPr>
          <w:p w14:paraId="1AA0E2A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19.839</w:t>
            </w:r>
          </w:p>
        </w:tc>
        <w:tc>
          <w:tcPr>
            <w:tcW w:w="909" w:type="dxa"/>
            <w:shd w:val="clear" w:color="auto" w:fill="auto"/>
            <w:vAlign w:val="center"/>
            <w:hideMark/>
          </w:tcPr>
          <w:p w14:paraId="2924BB2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-42.527***</w:t>
            </w:r>
          </w:p>
        </w:tc>
        <w:tc>
          <w:tcPr>
            <w:tcW w:w="909" w:type="dxa"/>
            <w:shd w:val="clear" w:color="auto" w:fill="auto"/>
            <w:vAlign w:val="center"/>
            <w:hideMark/>
          </w:tcPr>
          <w:p w14:paraId="012C726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-80.895***</w:t>
            </w:r>
          </w:p>
        </w:tc>
        <w:tc>
          <w:tcPr>
            <w:tcW w:w="909" w:type="dxa"/>
            <w:shd w:val="clear" w:color="auto" w:fill="auto"/>
            <w:vAlign w:val="center"/>
            <w:hideMark/>
          </w:tcPr>
          <w:p w14:paraId="212DABD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-13.448***</w:t>
            </w:r>
          </w:p>
        </w:tc>
        <w:tc>
          <w:tcPr>
            <w:tcW w:w="818" w:type="dxa"/>
            <w:shd w:val="clear" w:color="auto" w:fill="auto"/>
            <w:vAlign w:val="center"/>
            <w:hideMark/>
          </w:tcPr>
          <w:p w14:paraId="7026297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5.559***</w:t>
            </w:r>
          </w:p>
        </w:tc>
        <w:tc>
          <w:tcPr>
            <w:tcW w:w="818" w:type="dxa"/>
            <w:shd w:val="clear" w:color="auto" w:fill="auto"/>
            <w:vAlign w:val="center"/>
            <w:hideMark/>
          </w:tcPr>
          <w:p w14:paraId="03111E0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-2.278</w:t>
            </w:r>
          </w:p>
        </w:tc>
      </w:tr>
      <w:tr w:rsidR="00DC6080" w:rsidRPr="00DC6080" w14:paraId="3077B498" w14:textId="77777777" w:rsidTr="00DC6080">
        <w:trPr>
          <w:trHeight w:val="300"/>
        </w:trPr>
        <w:tc>
          <w:tcPr>
            <w:tcW w:w="940" w:type="dxa"/>
            <w:shd w:val="clear" w:color="auto" w:fill="auto"/>
            <w:vAlign w:val="center"/>
            <w:hideMark/>
          </w:tcPr>
          <w:p w14:paraId="6209DA34"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2F04E47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-2.269</w:t>
            </w:r>
          </w:p>
        </w:tc>
        <w:tc>
          <w:tcPr>
            <w:tcW w:w="818" w:type="dxa"/>
            <w:shd w:val="clear" w:color="auto" w:fill="auto"/>
            <w:vAlign w:val="center"/>
            <w:hideMark/>
          </w:tcPr>
          <w:p w14:paraId="69BC9DF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-6.261</w:t>
            </w:r>
          </w:p>
        </w:tc>
        <w:tc>
          <w:tcPr>
            <w:tcW w:w="1040" w:type="dxa"/>
            <w:shd w:val="clear" w:color="auto" w:fill="auto"/>
            <w:vAlign w:val="center"/>
            <w:hideMark/>
          </w:tcPr>
          <w:p w14:paraId="0403E6B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-2.878</w:t>
            </w:r>
          </w:p>
        </w:tc>
        <w:tc>
          <w:tcPr>
            <w:tcW w:w="909" w:type="dxa"/>
            <w:shd w:val="clear" w:color="auto" w:fill="auto"/>
            <w:vAlign w:val="center"/>
            <w:hideMark/>
          </w:tcPr>
          <w:p w14:paraId="24B5DA5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-2.962</w:t>
            </w:r>
          </w:p>
        </w:tc>
        <w:tc>
          <w:tcPr>
            <w:tcW w:w="945" w:type="dxa"/>
            <w:shd w:val="clear" w:color="auto" w:fill="auto"/>
            <w:vAlign w:val="center"/>
            <w:hideMark/>
          </w:tcPr>
          <w:p w14:paraId="6F86CEE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-1.839</w:t>
            </w:r>
          </w:p>
        </w:tc>
        <w:tc>
          <w:tcPr>
            <w:tcW w:w="818" w:type="dxa"/>
            <w:shd w:val="clear" w:color="auto" w:fill="auto"/>
            <w:vAlign w:val="center"/>
            <w:hideMark/>
          </w:tcPr>
          <w:p w14:paraId="21BBE80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-0.936</w:t>
            </w:r>
          </w:p>
        </w:tc>
        <w:tc>
          <w:tcPr>
            <w:tcW w:w="846" w:type="dxa"/>
            <w:shd w:val="clear" w:color="auto" w:fill="auto"/>
            <w:vAlign w:val="center"/>
            <w:hideMark/>
          </w:tcPr>
          <w:p w14:paraId="40C04CD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-16.338</w:t>
            </w:r>
          </w:p>
        </w:tc>
        <w:tc>
          <w:tcPr>
            <w:tcW w:w="818" w:type="dxa"/>
            <w:shd w:val="clear" w:color="auto" w:fill="auto"/>
            <w:vAlign w:val="center"/>
            <w:hideMark/>
          </w:tcPr>
          <w:p w14:paraId="2C50FC8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-2.322</w:t>
            </w:r>
          </w:p>
        </w:tc>
        <w:tc>
          <w:tcPr>
            <w:tcW w:w="846" w:type="dxa"/>
            <w:shd w:val="clear" w:color="auto" w:fill="auto"/>
            <w:vAlign w:val="center"/>
            <w:hideMark/>
          </w:tcPr>
          <w:p w14:paraId="39F546E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-26.791</w:t>
            </w:r>
          </w:p>
        </w:tc>
        <w:tc>
          <w:tcPr>
            <w:tcW w:w="909" w:type="dxa"/>
            <w:shd w:val="clear" w:color="auto" w:fill="auto"/>
            <w:vAlign w:val="center"/>
            <w:hideMark/>
          </w:tcPr>
          <w:p w14:paraId="11AEB13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-7.186</w:t>
            </w:r>
          </w:p>
        </w:tc>
        <w:tc>
          <w:tcPr>
            <w:tcW w:w="909" w:type="dxa"/>
            <w:shd w:val="clear" w:color="auto" w:fill="auto"/>
            <w:vAlign w:val="center"/>
            <w:hideMark/>
          </w:tcPr>
          <w:p w14:paraId="75D0560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-13.505</w:t>
            </w:r>
          </w:p>
        </w:tc>
        <w:tc>
          <w:tcPr>
            <w:tcW w:w="909" w:type="dxa"/>
            <w:shd w:val="clear" w:color="auto" w:fill="auto"/>
            <w:vAlign w:val="center"/>
            <w:hideMark/>
          </w:tcPr>
          <w:p w14:paraId="5481315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-3.068</w:t>
            </w:r>
          </w:p>
        </w:tc>
        <w:tc>
          <w:tcPr>
            <w:tcW w:w="818" w:type="dxa"/>
            <w:shd w:val="clear" w:color="auto" w:fill="auto"/>
            <w:vAlign w:val="center"/>
            <w:hideMark/>
          </w:tcPr>
          <w:p w14:paraId="7B4EDEE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-1.866</w:t>
            </w:r>
          </w:p>
        </w:tc>
        <w:tc>
          <w:tcPr>
            <w:tcW w:w="818" w:type="dxa"/>
            <w:shd w:val="clear" w:color="auto" w:fill="auto"/>
            <w:vAlign w:val="center"/>
            <w:hideMark/>
          </w:tcPr>
          <w:p w14:paraId="1BCA06E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-2.192</w:t>
            </w:r>
          </w:p>
        </w:tc>
      </w:tr>
      <w:tr w:rsidR="00DC6080" w:rsidRPr="00DC6080" w14:paraId="34B73B8E" w14:textId="77777777" w:rsidTr="00DC6080">
        <w:trPr>
          <w:trHeight w:val="300"/>
        </w:trPr>
        <w:tc>
          <w:tcPr>
            <w:tcW w:w="940" w:type="dxa"/>
            <w:shd w:val="clear" w:color="auto" w:fill="auto"/>
            <w:vAlign w:val="center"/>
            <w:hideMark/>
          </w:tcPr>
          <w:p w14:paraId="7B57FB8A"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Obs.</w:t>
            </w:r>
          </w:p>
        </w:tc>
        <w:tc>
          <w:tcPr>
            <w:tcW w:w="1060" w:type="dxa"/>
            <w:shd w:val="clear" w:color="auto" w:fill="auto"/>
            <w:vAlign w:val="center"/>
            <w:hideMark/>
          </w:tcPr>
          <w:p w14:paraId="7959D28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1508</w:t>
            </w:r>
          </w:p>
        </w:tc>
        <w:tc>
          <w:tcPr>
            <w:tcW w:w="818" w:type="dxa"/>
            <w:shd w:val="clear" w:color="auto" w:fill="auto"/>
            <w:vAlign w:val="center"/>
            <w:hideMark/>
          </w:tcPr>
          <w:p w14:paraId="05EF109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580</w:t>
            </w:r>
          </w:p>
        </w:tc>
        <w:tc>
          <w:tcPr>
            <w:tcW w:w="1040" w:type="dxa"/>
            <w:shd w:val="clear" w:color="auto" w:fill="auto"/>
            <w:vAlign w:val="center"/>
            <w:hideMark/>
          </w:tcPr>
          <w:p w14:paraId="3F5D231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609</w:t>
            </w:r>
          </w:p>
        </w:tc>
        <w:tc>
          <w:tcPr>
            <w:tcW w:w="909" w:type="dxa"/>
            <w:shd w:val="clear" w:color="auto" w:fill="auto"/>
            <w:vAlign w:val="center"/>
            <w:hideMark/>
          </w:tcPr>
          <w:p w14:paraId="7317EAD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290</w:t>
            </w:r>
          </w:p>
        </w:tc>
        <w:tc>
          <w:tcPr>
            <w:tcW w:w="945" w:type="dxa"/>
            <w:shd w:val="clear" w:color="auto" w:fill="auto"/>
            <w:vAlign w:val="center"/>
            <w:hideMark/>
          </w:tcPr>
          <w:p w14:paraId="779930D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203</w:t>
            </w:r>
          </w:p>
        </w:tc>
        <w:tc>
          <w:tcPr>
            <w:tcW w:w="818" w:type="dxa"/>
            <w:shd w:val="clear" w:color="auto" w:fill="auto"/>
            <w:vAlign w:val="center"/>
            <w:hideMark/>
          </w:tcPr>
          <w:p w14:paraId="4AF48AB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3944</w:t>
            </w:r>
          </w:p>
        </w:tc>
        <w:tc>
          <w:tcPr>
            <w:tcW w:w="846" w:type="dxa"/>
            <w:shd w:val="clear" w:color="auto" w:fill="auto"/>
            <w:vAlign w:val="center"/>
            <w:hideMark/>
          </w:tcPr>
          <w:p w14:paraId="227B69A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145</w:t>
            </w:r>
          </w:p>
        </w:tc>
        <w:tc>
          <w:tcPr>
            <w:tcW w:w="818" w:type="dxa"/>
            <w:shd w:val="clear" w:color="auto" w:fill="auto"/>
            <w:vAlign w:val="center"/>
            <w:hideMark/>
          </w:tcPr>
          <w:p w14:paraId="738FE75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783</w:t>
            </w:r>
          </w:p>
        </w:tc>
        <w:tc>
          <w:tcPr>
            <w:tcW w:w="846" w:type="dxa"/>
            <w:shd w:val="clear" w:color="auto" w:fill="auto"/>
            <w:vAlign w:val="center"/>
            <w:hideMark/>
          </w:tcPr>
          <w:p w14:paraId="72AB6BC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203</w:t>
            </w:r>
          </w:p>
        </w:tc>
        <w:tc>
          <w:tcPr>
            <w:tcW w:w="909" w:type="dxa"/>
            <w:shd w:val="clear" w:color="auto" w:fill="auto"/>
            <w:vAlign w:val="center"/>
            <w:hideMark/>
          </w:tcPr>
          <w:p w14:paraId="35532D9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551</w:t>
            </w:r>
          </w:p>
        </w:tc>
        <w:tc>
          <w:tcPr>
            <w:tcW w:w="909" w:type="dxa"/>
            <w:shd w:val="clear" w:color="auto" w:fill="auto"/>
            <w:vAlign w:val="center"/>
            <w:hideMark/>
          </w:tcPr>
          <w:p w14:paraId="530850B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551</w:t>
            </w:r>
          </w:p>
        </w:tc>
        <w:tc>
          <w:tcPr>
            <w:tcW w:w="909" w:type="dxa"/>
            <w:shd w:val="clear" w:color="auto" w:fill="auto"/>
            <w:vAlign w:val="center"/>
            <w:hideMark/>
          </w:tcPr>
          <w:p w14:paraId="010D876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87</w:t>
            </w:r>
          </w:p>
        </w:tc>
        <w:tc>
          <w:tcPr>
            <w:tcW w:w="818" w:type="dxa"/>
            <w:shd w:val="clear" w:color="auto" w:fill="auto"/>
            <w:vAlign w:val="center"/>
            <w:hideMark/>
          </w:tcPr>
          <w:p w14:paraId="7F1024C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1073</w:t>
            </w:r>
          </w:p>
        </w:tc>
        <w:tc>
          <w:tcPr>
            <w:tcW w:w="818" w:type="dxa"/>
            <w:shd w:val="clear" w:color="auto" w:fill="auto"/>
            <w:vAlign w:val="center"/>
            <w:hideMark/>
          </w:tcPr>
          <w:p w14:paraId="295ECBA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232</w:t>
            </w:r>
          </w:p>
        </w:tc>
      </w:tr>
      <w:tr w:rsidR="00DC6080" w:rsidRPr="00DC6080" w14:paraId="65B79AB3" w14:textId="77777777" w:rsidTr="00DC6080">
        <w:trPr>
          <w:trHeight w:val="300"/>
        </w:trPr>
        <w:tc>
          <w:tcPr>
            <w:tcW w:w="940" w:type="dxa"/>
            <w:shd w:val="clear" w:color="auto" w:fill="auto"/>
            <w:vAlign w:val="center"/>
            <w:hideMark/>
          </w:tcPr>
          <w:p w14:paraId="74747C6B"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Pseudo R</w:t>
            </w:r>
            <w:r w:rsidRPr="00DC6080">
              <w:rPr>
                <w:rFonts w:ascii="Arial Narrow" w:eastAsia="Times New Roman" w:hAnsi="Arial Narrow" w:cs="Calibri"/>
                <w:color w:val="000000"/>
                <w:sz w:val="20"/>
                <w:szCs w:val="20"/>
                <w:vertAlign w:val="superscript"/>
              </w:rPr>
              <w:t xml:space="preserve">2 </w:t>
            </w:r>
          </w:p>
        </w:tc>
        <w:tc>
          <w:tcPr>
            <w:tcW w:w="1060" w:type="dxa"/>
            <w:shd w:val="clear" w:color="auto" w:fill="auto"/>
            <w:vAlign w:val="center"/>
            <w:hideMark/>
          </w:tcPr>
          <w:p w14:paraId="33D5F9C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8" w:type="dxa"/>
            <w:shd w:val="clear" w:color="auto" w:fill="auto"/>
            <w:vAlign w:val="center"/>
            <w:hideMark/>
          </w:tcPr>
          <w:p w14:paraId="32DCFAB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1040" w:type="dxa"/>
            <w:shd w:val="clear" w:color="auto" w:fill="auto"/>
            <w:vAlign w:val="center"/>
            <w:hideMark/>
          </w:tcPr>
          <w:p w14:paraId="628B6F7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909" w:type="dxa"/>
            <w:shd w:val="clear" w:color="auto" w:fill="auto"/>
            <w:vAlign w:val="center"/>
            <w:hideMark/>
          </w:tcPr>
          <w:p w14:paraId="1A3FDD0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945" w:type="dxa"/>
            <w:shd w:val="clear" w:color="auto" w:fill="auto"/>
            <w:vAlign w:val="center"/>
            <w:hideMark/>
          </w:tcPr>
          <w:p w14:paraId="1F103E1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8" w:type="dxa"/>
            <w:shd w:val="clear" w:color="auto" w:fill="auto"/>
            <w:vAlign w:val="center"/>
            <w:hideMark/>
          </w:tcPr>
          <w:p w14:paraId="4D2B210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46" w:type="dxa"/>
            <w:shd w:val="clear" w:color="auto" w:fill="auto"/>
            <w:vAlign w:val="center"/>
            <w:hideMark/>
          </w:tcPr>
          <w:p w14:paraId="0A9E91C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8" w:type="dxa"/>
            <w:shd w:val="clear" w:color="auto" w:fill="auto"/>
            <w:vAlign w:val="center"/>
            <w:hideMark/>
          </w:tcPr>
          <w:p w14:paraId="004BA51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46" w:type="dxa"/>
            <w:shd w:val="clear" w:color="auto" w:fill="auto"/>
            <w:vAlign w:val="center"/>
            <w:hideMark/>
          </w:tcPr>
          <w:p w14:paraId="7109FBE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909" w:type="dxa"/>
            <w:shd w:val="clear" w:color="auto" w:fill="auto"/>
            <w:vAlign w:val="center"/>
            <w:hideMark/>
          </w:tcPr>
          <w:p w14:paraId="27110FB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909" w:type="dxa"/>
            <w:shd w:val="clear" w:color="auto" w:fill="auto"/>
            <w:vAlign w:val="center"/>
            <w:hideMark/>
          </w:tcPr>
          <w:p w14:paraId="5494452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909" w:type="dxa"/>
            <w:shd w:val="clear" w:color="auto" w:fill="auto"/>
            <w:vAlign w:val="center"/>
            <w:hideMark/>
          </w:tcPr>
          <w:p w14:paraId="572ED8E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8" w:type="dxa"/>
            <w:shd w:val="clear" w:color="auto" w:fill="auto"/>
            <w:vAlign w:val="center"/>
            <w:hideMark/>
          </w:tcPr>
          <w:p w14:paraId="3B4475B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8" w:type="dxa"/>
            <w:shd w:val="clear" w:color="auto" w:fill="auto"/>
            <w:vAlign w:val="center"/>
            <w:hideMark/>
          </w:tcPr>
          <w:p w14:paraId="4C654FE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r>
    </w:tbl>
    <w:p w14:paraId="3A47B451" w14:textId="7FB1D5CA" w:rsidR="00DC6080" w:rsidRPr="00DC6080" w:rsidRDefault="00DC6080" w:rsidP="00DC6080">
      <w:pPr>
        <w:pStyle w:val="ListParagraph"/>
        <w:numPr>
          <w:ilvl w:val="0"/>
          <w:numId w:val="44"/>
        </w:numPr>
        <w:rPr>
          <w:rFonts w:ascii="Times New Roman" w:hAnsi="Times New Roman" w:cs="Times New Roman"/>
          <w:sz w:val="24"/>
          <w:szCs w:val="24"/>
        </w:rPr>
      </w:pPr>
      <w:r w:rsidRPr="00DC6080">
        <w:rPr>
          <w:rFonts w:ascii="Times New Roman" w:hAnsi="Times New Roman" w:cs="Times New Roman"/>
          <w:sz w:val="24"/>
          <w:szCs w:val="24"/>
        </w:rPr>
        <w:lastRenderedPageBreak/>
        <w:t>GMM</w:t>
      </w:r>
    </w:p>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60"/>
        <w:gridCol w:w="818"/>
        <w:gridCol w:w="1040"/>
        <w:gridCol w:w="809"/>
        <w:gridCol w:w="945"/>
        <w:gridCol w:w="818"/>
        <w:gridCol w:w="875"/>
        <w:gridCol w:w="720"/>
        <w:gridCol w:w="810"/>
        <w:gridCol w:w="810"/>
        <w:gridCol w:w="720"/>
        <w:gridCol w:w="866"/>
        <w:gridCol w:w="1024"/>
        <w:gridCol w:w="990"/>
      </w:tblGrid>
      <w:tr w:rsidR="00DC6080" w:rsidRPr="00DC6080" w14:paraId="219A0BF1" w14:textId="77777777" w:rsidTr="00DC6080">
        <w:trPr>
          <w:trHeight w:val="330"/>
        </w:trPr>
        <w:tc>
          <w:tcPr>
            <w:tcW w:w="940" w:type="dxa"/>
            <w:shd w:val="clear" w:color="auto" w:fill="auto"/>
            <w:noWrap/>
            <w:vAlign w:val="bottom"/>
            <w:hideMark/>
          </w:tcPr>
          <w:p w14:paraId="0B44BCBA" w14:textId="77777777" w:rsidR="00DC6080" w:rsidRPr="00DC6080" w:rsidRDefault="00DC6080" w:rsidP="00DC6080">
            <w:pPr>
              <w:spacing w:after="0" w:line="240" w:lineRule="auto"/>
              <w:rPr>
                <w:rFonts w:ascii="Arial Narrow" w:eastAsia="Times New Roman" w:hAnsi="Arial Narrow" w:cs="Calibri"/>
                <w:color w:val="000000"/>
                <w:sz w:val="20"/>
                <w:szCs w:val="20"/>
              </w:rPr>
            </w:pPr>
          </w:p>
        </w:tc>
        <w:tc>
          <w:tcPr>
            <w:tcW w:w="1060" w:type="dxa"/>
            <w:shd w:val="clear" w:color="auto" w:fill="auto"/>
            <w:noWrap/>
            <w:vAlign w:val="bottom"/>
            <w:hideMark/>
          </w:tcPr>
          <w:p w14:paraId="6708F0E0"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African Union</w:t>
            </w:r>
          </w:p>
        </w:tc>
        <w:tc>
          <w:tcPr>
            <w:tcW w:w="818" w:type="dxa"/>
            <w:shd w:val="clear" w:color="auto" w:fill="auto"/>
            <w:noWrap/>
            <w:vAlign w:val="bottom"/>
            <w:hideMark/>
          </w:tcPr>
          <w:p w14:paraId="5D0DC240"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APEC</w:t>
            </w:r>
          </w:p>
        </w:tc>
        <w:tc>
          <w:tcPr>
            <w:tcW w:w="1040" w:type="dxa"/>
            <w:shd w:val="clear" w:color="auto" w:fill="auto"/>
            <w:noWrap/>
            <w:vAlign w:val="bottom"/>
            <w:hideMark/>
          </w:tcPr>
          <w:p w14:paraId="73E1FB45"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Arab League</w:t>
            </w:r>
          </w:p>
        </w:tc>
        <w:tc>
          <w:tcPr>
            <w:tcW w:w="809" w:type="dxa"/>
            <w:shd w:val="clear" w:color="auto" w:fill="auto"/>
            <w:noWrap/>
            <w:vAlign w:val="bottom"/>
            <w:hideMark/>
          </w:tcPr>
          <w:p w14:paraId="3F718718"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ASEAN</w:t>
            </w:r>
          </w:p>
        </w:tc>
        <w:tc>
          <w:tcPr>
            <w:tcW w:w="945" w:type="dxa"/>
            <w:shd w:val="clear" w:color="auto" w:fill="auto"/>
            <w:noWrap/>
            <w:vAlign w:val="bottom"/>
            <w:hideMark/>
          </w:tcPr>
          <w:p w14:paraId="01587552"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BIMSTEC</w:t>
            </w:r>
          </w:p>
        </w:tc>
        <w:tc>
          <w:tcPr>
            <w:tcW w:w="818" w:type="dxa"/>
            <w:shd w:val="clear" w:color="auto" w:fill="auto"/>
            <w:noWrap/>
            <w:vAlign w:val="bottom"/>
            <w:hideMark/>
          </w:tcPr>
          <w:p w14:paraId="399976D9"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BRI</w:t>
            </w:r>
          </w:p>
        </w:tc>
        <w:tc>
          <w:tcPr>
            <w:tcW w:w="875" w:type="dxa"/>
            <w:shd w:val="clear" w:color="auto" w:fill="auto"/>
            <w:noWrap/>
            <w:vAlign w:val="bottom"/>
            <w:hideMark/>
          </w:tcPr>
          <w:p w14:paraId="4F71352E"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BRICS</w:t>
            </w:r>
          </w:p>
        </w:tc>
        <w:tc>
          <w:tcPr>
            <w:tcW w:w="720" w:type="dxa"/>
            <w:shd w:val="clear" w:color="auto" w:fill="auto"/>
            <w:noWrap/>
            <w:vAlign w:val="bottom"/>
            <w:hideMark/>
          </w:tcPr>
          <w:p w14:paraId="4511FC8E"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EU</w:t>
            </w:r>
          </w:p>
        </w:tc>
        <w:tc>
          <w:tcPr>
            <w:tcW w:w="810" w:type="dxa"/>
            <w:shd w:val="clear" w:color="auto" w:fill="auto"/>
            <w:noWrap/>
            <w:vAlign w:val="bottom"/>
            <w:hideMark/>
          </w:tcPr>
          <w:p w14:paraId="5E129B11"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G7</w:t>
            </w:r>
          </w:p>
        </w:tc>
        <w:tc>
          <w:tcPr>
            <w:tcW w:w="810" w:type="dxa"/>
            <w:shd w:val="clear" w:color="auto" w:fill="auto"/>
            <w:noWrap/>
            <w:vAlign w:val="bottom"/>
            <w:hideMark/>
          </w:tcPr>
          <w:p w14:paraId="0AD3BFF5"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G20</w:t>
            </w:r>
          </w:p>
        </w:tc>
        <w:tc>
          <w:tcPr>
            <w:tcW w:w="720" w:type="dxa"/>
            <w:shd w:val="clear" w:color="auto" w:fill="auto"/>
            <w:noWrap/>
            <w:vAlign w:val="bottom"/>
            <w:hideMark/>
          </w:tcPr>
          <w:p w14:paraId="7877D93E"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GATT</w:t>
            </w:r>
          </w:p>
        </w:tc>
        <w:tc>
          <w:tcPr>
            <w:tcW w:w="866" w:type="dxa"/>
            <w:shd w:val="clear" w:color="auto" w:fill="auto"/>
            <w:noWrap/>
            <w:vAlign w:val="bottom"/>
            <w:hideMark/>
          </w:tcPr>
          <w:p w14:paraId="28D6050E"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NAFTA</w:t>
            </w:r>
          </w:p>
        </w:tc>
        <w:tc>
          <w:tcPr>
            <w:tcW w:w="1024" w:type="dxa"/>
            <w:shd w:val="clear" w:color="auto" w:fill="auto"/>
            <w:noWrap/>
            <w:vAlign w:val="bottom"/>
            <w:hideMark/>
          </w:tcPr>
          <w:p w14:paraId="358CA25C"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OECD</w:t>
            </w:r>
          </w:p>
        </w:tc>
        <w:tc>
          <w:tcPr>
            <w:tcW w:w="990" w:type="dxa"/>
            <w:shd w:val="clear" w:color="auto" w:fill="auto"/>
            <w:noWrap/>
            <w:vAlign w:val="bottom"/>
            <w:hideMark/>
          </w:tcPr>
          <w:p w14:paraId="6F3D66B4"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SAFTA</w:t>
            </w:r>
          </w:p>
        </w:tc>
      </w:tr>
      <w:tr w:rsidR="00DC6080" w:rsidRPr="00DC6080" w14:paraId="5D508A18" w14:textId="77777777" w:rsidTr="00DC6080">
        <w:trPr>
          <w:trHeight w:val="440"/>
        </w:trPr>
        <w:tc>
          <w:tcPr>
            <w:tcW w:w="940" w:type="dxa"/>
            <w:shd w:val="clear" w:color="auto" w:fill="auto"/>
            <w:vAlign w:val="center"/>
            <w:hideMark/>
          </w:tcPr>
          <w:p w14:paraId="2DC8DC77"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lnGDP</w:t>
            </w:r>
            <w:proofErr w:type="spellEnd"/>
          </w:p>
        </w:tc>
        <w:tc>
          <w:tcPr>
            <w:tcW w:w="1060" w:type="dxa"/>
            <w:shd w:val="clear" w:color="auto" w:fill="auto"/>
            <w:vAlign w:val="center"/>
            <w:hideMark/>
          </w:tcPr>
          <w:p w14:paraId="0DBE98C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0.447***</w:t>
            </w:r>
          </w:p>
        </w:tc>
        <w:tc>
          <w:tcPr>
            <w:tcW w:w="818" w:type="dxa"/>
            <w:shd w:val="clear" w:color="auto" w:fill="auto"/>
            <w:vAlign w:val="center"/>
            <w:hideMark/>
          </w:tcPr>
          <w:p w14:paraId="63F6B73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1.083***</w:t>
            </w:r>
          </w:p>
        </w:tc>
        <w:tc>
          <w:tcPr>
            <w:tcW w:w="1040" w:type="dxa"/>
            <w:shd w:val="clear" w:color="auto" w:fill="auto"/>
            <w:vAlign w:val="center"/>
            <w:hideMark/>
          </w:tcPr>
          <w:p w14:paraId="0ADFC56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0.666</w:t>
            </w:r>
          </w:p>
        </w:tc>
        <w:tc>
          <w:tcPr>
            <w:tcW w:w="809" w:type="dxa"/>
            <w:shd w:val="clear" w:color="auto" w:fill="auto"/>
            <w:vAlign w:val="center"/>
            <w:hideMark/>
          </w:tcPr>
          <w:p w14:paraId="45A49CA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-25.609</w:t>
            </w:r>
          </w:p>
        </w:tc>
        <w:tc>
          <w:tcPr>
            <w:tcW w:w="945" w:type="dxa"/>
            <w:shd w:val="clear" w:color="auto" w:fill="auto"/>
            <w:vAlign w:val="center"/>
            <w:hideMark/>
          </w:tcPr>
          <w:p w14:paraId="571B11F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-0.319</w:t>
            </w:r>
          </w:p>
        </w:tc>
        <w:tc>
          <w:tcPr>
            <w:tcW w:w="818" w:type="dxa"/>
            <w:shd w:val="clear" w:color="auto" w:fill="auto"/>
            <w:vAlign w:val="center"/>
            <w:hideMark/>
          </w:tcPr>
          <w:p w14:paraId="448CA29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0.333***</w:t>
            </w:r>
          </w:p>
        </w:tc>
        <w:tc>
          <w:tcPr>
            <w:tcW w:w="875" w:type="dxa"/>
            <w:shd w:val="clear" w:color="auto" w:fill="auto"/>
            <w:vAlign w:val="center"/>
            <w:hideMark/>
          </w:tcPr>
          <w:p w14:paraId="6245883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1.864**</w:t>
            </w:r>
          </w:p>
        </w:tc>
        <w:tc>
          <w:tcPr>
            <w:tcW w:w="720" w:type="dxa"/>
            <w:shd w:val="clear" w:color="auto" w:fill="auto"/>
            <w:vAlign w:val="center"/>
            <w:hideMark/>
          </w:tcPr>
          <w:p w14:paraId="2087834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0.415</w:t>
            </w:r>
          </w:p>
        </w:tc>
        <w:tc>
          <w:tcPr>
            <w:tcW w:w="810" w:type="dxa"/>
            <w:shd w:val="clear" w:color="auto" w:fill="auto"/>
            <w:vAlign w:val="center"/>
            <w:hideMark/>
          </w:tcPr>
          <w:p w14:paraId="09C3A70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-2.27</w:t>
            </w:r>
          </w:p>
        </w:tc>
        <w:tc>
          <w:tcPr>
            <w:tcW w:w="810" w:type="dxa"/>
            <w:shd w:val="clear" w:color="auto" w:fill="auto"/>
            <w:vAlign w:val="center"/>
            <w:hideMark/>
          </w:tcPr>
          <w:p w14:paraId="31EAF9B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-0.256</w:t>
            </w:r>
          </w:p>
        </w:tc>
        <w:tc>
          <w:tcPr>
            <w:tcW w:w="720" w:type="dxa"/>
            <w:shd w:val="clear" w:color="auto" w:fill="auto"/>
            <w:vAlign w:val="center"/>
            <w:hideMark/>
          </w:tcPr>
          <w:p w14:paraId="1E7B340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1.203*</w:t>
            </w:r>
          </w:p>
        </w:tc>
        <w:tc>
          <w:tcPr>
            <w:tcW w:w="866" w:type="dxa"/>
            <w:shd w:val="clear" w:color="auto" w:fill="auto"/>
            <w:vAlign w:val="center"/>
            <w:hideMark/>
          </w:tcPr>
          <w:p w14:paraId="7787DA1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31C7881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0.586**</w:t>
            </w:r>
          </w:p>
        </w:tc>
        <w:tc>
          <w:tcPr>
            <w:tcW w:w="990" w:type="dxa"/>
            <w:shd w:val="clear" w:color="auto" w:fill="auto"/>
            <w:vAlign w:val="center"/>
            <w:hideMark/>
          </w:tcPr>
          <w:p w14:paraId="4EBDAAD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-0.003</w:t>
            </w:r>
          </w:p>
        </w:tc>
      </w:tr>
      <w:tr w:rsidR="00DC6080" w:rsidRPr="00DC6080" w14:paraId="2E9AC249" w14:textId="77777777" w:rsidTr="00DC6080">
        <w:trPr>
          <w:trHeight w:val="300"/>
        </w:trPr>
        <w:tc>
          <w:tcPr>
            <w:tcW w:w="940" w:type="dxa"/>
            <w:shd w:val="clear" w:color="auto" w:fill="auto"/>
            <w:vAlign w:val="center"/>
            <w:hideMark/>
          </w:tcPr>
          <w:p w14:paraId="75CEA231"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13312C1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-0.137</w:t>
            </w:r>
          </w:p>
        </w:tc>
        <w:tc>
          <w:tcPr>
            <w:tcW w:w="818" w:type="dxa"/>
            <w:shd w:val="clear" w:color="auto" w:fill="auto"/>
            <w:vAlign w:val="center"/>
            <w:hideMark/>
          </w:tcPr>
          <w:p w14:paraId="60750C4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-0.37</w:t>
            </w:r>
          </w:p>
        </w:tc>
        <w:tc>
          <w:tcPr>
            <w:tcW w:w="1040" w:type="dxa"/>
            <w:shd w:val="clear" w:color="auto" w:fill="auto"/>
            <w:vAlign w:val="center"/>
            <w:hideMark/>
          </w:tcPr>
          <w:p w14:paraId="0563DF4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-1.159</w:t>
            </w:r>
          </w:p>
        </w:tc>
        <w:tc>
          <w:tcPr>
            <w:tcW w:w="809" w:type="dxa"/>
            <w:shd w:val="clear" w:color="auto" w:fill="auto"/>
            <w:vAlign w:val="center"/>
            <w:hideMark/>
          </w:tcPr>
          <w:p w14:paraId="637A3D9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-32.57</w:t>
            </w:r>
          </w:p>
        </w:tc>
        <w:tc>
          <w:tcPr>
            <w:tcW w:w="945" w:type="dxa"/>
            <w:shd w:val="clear" w:color="auto" w:fill="auto"/>
            <w:vAlign w:val="center"/>
            <w:hideMark/>
          </w:tcPr>
          <w:p w14:paraId="639A125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-0.915</w:t>
            </w:r>
          </w:p>
        </w:tc>
        <w:tc>
          <w:tcPr>
            <w:tcW w:w="818" w:type="dxa"/>
            <w:shd w:val="clear" w:color="auto" w:fill="auto"/>
            <w:vAlign w:val="center"/>
            <w:hideMark/>
          </w:tcPr>
          <w:p w14:paraId="28BF565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-0.077</w:t>
            </w:r>
          </w:p>
        </w:tc>
        <w:tc>
          <w:tcPr>
            <w:tcW w:w="875" w:type="dxa"/>
            <w:shd w:val="clear" w:color="auto" w:fill="auto"/>
            <w:vAlign w:val="center"/>
            <w:hideMark/>
          </w:tcPr>
          <w:p w14:paraId="4F5F6E2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-0.916</w:t>
            </w:r>
          </w:p>
        </w:tc>
        <w:tc>
          <w:tcPr>
            <w:tcW w:w="720" w:type="dxa"/>
            <w:shd w:val="clear" w:color="auto" w:fill="auto"/>
            <w:vAlign w:val="center"/>
            <w:hideMark/>
          </w:tcPr>
          <w:p w14:paraId="1B11399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-0.27</w:t>
            </w:r>
          </w:p>
        </w:tc>
        <w:tc>
          <w:tcPr>
            <w:tcW w:w="810" w:type="dxa"/>
            <w:shd w:val="clear" w:color="auto" w:fill="auto"/>
            <w:vAlign w:val="center"/>
            <w:hideMark/>
          </w:tcPr>
          <w:p w14:paraId="7EDA250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-2.399</w:t>
            </w:r>
          </w:p>
        </w:tc>
        <w:tc>
          <w:tcPr>
            <w:tcW w:w="810" w:type="dxa"/>
            <w:shd w:val="clear" w:color="auto" w:fill="auto"/>
            <w:vAlign w:val="center"/>
            <w:hideMark/>
          </w:tcPr>
          <w:p w14:paraId="11CB3D9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-1.069</w:t>
            </w:r>
          </w:p>
        </w:tc>
        <w:tc>
          <w:tcPr>
            <w:tcW w:w="720" w:type="dxa"/>
            <w:shd w:val="clear" w:color="auto" w:fill="auto"/>
            <w:vAlign w:val="center"/>
            <w:hideMark/>
          </w:tcPr>
          <w:p w14:paraId="3D0748D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-0.632</w:t>
            </w:r>
          </w:p>
        </w:tc>
        <w:tc>
          <w:tcPr>
            <w:tcW w:w="866" w:type="dxa"/>
            <w:shd w:val="clear" w:color="auto" w:fill="auto"/>
            <w:vAlign w:val="center"/>
            <w:hideMark/>
          </w:tcPr>
          <w:p w14:paraId="5B82184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28EB24A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-0.231</w:t>
            </w:r>
          </w:p>
        </w:tc>
        <w:tc>
          <w:tcPr>
            <w:tcW w:w="990" w:type="dxa"/>
            <w:shd w:val="clear" w:color="auto" w:fill="auto"/>
            <w:vAlign w:val="center"/>
            <w:hideMark/>
          </w:tcPr>
          <w:p w14:paraId="5FE9FCF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-1.966</w:t>
            </w:r>
          </w:p>
        </w:tc>
      </w:tr>
      <w:tr w:rsidR="00DC6080" w:rsidRPr="00DC6080" w14:paraId="7A024332" w14:textId="77777777" w:rsidTr="00DC6080">
        <w:trPr>
          <w:trHeight w:val="315"/>
        </w:trPr>
        <w:tc>
          <w:tcPr>
            <w:tcW w:w="940" w:type="dxa"/>
            <w:shd w:val="clear" w:color="auto" w:fill="auto"/>
            <w:vAlign w:val="center"/>
            <w:hideMark/>
          </w:tcPr>
          <w:p w14:paraId="021C3E98"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lnGCF</w:t>
            </w:r>
            <w:proofErr w:type="spellEnd"/>
          </w:p>
        </w:tc>
        <w:tc>
          <w:tcPr>
            <w:tcW w:w="1060" w:type="dxa"/>
            <w:shd w:val="clear" w:color="auto" w:fill="auto"/>
            <w:vAlign w:val="center"/>
            <w:hideMark/>
          </w:tcPr>
          <w:p w14:paraId="1099F90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0.403</w:t>
            </w:r>
          </w:p>
        </w:tc>
        <w:tc>
          <w:tcPr>
            <w:tcW w:w="818" w:type="dxa"/>
            <w:shd w:val="clear" w:color="auto" w:fill="auto"/>
            <w:vAlign w:val="center"/>
            <w:hideMark/>
          </w:tcPr>
          <w:p w14:paraId="7DF44B8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1.777</w:t>
            </w:r>
          </w:p>
        </w:tc>
        <w:tc>
          <w:tcPr>
            <w:tcW w:w="1040" w:type="dxa"/>
            <w:shd w:val="clear" w:color="auto" w:fill="auto"/>
            <w:vAlign w:val="center"/>
            <w:hideMark/>
          </w:tcPr>
          <w:p w14:paraId="200268C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4.361</w:t>
            </w:r>
          </w:p>
        </w:tc>
        <w:tc>
          <w:tcPr>
            <w:tcW w:w="809" w:type="dxa"/>
            <w:shd w:val="clear" w:color="auto" w:fill="auto"/>
            <w:vAlign w:val="center"/>
            <w:hideMark/>
          </w:tcPr>
          <w:p w14:paraId="177AD2B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11.251</w:t>
            </w:r>
          </w:p>
        </w:tc>
        <w:tc>
          <w:tcPr>
            <w:tcW w:w="945" w:type="dxa"/>
            <w:shd w:val="clear" w:color="auto" w:fill="auto"/>
            <w:vAlign w:val="center"/>
            <w:hideMark/>
          </w:tcPr>
          <w:p w14:paraId="5DF1AAD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11.604</w:t>
            </w:r>
          </w:p>
        </w:tc>
        <w:tc>
          <w:tcPr>
            <w:tcW w:w="818" w:type="dxa"/>
            <w:shd w:val="clear" w:color="auto" w:fill="auto"/>
            <w:vAlign w:val="center"/>
            <w:hideMark/>
          </w:tcPr>
          <w:p w14:paraId="1B32D79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0.775**</w:t>
            </w:r>
          </w:p>
        </w:tc>
        <w:tc>
          <w:tcPr>
            <w:tcW w:w="875" w:type="dxa"/>
            <w:shd w:val="clear" w:color="auto" w:fill="auto"/>
            <w:vAlign w:val="center"/>
            <w:hideMark/>
          </w:tcPr>
          <w:p w14:paraId="0885702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022C802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-0.23</w:t>
            </w:r>
          </w:p>
        </w:tc>
        <w:tc>
          <w:tcPr>
            <w:tcW w:w="810" w:type="dxa"/>
            <w:shd w:val="clear" w:color="auto" w:fill="auto"/>
            <w:vAlign w:val="center"/>
            <w:hideMark/>
          </w:tcPr>
          <w:p w14:paraId="003C446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0" w:type="dxa"/>
            <w:shd w:val="clear" w:color="auto" w:fill="auto"/>
            <w:vAlign w:val="center"/>
            <w:hideMark/>
          </w:tcPr>
          <w:p w14:paraId="2319427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1.834</w:t>
            </w:r>
          </w:p>
        </w:tc>
        <w:tc>
          <w:tcPr>
            <w:tcW w:w="720" w:type="dxa"/>
            <w:shd w:val="clear" w:color="auto" w:fill="auto"/>
            <w:vAlign w:val="center"/>
            <w:hideMark/>
          </w:tcPr>
          <w:p w14:paraId="1B18BE2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1.718</w:t>
            </w:r>
          </w:p>
        </w:tc>
        <w:tc>
          <w:tcPr>
            <w:tcW w:w="866" w:type="dxa"/>
            <w:shd w:val="clear" w:color="auto" w:fill="auto"/>
            <w:vAlign w:val="center"/>
            <w:hideMark/>
          </w:tcPr>
          <w:p w14:paraId="1F43945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7E9EB3F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-0.27</w:t>
            </w:r>
          </w:p>
        </w:tc>
        <w:tc>
          <w:tcPr>
            <w:tcW w:w="990" w:type="dxa"/>
            <w:shd w:val="clear" w:color="auto" w:fill="auto"/>
            <w:vAlign w:val="center"/>
            <w:hideMark/>
          </w:tcPr>
          <w:p w14:paraId="296A9C7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-3.007</w:t>
            </w:r>
          </w:p>
        </w:tc>
      </w:tr>
      <w:tr w:rsidR="00DC6080" w:rsidRPr="00DC6080" w14:paraId="71E19BA0" w14:textId="77777777" w:rsidTr="00DC6080">
        <w:trPr>
          <w:trHeight w:val="300"/>
        </w:trPr>
        <w:tc>
          <w:tcPr>
            <w:tcW w:w="940" w:type="dxa"/>
            <w:shd w:val="clear" w:color="auto" w:fill="auto"/>
            <w:vAlign w:val="center"/>
            <w:hideMark/>
          </w:tcPr>
          <w:p w14:paraId="43D8C28F"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6DACC94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-0.529</w:t>
            </w:r>
          </w:p>
        </w:tc>
        <w:tc>
          <w:tcPr>
            <w:tcW w:w="818" w:type="dxa"/>
            <w:shd w:val="clear" w:color="auto" w:fill="auto"/>
            <w:vAlign w:val="center"/>
            <w:hideMark/>
          </w:tcPr>
          <w:p w14:paraId="18B2A72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-3.984</w:t>
            </w:r>
          </w:p>
        </w:tc>
        <w:tc>
          <w:tcPr>
            <w:tcW w:w="1040" w:type="dxa"/>
            <w:shd w:val="clear" w:color="auto" w:fill="auto"/>
            <w:vAlign w:val="center"/>
            <w:hideMark/>
          </w:tcPr>
          <w:p w14:paraId="18C2338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-5.299</w:t>
            </w:r>
          </w:p>
        </w:tc>
        <w:tc>
          <w:tcPr>
            <w:tcW w:w="809" w:type="dxa"/>
            <w:shd w:val="clear" w:color="auto" w:fill="auto"/>
            <w:vAlign w:val="center"/>
            <w:hideMark/>
          </w:tcPr>
          <w:p w14:paraId="6D4028D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-13.226</w:t>
            </w:r>
          </w:p>
        </w:tc>
        <w:tc>
          <w:tcPr>
            <w:tcW w:w="945" w:type="dxa"/>
            <w:shd w:val="clear" w:color="auto" w:fill="auto"/>
            <w:vAlign w:val="center"/>
            <w:hideMark/>
          </w:tcPr>
          <w:p w14:paraId="516AEB8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-11.545</w:t>
            </w:r>
          </w:p>
        </w:tc>
        <w:tc>
          <w:tcPr>
            <w:tcW w:w="818" w:type="dxa"/>
            <w:shd w:val="clear" w:color="auto" w:fill="auto"/>
            <w:vAlign w:val="center"/>
            <w:hideMark/>
          </w:tcPr>
          <w:p w14:paraId="0DD9D7B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-0.342</w:t>
            </w:r>
          </w:p>
        </w:tc>
        <w:tc>
          <w:tcPr>
            <w:tcW w:w="875" w:type="dxa"/>
            <w:shd w:val="clear" w:color="auto" w:fill="auto"/>
            <w:vAlign w:val="center"/>
            <w:hideMark/>
          </w:tcPr>
          <w:p w14:paraId="7936044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284F5F2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-1.92</w:t>
            </w:r>
          </w:p>
        </w:tc>
        <w:tc>
          <w:tcPr>
            <w:tcW w:w="810" w:type="dxa"/>
            <w:shd w:val="clear" w:color="auto" w:fill="auto"/>
            <w:vAlign w:val="center"/>
            <w:hideMark/>
          </w:tcPr>
          <w:p w14:paraId="0803288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0" w:type="dxa"/>
            <w:shd w:val="clear" w:color="auto" w:fill="auto"/>
            <w:vAlign w:val="center"/>
            <w:hideMark/>
          </w:tcPr>
          <w:p w14:paraId="7C367B1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-4.653</w:t>
            </w:r>
          </w:p>
        </w:tc>
        <w:tc>
          <w:tcPr>
            <w:tcW w:w="720" w:type="dxa"/>
            <w:shd w:val="clear" w:color="auto" w:fill="auto"/>
            <w:vAlign w:val="center"/>
            <w:hideMark/>
          </w:tcPr>
          <w:p w14:paraId="511CF61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-4.788</w:t>
            </w:r>
          </w:p>
        </w:tc>
        <w:tc>
          <w:tcPr>
            <w:tcW w:w="866" w:type="dxa"/>
            <w:shd w:val="clear" w:color="auto" w:fill="auto"/>
            <w:vAlign w:val="center"/>
            <w:hideMark/>
          </w:tcPr>
          <w:p w14:paraId="5F1A07B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04A6707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-2.436</w:t>
            </w:r>
          </w:p>
        </w:tc>
        <w:tc>
          <w:tcPr>
            <w:tcW w:w="990" w:type="dxa"/>
            <w:shd w:val="clear" w:color="auto" w:fill="auto"/>
            <w:vAlign w:val="center"/>
            <w:hideMark/>
          </w:tcPr>
          <w:p w14:paraId="00344FA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-83.37</w:t>
            </w:r>
          </w:p>
        </w:tc>
      </w:tr>
      <w:tr w:rsidR="00DC6080" w:rsidRPr="00DC6080" w14:paraId="227333E3" w14:textId="77777777" w:rsidTr="00DC6080">
        <w:trPr>
          <w:trHeight w:val="300"/>
        </w:trPr>
        <w:tc>
          <w:tcPr>
            <w:tcW w:w="940" w:type="dxa"/>
            <w:shd w:val="clear" w:color="auto" w:fill="auto"/>
            <w:vAlign w:val="center"/>
            <w:hideMark/>
          </w:tcPr>
          <w:p w14:paraId="771C4C06"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lnAFFva</w:t>
            </w:r>
            <w:proofErr w:type="spellEnd"/>
          </w:p>
        </w:tc>
        <w:tc>
          <w:tcPr>
            <w:tcW w:w="1060" w:type="dxa"/>
            <w:shd w:val="clear" w:color="auto" w:fill="auto"/>
            <w:vAlign w:val="center"/>
            <w:hideMark/>
          </w:tcPr>
          <w:p w14:paraId="139D76D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-0.146</w:t>
            </w:r>
          </w:p>
        </w:tc>
        <w:tc>
          <w:tcPr>
            <w:tcW w:w="818" w:type="dxa"/>
            <w:shd w:val="clear" w:color="auto" w:fill="auto"/>
            <w:vAlign w:val="center"/>
            <w:hideMark/>
          </w:tcPr>
          <w:p w14:paraId="1AE50F4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0.044</w:t>
            </w:r>
          </w:p>
        </w:tc>
        <w:tc>
          <w:tcPr>
            <w:tcW w:w="1040" w:type="dxa"/>
            <w:shd w:val="clear" w:color="auto" w:fill="auto"/>
            <w:vAlign w:val="center"/>
            <w:hideMark/>
          </w:tcPr>
          <w:p w14:paraId="6087728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-0.501</w:t>
            </w:r>
          </w:p>
        </w:tc>
        <w:tc>
          <w:tcPr>
            <w:tcW w:w="809" w:type="dxa"/>
            <w:shd w:val="clear" w:color="auto" w:fill="auto"/>
            <w:vAlign w:val="center"/>
            <w:hideMark/>
          </w:tcPr>
          <w:p w14:paraId="4741822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-13.814</w:t>
            </w:r>
          </w:p>
        </w:tc>
        <w:tc>
          <w:tcPr>
            <w:tcW w:w="945" w:type="dxa"/>
            <w:shd w:val="clear" w:color="auto" w:fill="auto"/>
            <w:vAlign w:val="center"/>
            <w:hideMark/>
          </w:tcPr>
          <w:p w14:paraId="372BF01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8" w:type="dxa"/>
            <w:shd w:val="clear" w:color="auto" w:fill="auto"/>
            <w:vAlign w:val="center"/>
            <w:hideMark/>
          </w:tcPr>
          <w:p w14:paraId="2BA6398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-0.24</w:t>
            </w:r>
          </w:p>
        </w:tc>
        <w:tc>
          <w:tcPr>
            <w:tcW w:w="875" w:type="dxa"/>
            <w:shd w:val="clear" w:color="auto" w:fill="auto"/>
            <w:vAlign w:val="center"/>
            <w:hideMark/>
          </w:tcPr>
          <w:p w14:paraId="22F90EF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-3.970**</w:t>
            </w:r>
          </w:p>
        </w:tc>
        <w:tc>
          <w:tcPr>
            <w:tcW w:w="720" w:type="dxa"/>
            <w:shd w:val="clear" w:color="auto" w:fill="auto"/>
            <w:vAlign w:val="center"/>
            <w:hideMark/>
          </w:tcPr>
          <w:p w14:paraId="47BED77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-0.71</w:t>
            </w:r>
          </w:p>
        </w:tc>
        <w:tc>
          <w:tcPr>
            <w:tcW w:w="810" w:type="dxa"/>
            <w:shd w:val="clear" w:color="auto" w:fill="auto"/>
            <w:vAlign w:val="center"/>
            <w:hideMark/>
          </w:tcPr>
          <w:p w14:paraId="7F5BE41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66.571</w:t>
            </w:r>
          </w:p>
        </w:tc>
        <w:tc>
          <w:tcPr>
            <w:tcW w:w="810" w:type="dxa"/>
            <w:shd w:val="clear" w:color="auto" w:fill="auto"/>
            <w:vAlign w:val="center"/>
            <w:hideMark/>
          </w:tcPr>
          <w:p w14:paraId="034B131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-0.687</w:t>
            </w:r>
          </w:p>
        </w:tc>
        <w:tc>
          <w:tcPr>
            <w:tcW w:w="720" w:type="dxa"/>
            <w:shd w:val="clear" w:color="auto" w:fill="auto"/>
            <w:vAlign w:val="center"/>
            <w:hideMark/>
          </w:tcPr>
          <w:p w14:paraId="72290CA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-0.008</w:t>
            </w:r>
          </w:p>
        </w:tc>
        <w:tc>
          <w:tcPr>
            <w:tcW w:w="866" w:type="dxa"/>
            <w:shd w:val="clear" w:color="auto" w:fill="auto"/>
            <w:vAlign w:val="center"/>
            <w:hideMark/>
          </w:tcPr>
          <w:p w14:paraId="2BD69F8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63B31EC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-0.78</w:t>
            </w:r>
          </w:p>
        </w:tc>
        <w:tc>
          <w:tcPr>
            <w:tcW w:w="990" w:type="dxa"/>
            <w:shd w:val="clear" w:color="auto" w:fill="auto"/>
            <w:vAlign w:val="center"/>
            <w:hideMark/>
          </w:tcPr>
          <w:p w14:paraId="69B0106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4.542</w:t>
            </w:r>
          </w:p>
        </w:tc>
      </w:tr>
      <w:tr w:rsidR="00DC6080" w:rsidRPr="00DC6080" w14:paraId="4C09BEBC" w14:textId="77777777" w:rsidTr="00DC6080">
        <w:trPr>
          <w:trHeight w:val="300"/>
        </w:trPr>
        <w:tc>
          <w:tcPr>
            <w:tcW w:w="940" w:type="dxa"/>
            <w:shd w:val="clear" w:color="auto" w:fill="auto"/>
            <w:vAlign w:val="center"/>
            <w:hideMark/>
          </w:tcPr>
          <w:p w14:paraId="389A62D5"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15CE574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-0.409</w:t>
            </w:r>
          </w:p>
        </w:tc>
        <w:tc>
          <w:tcPr>
            <w:tcW w:w="818" w:type="dxa"/>
            <w:shd w:val="clear" w:color="auto" w:fill="auto"/>
            <w:vAlign w:val="center"/>
            <w:hideMark/>
          </w:tcPr>
          <w:p w14:paraId="27F706B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-0.219</w:t>
            </w:r>
          </w:p>
        </w:tc>
        <w:tc>
          <w:tcPr>
            <w:tcW w:w="1040" w:type="dxa"/>
            <w:shd w:val="clear" w:color="auto" w:fill="auto"/>
            <w:vAlign w:val="center"/>
            <w:hideMark/>
          </w:tcPr>
          <w:p w14:paraId="4AC9CF6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-3.658</w:t>
            </w:r>
          </w:p>
        </w:tc>
        <w:tc>
          <w:tcPr>
            <w:tcW w:w="809" w:type="dxa"/>
            <w:shd w:val="clear" w:color="auto" w:fill="auto"/>
            <w:vAlign w:val="center"/>
            <w:hideMark/>
          </w:tcPr>
          <w:p w14:paraId="3B27A23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-12.799</w:t>
            </w:r>
          </w:p>
        </w:tc>
        <w:tc>
          <w:tcPr>
            <w:tcW w:w="945" w:type="dxa"/>
            <w:shd w:val="clear" w:color="auto" w:fill="auto"/>
            <w:vAlign w:val="center"/>
            <w:hideMark/>
          </w:tcPr>
          <w:p w14:paraId="7A86664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8" w:type="dxa"/>
            <w:shd w:val="clear" w:color="auto" w:fill="auto"/>
            <w:vAlign w:val="center"/>
            <w:hideMark/>
          </w:tcPr>
          <w:p w14:paraId="110F87C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-0.187</w:t>
            </w:r>
          </w:p>
        </w:tc>
        <w:tc>
          <w:tcPr>
            <w:tcW w:w="875" w:type="dxa"/>
            <w:shd w:val="clear" w:color="auto" w:fill="auto"/>
            <w:vAlign w:val="center"/>
            <w:hideMark/>
          </w:tcPr>
          <w:p w14:paraId="1BD8445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-2.013</w:t>
            </w:r>
          </w:p>
        </w:tc>
        <w:tc>
          <w:tcPr>
            <w:tcW w:w="720" w:type="dxa"/>
            <w:shd w:val="clear" w:color="auto" w:fill="auto"/>
            <w:vAlign w:val="center"/>
            <w:hideMark/>
          </w:tcPr>
          <w:p w14:paraId="52C2AB2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-1.46</w:t>
            </w:r>
          </w:p>
        </w:tc>
        <w:tc>
          <w:tcPr>
            <w:tcW w:w="810" w:type="dxa"/>
            <w:shd w:val="clear" w:color="auto" w:fill="auto"/>
            <w:vAlign w:val="center"/>
            <w:hideMark/>
          </w:tcPr>
          <w:p w14:paraId="112CC01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-114.41</w:t>
            </w:r>
          </w:p>
        </w:tc>
        <w:tc>
          <w:tcPr>
            <w:tcW w:w="810" w:type="dxa"/>
            <w:shd w:val="clear" w:color="auto" w:fill="auto"/>
            <w:vAlign w:val="center"/>
            <w:hideMark/>
          </w:tcPr>
          <w:p w14:paraId="7CD1689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-0.979</w:t>
            </w:r>
          </w:p>
        </w:tc>
        <w:tc>
          <w:tcPr>
            <w:tcW w:w="720" w:type="dxa"/>
            <w:shd w:val="clear" w:color="auto" w:fill="auto"/>
            <w:vAlign w:val="center"/>
            <w:hideMark/>
          </w:tcPr>
          <w:p w14:paraId="08A7A62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-1.355</w:t>
            </w:r>
          </w:p>
        </w:tc>
        <w:tc>
          <w:tcPr>
            <w:tcW w:w="866" w:type="dxa"/>
            <w:shd w:val="clear" w:color="auto" w:fill="auto"/>
            <w:vAlign w:val="center"/>
            <w:hideMark/>
          </w:tcPr>
          <w:p w14:paraId="229E12E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25477DC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-0.971</w:t>
            </w:r>
          </w:p>
        </w:tc>
        <w:tc>
          <w:tcPr>
            <w:tcW w:w="990" w:type="dxa"/>
            <w:shd w:val="clear" w:color="auto" w:fill="auto"/>
            <w:vAlign w:val="center"/>
            <w:hideMark/>
          </w:tcPr>
          <w:p w14:paraId="42B244E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-12.86</w:t>
            </w:r>
          </w:p>
        </w:tc>
      </w:tr>
      <w:tr w:rsidR="00DC6080" w:rsidRPr="00DC6080" w14:paraId="2E359364" w14:textId="77777777" w:rsidTr="00DC6080">
        <w:trPr>
          <w:trHeight w:val="300"/>
        </w:trPr>
        <w:tc>
          <w:tcPr>
            <w:tcW w:w="940" w:type="dxa"/>
            <w:shd w:val="clear" w:color="auto" w:fill="auto"/>
            <w:vAlign w:val="center"/>
            <w:hideMark/>
          </w:tcPr>
          <w:p w14:paraId="2CE71F52"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lnInva</w:t>
            </w:r>
            <w:proofErr w:type="spellEnd"/>
          </w:p>
        </w:tc>
        <w:tc>
          <w:tcPr>
            <w:tcW w:w="1060" w:type="dxa"/>
            <w:shd w:val="clear" w:color="auto" w:fill="auto"/>
            <w:vAlign w:val="center"/>
            <w:hideMark/>
          </w:tcPr>
          <w:p w14:paraId="39A94B4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0.553</w:t>
            </w:r>
          </w:p>
        </w:tc>
        <w:tc>
          <w:tcPr>
            <w:tcW w:w="818" w:type="dxa"/>
            <w:shd w:val="clear" w:color="auto" w:fill="auto"/>
            <w:vAlign w:val="center"/>
            <w:hideMark/>
          </w:tcPr>
          <w:p w14:paraId="2EB9CF5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-0.103</w:t>
            </w:r>
          </w:p>
        </w:tc>
        <w:tc>
          <w:tcPr>
            <w:tcW w:w="1040" w:type="dxa"/>
            <w:shd w:val="clear" w:color="auto" w:fill="auto"/>
            <w:vAlign w:val="center"/>
            <w:hideMark/>
          </w:tcPr>
          <w:p w14:paraId="2955043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-1.473</w:t>
            </w:r>
          </w:p>
        </w:tc>
        <w:tc>
          <w:tcPr>
            <w:tcW w:w="809" w:type="dxa"/>
            <w:shd w:val="clear" w:color="auto" w:fill="auto"/>
            <w:vAlign w:val="center"/>
            <w:hideMark/>
          </w:tcPr>
          <w:p w14:paraId="3D8EAAB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274.535</w:t>
            </w:r>
          </w:p>
        </w:tc>
        <w:tc>
          <w:tcPr>
            <w:tcW w:w="945" w:type="dxa"/>
            <w:shd w:val="clear" w:color="auto" w:fill="auto"/>
            <w:vAlign w:val="center"/>
            <w:hideMark/>
          </w:tcPr>
          <w:p w14:paraId="2538CD7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8" w:type="dxa"/>
            <w:shd w:val="clear" w:color="auto" w:fill="auto"/>
            <w:vAlign w:val="center"/>
            <w:hideMark/>
          </w:tcPr>
          <w:p w14:paraId="0F2ECF3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0.082</w:t>
            </w:r>
          </w:p>
        </w:tc>
        <w:tc>
          <w:tcPr>
            <w:tcW w:w="875" w:type="dxa"/>
            <w:shd w:val="clear" w:color="auto" w:fill="auto"/>
            <w:vAlign w:val="center"/>
            <w:hideMark/>
          </w:tcPr>
          <w:p w14:paraId="11CFE59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6FA7BAA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1.371</w:t>
            </w:r>
          </w:p>
        </w:tc>
        <w:tc>
          <w:tcPr>
            <w:tcW w:w="810" w:type="dxa"/>
            <w:shd w:val="clear" w:color="auto" w:fill="auto"/>
            <w:vAlign w:val="center"/>
            <w:hideMark/>
          </w:tcPr>
          <w:p w14:paraId="10B1837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7.575</w:t>
            </w:r>
          </w:p>
        </w:tc>
        <w:tc>
          <w:tcPr>
            <w:tcW w:w="810" w:type="dxa"/>
            <w:shd w:val="clear" w:color="auto" w:fill="auto"/>
            <w:vAlign w:val="center"/>
            <w:hideMark/>
          </w:tcPr>
          <w:p w14:paraId="050D7FC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-0.016</w:t>
            </w:r>
          </w:p>
        </w:tc>
        <w:tc>
          <w:tcPr>
            <w:tcW w:w="720" w:type="dxa"/>
            <w:shd w:val="clear" w:color="auto" w:fill="auto"/>
            <w:vAlign w:val="center"/>
            <w:hideMark/>
          </w:tcPr>
          <w:p w14:paraId="71EB4EA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0.608</w:t>
            </w:r>
          </w:p>
        </w:tc>
        <w:tc>
          <w:tcPr>
            <w:tcW w:w="866" w:type="dxa"/>
            <w:shd w:val="clear" w:color="auto" w:fill="auto"/>
            <w:vAlign w:val="center"/>
            <w:hideMark/>
          </w:tcPr>
          <w:p w14:paraId="6B345AD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-0.155</w:t>
            </w:r>
          </w:p>
        </w:tc>
        <w:tc>
          <w:tcPr>
            <w:tcW w:w="1024" w:type="dxa"/>
            <w:shd w:val="clear" w:color="auto" w:fill="auto"/>
            <w:vAlign w:val="center"/>
            <w:hideMark/>
          </w:tcPr>
          <w:p w14:paraId="528CE62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1.446**</w:t>
            </w:r>
          </w:p>
        </w:tc>
        <w:tc>
          <w:tcPr>
            <w:tcW w:w="990" w:type="dxa"/>
            <w:shd w:val="clear" w:color="auto" w:fill="auto"/>
            <w:vAlign w:val="center"/>
            <w:hideMark/>
          </w:tcPr>
          <w:p w14:paraId="02666B7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-13.38</w:t>
            </w:r>
          </w:p>
        </w:tc>
      </w:tr>
      <w:tr w:rsidR="00DC6080" w:rsidRPr="00DC6080" w14:paraId="52C320EF" w14:textId="77777777" w:rsidTr="00DC6080">
        <w:trPr>
          <w:trHeight w:val="300"/>
        </w:trPr>
        <w:tc>
          <w:tcPr>
            <w:tcW w:w="940" w:type="dxa"/>
            <w:shd w:val="clear" w:color="auto" w:fill="auto"/>
            <w:vAlign w:val="center"/>
            <w:hideMark/>
          </w:tcPr>
          <w:p w14:paraId="58643108"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16B9D84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-0.709</w:t>
            </w:r>
          </w:p>
        </w:tc>
        <w:tc>
          <w:tcPr>
            <w:tcW w:w="818" w:type="dxa"/>
            <w:shd w:val="clear" w:color="auto" w:fill="auto"/>
            <w:vAlign w:val="center"/>
            <w:hideMark/>
          </w:tcPr>
          <w:p w14:paraId="72A9C8A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-0.486</w:t>
            </w:r>
          </w:p>
        </w:tc>
        <w:tc>
          <w:tcPr>
            <w:tcW w:w="1040" w:type="dxa"/>
            <w:shd w:val="clear" w:color="auto" w:fill="auto"/>
            <w:vAlign w:val="center"/>
            <w:hideMark/>
          </w:tcPr>
          <w:p w14:paraId="7683410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-2.026</w:t>
            </w:r>
          </w:p>
        </w:tc>
        <w:tc>
          <w:tcPr>
            <w:tcW w:w="809" w:type="dxa"/>
            <w:shd w:val="clear" w:color="auto" w:fill="auto"/>
            <w:vAlign w:val="center"/>
            <w:hideMark/>
          </w:tcPr>
          <w:p w14:paraId="2462705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-347.62</w:t>
            </w:r>
          </w:p>
        </w:tc>
        <w:tc>
          <w:tcPr>
            <w:tcW w:w="945" w:type="dxa"/>
            <w:shd w:val="clear" w:color="auto" w:fill="auto"/>
            <w:vAlign w:val="center"/>
            <w:hideMark/>
          </w:tcPr>
          <w:p w14:paraId="6F7CF93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8" w:type="dxa"/>
            <w:shd w:val="clear" w:color="auto" w:fill="auto"/>
            <w:vAlign w:val="center"/>
            <w:hideMark/>
          </w:tcPr>
          <w:p w14:paraId="2870DE7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-0.304</w:t>
            </w:r>
          </w:p>
        </w:tc>
        <w:tc>
          <w:tcPr>
            <w:tcW w:w="875" w:type="dxa"/>
            <w:shd w:val="clear" w:color="auto" w:fill="auto"/>
            <w:vAlign w:val="center"/>
            <w:hideMark/>
          </w:tcPr>
          <w:p w14:paraId="0D1332E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3494A02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-1.06</w:t>
            </w:r>
          </w:p>
        </w:tc>
        <w:tc>
          <w:tcPr>
            <w:tcW w:w="810" w:type="dxa"/>
            <w:shd w:val="clear" w:color="auto" w:fill="auto"/>
            <w:vAlign w:val="center"/>
            <w:hideMark/>
          </w:tcPr>
          <w:p w14:paraId="44D203D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-7.648</w:t>
            </w:r>
          </w:p>
        </w:tc>
        <w:tc>
          <w:tcPr>
            <w:tcW w:w="810" w:type="dxa"/>
            <w:shd w:val="clear" w:color="auto" w:fill="auto"/>
            <w:vAlign w:val="center"/>
            <w:hideMark/>
          </w:tcPr>
          <w:p w14:paraId="47EB187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-0.658</w:t>
            </w:r>
          </w:p>
        </w:tc>
        <w:tc>
          <w:tcPr>
            <w:tcW w:w="720" w:type="dxa"/>
            <w:shd w:val="clear" w:color="auto" w:fill="auto"/>
            <w:vAlign w:val="center"/>
            <w:hideMark/>
          </w:tcPr>
          <w:p w14:paraId="2117602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-0.517</w:t>
            </w:r>
          </w:p>
        </w:tc>
        <w:tc>
          <w:tcPr>
            <w:tcW w:w="866" w:type="dxa"/>
            <w:shd w:val="clear" w:color="auto" w:fill="auto"/>
            <w:vAlign w:val="center"/>
            <w:hideMark/>
          </w:tcPr>
          <w:p w14:paraId="18CFC15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-0.151</w:t>
            </w:r>
          </w:p>
        </w:tc>
        <w:tc>
          <w:tcPr>
            <w:tcW w:w="1024" w:type="dxa"/>
            <w:shd w:val="clear" w:color="auto" w:fill="auto"/>
            <w:vAlign w:val="center"/>
            <w:hideMark/>
          </w:tcPr>
          <w:p w14:paraId="7538B09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-0.674</w:t>
            </w:r>
          </w:p>
        </w:tc>
        <w:tc>
          <w:tcPr>
            <w:tcW w:w="990" w:type="dxa"/>
            <w:shd w:val="clear" w:color="auto" w:fill="auto"/>
            <w:vAlign w:val="center"/>
            <w:hideMark/>
          </w:tcPr>
          <w:p w14:paraId="1ADAB0F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-35.2</w:t>
            </w:r>
          </w:p>
        </w:tc>
      </w:tr>
      <w:tr w:rsidR="00DC6080" w:rsidRPr="00DC6080" w14:paraId="1467A288" w14:textId="77777777" w:rsidTr="00DC6080">
        <w:trPr>
          <w:trHeight w:val="300"/>
        </w:trPr>
        <w:tc>
          <w:tcPr>
            <w:tcW w:w="940" w:type="dxa"/>
            <w:shd w:val="clear" w:color="auto" w:fill="auto"/>
            <w:vAlign w:val="center"/>
            <w:hideMark/>
          </w:tcPr>
          <w:p w14:paraId="22D355AE"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lnIM</w:t>
            </w:r>
            <w:proofErr w:type="spellEnd"/>
          </w:p>
        </w:tc>
        <w:tc>
          <w:tcPr>
            <w:tcW w:w="1060" w:type="dxa"/>
            <w:shd w:val="clear" w:color="auto" w:fill="auto"/>
            <w:vAlign w:val="center"/>
            <w:hideMark/>
          </w:tcPr>
          <w:p w14:paraId="208ABA6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1.022</w:t>
            </w:r>
          </w:p>
        </w:tc>
        <w:tc>
          <w:tcPr>
            <w:tcW w:w="818" w:type="dxa"/>
            <w:shd w:val="clear" w:color="auto" w:fill="auto"/>
            <w:vAlign w:val="center"/>
            <w:hideMark/>
          </w:tcPr>
          <w:p w14:paraId="051E7C4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-1.821</w:t>
            </w:r>
          </w:p>
        </w:tc>
        <w:tc>
          <w:tcPr>
            <w:tcW w:w="1040" w:type="dxa"/>
            <w:shd w:val="clear" w:color="auto" w:fill="auto"/>
            <w:vAlign w:val="center"/>
            <w:hideMark/>
          </w:tcPr>
          <w:p w14:paraId="7D928EB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-1.629</w:t>
            </w:r>
          </w:p>
        </w:tc>
        <w:tc>
          <w:tcPr>
            <w:tcW w:w="809" w:type="dxa"/>
            <w:shd w:val="clear" w:color="auto" w:fill="auto"/>
            <w:vAlign w:val="center"/>
            <w:hideMark/>
          </w:tcPr>
          <w:p w14:paraId="7A7A54B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166.855</w:t>
            </w:r>
          </w:p>
        </w:tc>
        <w:tc>
          <w:tcPr>
            <w:tcW w:w="945" w:type="dxa"/>
            <w:shd w:val="clear" w:color="auto" w:fill="auto"/>
            <w:vAlign w:val="center"/>
            <w:hideMark/>
          </w:tcPr>
          <w:p w14:paraId="421157A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20.853</w:t>
            </w:r>
          </w:p>
        </w:tc>
        <w:tc>
          <w:tcPr>
            <w:tcW w:w="818" w:type="dxa"/>
            <w:shd w:val="clear" w:color="auto" w:fill="auto"/>
            <w:vAlign w:val="center"/>
            <w:hideMark/>
          </w:tcPr>
          <w:p w14:paraId="2E5BC9A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-0.563</w:t>
            </w:r>
          </w:p>
        </w:tc>
        <w:tc>
          <w:tcPr>
            <w:tcW w:w="875" w:type="dxa"/>
            <w:shd w:val="clear" w:color="auto" w:fill="auto"/>
            <w:vAlign w:val="center"/>
            <w:hideMark/>
          </w:tcPr>
          <w:p w14:paraId="1252EEE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12A4878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-1.39</w:t>
            </w:r>
          </w:p>
        </w:tc>
        <w:tc>
          <w:tcPr>
            <w:tcW w:w="810" w:type="dxa"/>
            <w:shd w:val="clear" w:color="auto" w:fill="auto"/>
            <w:vAlign w:val="center"/>
            <w:hideMark/>
          </w:tcPr>
          <w:p w14:paraId="4CEF73C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25.793</w:t>
            </w:r>
          </w:p>
        </w:tc>
        <w:tc>
          <w:tcPr>
            <w:tcW w:w="810" w:type="dxa"/>
            <w:shd w:val="clear" w:color="auto" w:fill="auto"/>
            <w:vAlign w:val="center"/>
            <w:hideMark/>
          </w:tcPr>
          <w:p w14:paraId="19393BD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9.290*</w:t>
            </w:r>
          </w:p>
        </w:tc>
        <w:tc>
          <w:tcPr>
            <w:tcW w:w="720" w:type="dxa"/>
            <w:shd w:val="clear" w:color="auto" w:fill="auto"/>
            <w:vAlign w:val="center"/>
            <w:hideMark/>
          </w:tcPr>
          <w:p w14:paraId="43B9507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5.261</w:t>
            </w:r>
          </w:p>
        </w:tc>
        <w:tc>
          <w:tcPr>
            <w:tcW w:w="866" w:type="dxa"/>
            <w:shd w:val="clear" w:color="auto" w:fill="auto"/>
            <w:vAlign w:val="center"/>
            <w:hideMark/>
          </w:tcPr>
          <w:p w14:paraId="3750C94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3145D5A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2.574</w:t>
            </w:r>
          </w:p>
        </w:tc>
        <w:tc>
          <w:tcPr>
            <w:tcW w:w="990" w:type="dxa"/>
            <w:shd w:val="clear" w:color="auto" w:fill="auto"/>
            <w:vAlign w:val="center"/>
            <w:hideMark/>
          </w:tcPr>
          <w:p w14:paraId="5F211D2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-2.377</w:t>
            </w:r>
          </w:p>
        </w:tc>
      </w:tr>
      <w:tr w:rsidR="00DC6080" w:rsidRPr="00DC6080" w14:paraId="38CF8BB3" w14:textId="77777777" w:rsidTr="00DC6080">
        <w:trPr>
          <w:trHeight w:val="300"/>
        </w:trPr>
        <w:tc>
          <w:tcPr>
            <w:tcW w:w="940" w:type="dxa"/>
            <w:shd w:val="clear" w:color="auto" w:fill="auto"/>
            <w:vAlign w:val="center"/>
            <w:hideMark/>
          </w:tcPr>
          <w:p w14:paraId="66D2F493"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45FD9BF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-1.361</w:t>
            </w:r>
          </w:p>
        </w:tc>
        <w:tc>
          <w:tcPr>
            <w:tcW w:w="818" w:type="dxa"/>
            <w:shd w:val="clear" w:color="auto" w:fill="auto"/>
            <w:vAlign w:val="center"/>
            <w:hideMark/>
          </w:tcPr>
          <w:p w14:paraId="2D54660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-8.972</w:t>
            </w:r>
          </w:p>
        </w:tc>
        <w:tc>
          <w:tcPr>
            <w:tcW w:w="1040" w:type="dxa"/>
            <w:shd w:val="clear" w:color="auto" w:fill="auto"/>
            <w:vAlign w:val="center"/>
            <w:hideMark/>
          </w:tcPr>
          <w:p w14:paraId="19DA456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-2.841</w:t>
            </w:r>
          </w:p>
        </w:tc>
        <w:tc>
          <w:tcPr>
            <w:tcW w:w="809" w:type="dxa"/>
            <w:shd w:val="clear" w:color="auto" w:fill="auto"/>
            <w:vAlign w:val="center"/>
            <w:hideMark/>
          </w:tcPr>
          <w:p w14:paraId="65A6333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-210.61</w:t>
            </w:r>
          </w:p>
        </w:tc>
        <w:tc>
          <w:tcPr>
            <w:tcW w:w="945" w:type="dxa"/>
            <w:shd w:val="clear" w:color="auto" w:fill="auto"/>
            <w:vAlign w:val="center"/>
            <w:hideMark/>
          </w:tcPr>
          <w:p w14:paraId="3408F11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-38.034</w:t>
            </w:r>
          </w:p>
        </w:tc>
        <w:tc>
          <w:tcPr>
            <w:tcW w:w="818" w:type="dxa"/>
            <w:shd w:val="clear" w:color="auto" w:fill="auto"/>
            <w:vAlign w:val="center"/>
            <w:hideMark/>
          </w:tcPr>
          <w:p w14:paraId="5617080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-0.616</w:t>
            </w:r>
          </w:p>
        </w:tc>
        <w:tc>
          <w:tcPr>
            <w:tcW w:w="875" w:type="dxa"/>
            <w:shd w:val="clear" w:color="auto" w:fill="auto"/>
            <w:vAlign w:val="center"/>
            <w:hideMark/>
          </w:tcPr>
          <w:p w14:paraId="4C9CDA1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3867E93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-3.15</w:t>
            </w:r>
          </w:p>
        </w:tc>
        <w:tc>
          <w:tcPr>
            <w:tcW w:w="810" w:type="dxa"/>
            <w:shd w:val="clear" w:color="auto" w:fill="auto"/>
            <w:vAlign w:val="center"/>
            <w:hideMark/>
          </w:tcPr>
          <w:p w14:paraId="0569DD2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-53.254</w:t>
            </w:r>
          </w:p>
        </w:tc>
        <w:tc>
          <w:tcPr>
            <w:tcW w:w="810" w:type="dxa"/>
            <w:shd w:val="clear" w:color="auto" w:fill="auto"/>
            <w:vAlign w:val="center"/>
            <w:hideMark/>
          </w:tcPr>
          <w:p w14:paraId="4956380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-5.076</w:t>
            </w:r>
          </w:p>
        </w:tc>
        <w:tc>
          <w:tcPr>
            <w:tcW w:w="720" w:type="dxa"/>
            <w:shd w:val="clear" w:color="auto" w:fill="auto"/>
            <w:vAlign w:val="center"/>
            <w:hideMark/>
          </w:tcPr>
          <w:p w14:paraId="0BAF242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-8.527</w:t>
            </w:r>
          </w:p>
        </w:tc>
        <w:tc>
          <w:tcPr>
            <w:tcW w:w="866" w:type="dxa"/>
            <w:shd w:val="clear" w:color="auto" w:fill="auto"/>
            <w:vAlign w:val="center"/>
            <w:hideMark/>
          </w:tcPr>
          <w:p w14:paraId="5909CE7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6841B7B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-2.771</w:t>
            </w:r>
          </w:p>
        </w:tc>
        <w:tc>
          <w:tcPr>
            <w:tcW w:w="990" w:type="dxa"/>
            <w:shd w:val="clear" w:color="auto" w:fill="auto"/>
            <w:vAlign w:val="center"/>
            <w:hideMark/>
          </w:tcPr>
          <w:p w14:paraId="3C30D7B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-15.62</w:t>
            </w:r>
          </w:p>
        </w:tc>
      </w:tr>
      <w:tr w:rsidR="00DC6080" w:rsidRPr="00DC6080" w14:paraId="3718A761" w14:textId="77777777" w:rsidTr="00DC6080">
        <w:trPr>
          <w:trHeight w:val="300"/>
        </w:trPr>
        <w:tc>
          <w:tcPr>
            <w:tcW w:w="940" w:type="dxa"/>
            <w:shd w:val="clear" w:color="auto" w:fill="auto"/>
            <w:vAlign w:val="center"/>
            <w:hideMark/>
          </w:tcPr>
          <w:p w14:paraId="0D2F292C"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lnEX</w:t>
            </w:r>
            <w:proofErr w:type="spellEnd"/>
          </w:p>
        </w:tc>
        <w:tc>
          <w:tcPr>
            <w:tcW w:w="1060" w:type="dxa"/>
            <w:shd w:val="clear" w:color="auto" w:fill="auto"/>
            <w:vAlign w:val="center"/>
            <w:hideMark/>
          </w:tcPr>
          <w:p w14:paraId="654B39F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-1.765</w:t>
            </w:r>
          </w:p>
        </w:tc>
        <w:tc>
          <w:tcPr>
            <w:tcW w:w="818" w:type="dxa"/>
            <w:shd w:val="clear" w:color="auto" w:fill="auto"/>
            <w:vAlign w:val="center"/>
            <w:hideMark/>
          </w:tcPr>
          <w:p w14:paraId="11FC001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2.442</w:t>
            </w:r>
          </w:p>
        </w:tc>
        <w:tc>
          <w:tcPr>
            <w:tcW w:w="1040" w:type="dxa"/>
            <w:shd w:val="clear" w:color="auto" w:fill="auto"/>
            <w:vAlign w:val="center"/>
            <w:hideMark/>
          </w:tcPr>
          <w:p w14:paraId="0B9D3FA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0.568</w:t>
            </w:r>
          </w:p>
        </w:tc>
        <w:tc>
          <w:tcPr>
            <w:tcW w:w="809" w:type="dxa"/>
            <w:shd w:val="clear" w:color="auto" w:fill="auto"/>
            <w:vAlign w:val="center"/>
            <w:hideMark/>
          </w:tcPr>
          <w:p w14:paraId="2A9F27A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-186.54</w:t>
            </w:r>
          </w:p>
        </w:tc>
        <w:tc>
          <w:tcPr>
            <w:tcW w:w="945" w:type="dxa"/>
            <w:shd w:val="clear" w:color="auto" w:fill="auto"/>
            <w:vAlign w:val="center"/>
            <w:hideMark/>
          </w:tcPr>
          <w:p w14:paraId="36C130E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-25.511</w:t>
            </w:r>
          </w:p>
        </w:tc>
        <w:tc>
          <w:tcPr>
            <w:tcW w:w="818" w:type="dxa"/>
            <w:shd w:val="clear" w:color="auto" w:fill="auto"/>
            <w:vAlign w:val="center"/>
            <w:hideMark/>
          </w:tcPr>
          <w:p w14:paraId="2C7DAB5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0.857</w:t>
            </w:r>
          </w:p>
        </w:tc>
        <w:tc>
          <w:tcPr>
            <w:tcW w:w="875" w:type="dxa"/>
            <w:shd w:val="clear" w:color="auto" w:fill="auto"/>
            <w:vAlign w:val="center"/>
            <w:hideMark/>
          </w:tcPr>
          <w:p w14:paraId="6C23F76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5.479*</w:t>
            </w:r>
          </w:p>
        </w:tc>
        <w:tc>
          <w:tcPr>
            <w:tcW w:w="720" w:type="dxa"/>
            <w:shd w:val="clear" w:color="auto" w:fill="auto"/>
            <w:vAlign w:val="center"/>
            <w:hideMark/>
          </w:tcPr>
          <w:p w14:paraId="3AD65A5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-0.04</w:t>
            </w:r>
          </w:p>
        </w:tc>
        <w:tc>
          <w:tcPr>
            <w:tcW w:w="810" w:type="dxa"/>
            <w:shd w:val="clear" w:color="auto" w:fill="auto"/>
            <w:vAlign w:val="center"/>
            <w:hideMark/>
          </w:tcPr>
          <w:p w14:paraId="4C53CF0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0" w:type="dxa"/>
            <w:shd w:val="clear" w:color="auto" w:fill="auto"/>
            <w:vAlign w:val="center"/>
            <w:hideMark/>
          </w:tcPr>
          <w:p w14:paraId="463A5E8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-5.068</w:t>
            </w:r>
          </w:p>
        </w:tc>
        <w:tc>
          <w:tcPr>
            <w:tcW w:w="720" w:type="dxa"/>
            <w:shd w:val="clear" w:color="auto" w:fill="auto"/>
            <w:vAlign w:val="center"/>
            <w:hideMark/>
          </w:tcPr>
          <w:p w14:paraId="4849BEE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-5.572</w:t>
            </w:r>
          </w:p>
        </w:tc>
        <w:tc>
          <w:tcPr>
            <w:tcW w:w="866" w:type="dxa"/>
            <w:shd w:val="clear" w:color="auto" w:fill="auto"/>
            <w:vAlign w:val="center"/>
            <w:hideMark/>
          </w:tcPr>
          <w:p w14:paraId="502D9DE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010F75A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-5.155**</w:t>
            </w:r>
          </w:p>
        </w:tc>
        <w:tc>
          <w:tcPr>
            <w:tcW w:w="990" w:type="dxa"/>
            <w:shd w:val="clear" w:color="auto" w:fill="auto"/>
            <w:vAlign w:val="center"/>
            <w:hideMark/>
          </w:tcPr>
          <w:p w14:paraId="4921F74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r>
      <w:tr w:rsidR="00DC6080" w:rsidRPr="00DC6080" w14:paraId="49672A59" w14:textId="77777777" w:rsidTr="00DC6080">
        <w:trPr>
          <w:trHeight w:val="300"/>
        </w:trPr>
        <w:tc>
          <w:tcPr>
            <w:tcW w:w="940" w:type="dxa"/>
            <w:shd w:val="clear" w:color="auto" w:fill="auto"/>
            <w:vAlign w:val="center"/>
            <w:hideMark/>
          </w:tcPr>
          <w:p w14:paraId="47D9FCD8"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10C5C4B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-1.327</w:t>
            </w:r>
          </w:p>
        </w:tc>
        <w:tc>
          <w:tcPr>
            <w:tcW w:w="818" w:type="dxa"/>
            <w:shd w:val="clear" w:color="auto" w:fill="auto"/>
            <w:vAlign w:val="center"/>
            <w:hideMark/>
          </w:tcPr>
          <w:p w14:paraId="0E173BB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-8.127</w:t>
            </w:r>
          </w:p>
        </w:tc>
        <w:tc>
          <w:tcPr>
            <w:tcW w:w="1040" w:type="dxa"/>
            <w:shd w:val="clear" w:color="auto" w:fill="auto"/>
            <w:vAlign w:val="center"/>
            <w:hideMark/>
          </w:tcPr>
          <w:p w14:paraId="2C5B135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-3.539</w:t>
            </w:r>
          </w:p>
        </w:tc>
        <w:tc>
          <w:tcPr>
            <w:tcW w:w="809" w:type="dxa"/>
            <w:shd w:val="clear" w:color="auto" w:fill="auto"/>
            <w:vAlign w:val="center"/>
            <w:hideMark/>
          </w:tcPr>
          <w:p w14:paraId="3D025A2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-230.93</w:t>
            </w:r>
          </w:p>
        </w:tc>
        <w:tc>
          <w:tcPr>
            <w:tcW w:w="945" w:type="dxa"/>
            <w:shd w:val="clear" w:color="auto" w:fill="auto"/>
            <w:vAlign w:val="center"/>
            <w:hideMark/>
          </w:tcPr>
          <w:p w14:paraId="1E49910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-50.442</w:t>
            </w:r>
          </w:p>
        </w:tc>
        <w:tc>
          <w:tcPr>
            <w:tcW w:w="818" w:type="dxa"/>
            <w:shd w:val="clear" w:color="auto" w:fill="auto"/>
            <w:vAlign w:val="center"/>
            <w:hideMark/>
          </w:tcPr>
          <w:p w14:paraId="074E04A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-0.571</w:t>
            </w:r>
          </w:p>
        </w:tc>
        <w:tc>
          <w:tcPr>
            <w:tcW w:w="875" w:type="dxa"/>
            <w:shd w:val="clear" w:color="auto" w:fill="auto"/>
            <w:vAlign w:val="center"/>
            <w:hideMark/>
          </w:tcPr>
          <w:p w14:paraId="571624B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-2.958</w:t>
            </w:r>
          </w:p>
        </w:tc>
        <w:tc>
          <w:tcPr>
            <w:tcW w:w="720" w:type="dxa"/>
            <w:shd w:val="clear" w:color="auto" w:fill="auto"/>
            <w:vAlign w:val="center"/>
            <w:hideMark/>
          </w:tcPr>
          <w:p w14:paraId="078C098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-2.8</w:t>
            </w:r>
          </w:p>
        </w:tc>
        <w:tc>
          <w:tcPr>
            <w:tcW w:w="810" w:type="dxa"/>
            <w:shd w:val="clear" w:color="auto" w:fill="auto"/>
            <w:vAlign w:val="center"/>
            <w:hideMark/>
          </w:tcPr>
          <w:p w14:paraId="22555F1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0" w:type="dxa"/>
            <w:shd w:val="clear" w:color="auto" w:fill="auto"/>
            <w:vAlign w:val="center"/>
            <w:hideMark/>
          </w:tcPr>
          <w:p w14:paraId="402E15A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-3.713</w:t>
            </w:r>
          </w:p>
        </w:tc>
        <w:tc>
          <w:tcPr>
            <w:tcW w:w="720" w:type="dxa"/>
            <w:shd w:val="clear" w:color="auto" w:fill="auto"/>
            <w:vAlign w:val="center"/>
            <w:hideMark/>
          </w:tcPr>
          <w:p w14:paraId="4300894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-8.117</w:t>
            </w:r>
          </w:p>
        </w:tc>
        <w:tc>
          <w:tcPr>
            <w:tcW w:w="866" w:type="dxa"/>
            <w:shd w:val="clear" w:color="auto" w:fill="auto"/>
            <w:vAlign w:val="center"/>
            <w:hideMark/>
          </w:tcPr>
          <w:p w14:paraId="069EF65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1B5DD62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-2.309</w:t>
            </w:r>
          </w:p>
        </w:tc>
        <w:tc>
          <w:tcPr>
            <w:tcW w:w="990" w:type="dxa"/>
            <w:shd w:val="clear" w:color="auto" w:fill="auto"/>
            <w:vAlign w:val="center"/>
            <w:hideMark/>
          </w:tcPr>
          <w:p w14:paraId="79EE635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r>
      <w:tr w:rsidR="00DC6080" w:rsidRPr="00DC6080" w14:paraId="7954E8D7" w14:textId="77777777" w:rsidTr="00DC6080">
        <w:trPr>
          <w:trHeight w:val="300"/>
        </w:trPr>
        <w:tc>
          <w:tcPr>
            <w:tcW w:w="940" w:type="dxa"/>
            <w:shd w:val="clear" w:color="auto" w:fill="auto"/>
            <w:vAlign w:val="center"/>
            <w:hideMark/>
          </w:tcPr>
          <w:p w14:paraId="15D07552"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lnINF</w:t>
            </w:r>
            <w:proofErr w:type="spellEnd"/>
          </w:p>
        </w:tc>
        <w:tc>
          <w:tcPr>
            <w:tcW w:w="1060" w:type="dxa"/>
            <w:shd w:val="clear" w:color="auto" w:fill="auto"/>
            <w:vAlign w:val="center"/>
            <w:hideMark/>
          </w:tcPr>
          <w:p w14:paraId="79318E3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-0.226</w:t>
            </w:r>
          </w:p>
        </w:tc>
        <w:tc>
          <w:tcPr>
            <w:tcW w:w="818" w:type="dxa"/>
            <w:shd w:val="clear" w:color="auto" w:fill="auto"/>
            <w:vAlign w:val="center"/>
            <w:hideMark/>
          </w:tcPr>
          <w:p w14:paraId="7D2A0CD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-0.087</w:t>
            </w:r>
          </w:p>
        </w:tc>
        <w:tc>
          <w:tcPr>
            <w:tcW w:w="1040" w:type="dxa"/>
            <w:shd w:val="clear" w:color="auto" w:fill="auto"/>
            <w:vAlign w:val="center"/>
            <w:hideMark/>
          </w:tcPr>
          <w:p w14:paraId="513AFF0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0.546</w:t>
            </w:r>
          </w:p>
        </w:tc>
        <w:tc>
          <w:tcPr>
            <w:tcW w:w="809" w:type="dxa"/>
            <w:shd w:val="clear" w:color="auto" w:fill="auto"/>
            <w:vAlign w:val="center"/>
            <w:hideMark/>
          </w:tcPr>
          <w:p w14:paraId="5F576E1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1.374</w:t>
            </w:r>
          </w:p>
        </w:tc>
        <w:tc>
          <w:tcPr>
            <w:tcW w:w="945" w:type="dxa"/>
            <w:shd w:val="clear" w:color="auto" w:fill="auto"/>
            <w:vAlign w:val="center"/>
            <w:hideMark/>
          </w:tcPr>
          <w:p w14:paraId="38263B9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-2.616</w:t>
            </w:r>
          </w:p>
        </w:tc>
        <w:tc>
          <w:tcPr>
            <w:tcW w:w="818" w:type="dxa"/>
            <w:shd w:val="clear" w:color="auto" w:fill="auto"/>
            <w:vAlign w:val="center"/>
            <w:hideMark/>
          </w:tcPr>
          <w:p w14:paraId="2DC82F2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0.09</w:t>
            </w:r>
          </w:p>
        </w:tc>
        <w:tc>
          <w:tcPr>
            <w:tcW w:w="875" w:type="dxa"/>
            <w:shd w:val="clear" w:color="auto" w:fill="auto"/>
            <w:vAlign w:val="center"/>
            <w:hideMark/>
          </w:tcPr>
          <w:p w14:paraId="73C4A55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0.616</w:t>
            </w:r>
          </w:p>
        </w:tc>
        <w:tc>
          <w:tcPr>
            <w:tcW w:w="720" w:type="dxa"/>
            <w:shd w:val="clear" w:color="auto" w:fill="auto"/>
            <w:vAlign w:val="center"/>
            <w:hideMark/>
          </w:tcPr>
          <w:p w14:paraId="5A087FE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0.31</w:t>
            </w:r>
          </w:p>
        </w:tc>
        <w:tc>
          <w:tcPr>
            <w:tcW w:w="810" w:type="dxa"/>
            <w:shd w:val="clear" w:color="auto" w:fill="auto"/>
            <w:vAlign w:val="center"/>
            <w:hideMark/>
          </w:tcPr>
          <w:p w14:paraId="131EC34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-10.638</w:t>
            </w:r>
          </w:p>
        </w:tc>
        <w:tc>
          <w:tcPr>
            <w:tcW w:w="810" w:type="dxa"/>
            <w:shd w:val="clear" w:color="auto" w:fill="auto"/>
            <w:vAlign w:val="center"/>
            <w:hideMark/>
          </w:tcPr>
          <w:p w14:paraId="1E35CA1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-0.062</w:t>
            </w:r>
          </w:p>
        </w:tc>
        <w:tc>
          <w:tcPr>
            <w:tcW w:w="720" w:type="dxa"/>
            <w:shd w:val="clear" w:color="auto" w:fill="auto"/>
            <w:vAlign w:val="center"/>
            <w:hideMark/>
          </w:tcPr>
          <w:p w14:paraId="1096ABA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-0.005</w:t>
            </w:r>
          </w:p>
        </w:tc>
        <w:tc>
          <w:tcPr>
            <w:tcW w:w="866" w:type="dxa"/>
            <w:shd w:val="clear" w:color="auto" w:fill="auto"/>
            <w:vAlign w:val="center"/>
            <w:hideMark/>
          </w:tcPr>
          <w:p w14:paraId="7F43CA3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66B22BD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0.499</w:t>
            </w:r>
          </w:p>
        </w:tc>
        <w:tc>
          <w:tcPr>
            <w:tcW w:w="990" w:type="dxa"/>
            <w:shd w:val="clear" w:color="auto" w:fill="auto"/>
            <w:vAlign w:val="center"/>
            <w:hideMark/>
          </w:tcPr>
          <w:p w14:paraId="5C490BC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15.526</w:t>
            </w:r>
          </w:p>
        </w:tc>
      </w:tr>
      <w:tr w:rsidR="00DC6080" w:rsidRPr="00DC6080" w14:paraId="171969F1" w14:textId="77777777" w:rsidTr="00DC6080">
        <w:trPr>
          <w:trHeight w:val="300"/>
        </w:trPr>
        <w:tc>
          <w:tcPr>
            <w:tcW w:w="940" w:type="dxa"/>
            <w:shd w:val="clear" w:color="auto" w:fill="auto"/>
            <w:vAlign w:val="center"/>
            <w:hideMark/>
          </w:tcPr>
          <w:p w14:paraId="4975785D"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3A97762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-0.218</w:t>
            </w:r>
          </w:p>
        </w:tc>
        <w:tc>
          <w:tcPr>
            <w:tcW w:w="818" w:type="dxa"/>
            <w:shd w:val="clear" w:color="auto" w:fill="auto"/>
            <w:vAlign w:val="center"/>
            <w:hideMark/>
          </w:tcPr>
          <w:p w14:paraId="5F9CA55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-0.252</w:t>
            </w:r>
          </w:p>
        </w:tc>
        <w:tc>
          <w:tcPr>
            <w:tcW w:w="1040" w:type="dxa"/>
            <w:shd w:val="clear" w:color="auto" w:fill="auto"/>
            <w:vAlign w:val="center"/>
            <w:hideMark/>
          </w:tcPr>
          <w:p w14:paraId="1780A98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-0.711</w:t>
            </w:r>
          </w:p>
        </w:tc>
        <w:tc>
          <w:tcPr>
            <w:tcW w:w="809" w:type="dxa"/>
            <w:shd w:val="clear" w:color="auto" w:fill="auto"/>
            <w:vAlign w:val="center"/>
            <w:hideMark/>
          </w:tcPr>
          <w:p w14:paraId="3DF4FB4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-2.731</w:t>
            </w:r>
          </w:p>
        </w:tc>
        <w:tc>
          <w:tcPr>
            <w:tcW w:w="945" w:type="dxa"/>
            <w:shd w:val="clear" w:color="auto" w:fill="auto"/>
            <w:vAlign w:val="center"/>
            <w:hideMark/>
          </w:tcPr>
          <w:p w14:paraId="7A58E56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-3.124</w:t>
            </w:r>
          </w:p>
        </w:tc>
        <w:tc>
          <w:tcPr>
            <w:tcW w:w="818" w:type="dxa"/>
            <w:shd w:val="clear" w:color="auto" w:fill="auto"/>
            <w:vAlign w:val="center"/>
            <w:hideMark/>
          </w:tcPr>
          <w:p w14:paraId="3F66727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-0.139</w:t>
            </w:r>
          </w:p>
        </w:tc>
        <w:tc>
          <w:tcPr>
            <w:tcW w:w="875" w:type="dxa"/>
            <w:shd w:val="clear" w:color="auto" w:fill="auto"/>
            <w:vAlign w:val="center"/>
            <w:hideMark/>
          </w:tcPr>
          <w:p w14:paraId="58433B3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-0.467</w:t>
            </w:r>
          </w:p>
        </w:tc>
        <w:tc>
          <w:tcPr>
            <w:tcW w:w="720" w:type="dxa"/>
            <w:shd w:val="clear" w:color="auto" w:fill="auto"/>
            <w:vAlign w:val="center"/>
            <w:hideMark/>
          </w:tcPr>
          <w:p w14:paraId="2642A47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w:t>
            </w:r>
          </w:p>
        </w:tc>
        <w:tc>
          <w:tcPr>
            <w:tcW w:w="810" w:type="dxa"/>
            <w:shd w:val="clear" w:color="auto" w:fill="auto"/>
            <w:vAlign w:val="center"/>
            <w:hideMark/>
          </w:tcPr>
          <w:p w14:paraId="65AC1EA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-29.797</w:t>
            </w:r>
          </w:p>
        </w:tc>
        <w:tc>
          <w:tcPr>
            <w:tcW w:w="810" w:type="dxa"/>
            <w:shd w:val="clear" w:color="auto" w:fill="auto"/>
            <w:vAlign w:val="center"/>
            <w:hideMark/>
          </w:tcPr>
          <w:p w14:paraId="1720DA1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-0.201</w:t>
            </w:r>
          </w:p>
        </w:tc>
        <w:tc>
          <w:tcPr>
            <w:tcW w:w="720" w:type="dxa"/>
            <w:shd w:val="clear" w:color="auto" w:fill="auto"/>
            <w:vAlign w:val="center"/>
            <w:hideMark/>
          </w:tcPr>
          <w:p w14:paraId="625A792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-0.338</w:t>
            </w:r>
          </w:p>
        </w:tc>
        <w:tc>
          <w:tcPr>
            <w:tcW w:w="866" w:type="dxa"/>
            <w:shd w:val="clear" w:color="auto" w:fill="auto"/>
            <w:vAlign w:val="center"/>
            <w:hideMark/>
          </w:tcPr>
          <w:p w14:paraId="43E6586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76DA710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-0.381</w:t>
            </w:r>
          </w:p>
        </w:tc>
        <w:tc>
          <w:tcPr>
            <w:tcW w:w="990" w:type="dxa"/>
            <w:shd w:val="clear" w:color="auto" w:fill="auto"/>
            <w:vAlign w:val="center"/>
            <w:hideMark/>
          </w:tcPr>
          <w:p w14:paraId="3530402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-10.39</w:t>
            </w:r>
          </w:p>
        </w:tc>
      </w:tr>
      <w:tr w:rsidR="00DC6080" w:rsidRPr="00DC6080" w14:paraId="55DA584F" w14:textId="77777777" w:rsidTr="00DC6080">
        <w:trPr>
          <w:trHeight w:val="300"/>
        </w:trPr>
        <w:tc>
          <w:tcPr>
            <w:tcW w:w="940" w:type="dxa"/>
            <w:shd w:val="clear" w:color="auto" w:fill="auto"/>
            <w:vAlign w:val="center"/>
            <w:hideMark/>
          </w:tcPr>
          <w:p w14:paraId="4501F341"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lnUNEM</w:t>
            </w:r>
            <w:proofErr w:type="spellEnd"/>
          </w:p>
        </w:tc>
        <w:tc>
          <w:tcPr>
            <w:tcW w:w="1060" w:type="dxa"/>
            <w:shd w:val="clear" w:color="auto" w:fill="auto"/>
            <w:vAlign w:val="center"/>
            <w:hideMark/>
          </w:tcPr>
          <w:p w14:paraId="76DDE0F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0.099</w:t>
            </w:r>
          </w:p>
        </w:tc>
        <w:tc>
          <w:tcPr>
            <w:tcW w:w="818" w:type="dxa"/>
            <w:shd w:val="clear" w:color="auto" w:fill="auto"/>
            <w:vAlign w:val="center"/>
            <w:hideMark/>
          </w:tcPr>
          <w:p w14:paraId="390D956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-0.307</w:t>
            </w:r>
          </w:p>
        </w:tc>
        <w:tc>
          <w:tcPr>
            <w:tcW w:w="1040" w:type="dxa"/>
            <w:shd w:val="clear" w:color="auto" w:fill="auto"/>
            <w:vAlign w:val="center"/>
            <w:hideMark/>
          </w:tcPr>
          <w:p w14:paraId="5929EA3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-0.263</w:t>
            </w:r>
          </w:p>
        </w:tc>
        <w:tc>
          <w:tcPr>
            <w:tcW w:w="809" w:type="dxa"/>
            <w:shd w:val="clear" w:color="auto" w:fill="auto"/>
            <w:vAlign w:val="center"/>
            <w:hideMark/>
          </w:tcPr>
          <w:p w14:paraId="380BDAC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-29.475</w:t>
            </w:r>
          </w:p>
        </w:tc>
        <w:tc>
          <w:tcPr>
            <w:tcW w:w="945" w:type="dxa"/>
            <w:shd w:val="clear" w:color="auto" w:fill="auto"/>
            <w:vAlign w:val="center"/>
            <w:hideMark/>
          </w:tcPr>
          <w:p w14:paraId="39D431F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12.198</w:t>
            </w:r>
          </w:p>
        </w:tc>
        <w:tc>
          <w:tcPr>
            <w:tcW w:w="818" w:type="dxa"/>
            <w:shd w:val="clear" w:color="auto" w:fill="auto"/>
            <w:vAlign w:val="center"/>
            <w:hideMark/>
          </w:tcPr>
          <w:p w14:paraId="1C8CF93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0.119</w:t>
            </w:r>
          </w:p>
        </w:tc>
        <w:tc>
          <w:tcPr>
            <w:tcW w:w="875" w:type="dxa"/>
            <w:shd w:val="clear" w:color="auto" w:fill="auto"/>
            <w:vAlign w:val="center"/>
            <w:hideMark/>
          </w:tcPr>
          <w:p w14:paraId="674186D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57DE304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1.377</w:t>
            </w:r>
          </w:p>
        </w:tc>
        <w:tc>
          <w:tcPr>
            <w:tcW w:w="810" w:type="dxa"/>
            <w:shd w:val="clear" w:color="auto" w:fill="auto"/>
            <w:vAlign w:val="center"/>
            <w:hideMark/>
          </w:tcPr>
          <w:p w14:paraId="01F0108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-40.116</w:t>
            </w:r>
          </w:p>
        </w:tc>
        <w:tc>
          <w:tcPr>
            <w:tcW w:w="810" w:type="dxa"/>
            <w:shd w:val="clear" w:color="auto" w:fill="auto"/>
            <w:vAlign w:val="center"/>
            <w:hideMark/>
          </w:tcPr>
          <w:p w14:paraId="71B5FB7A"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0.455</w:t>
            </w:r>
          </w:p>
        </w:tc>
        <w:tc>
          <w:tcPr>
            <w:tcW w:w="720" w:type="dxa"/>
            <w:shd w:val="clear" w:color="auto" w:fill="auto"/>
            <w:vAlign w:val="center"/>
            <w:hideMark/>
          </w:tcPr>
          <w:p w14:paraId="6D7D76A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1.019</w:t>
            </w:r>
          </w:p>
        </w:tc>
        <w:tc>
          <w:tcPr>
            <w:tcW w:w="866" w:type="dxa"/>
            <w:shd w:val="clear" w:color="auto" w:fill="auto"/>
            <w:vAlign w:val="center"/>
            <w:hideMark/>
          </w:tcPr>
          <w:p w14:paraId="013CB9E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0.917</w:t>
            </w:r>
          </w:p>
        </w:tc>
        <w:tc>
          <w:tcPr>
            <w:tcW w:w="1024" w:type="dxa"/>
            <w:shd w:val="clear" w:color="auto" w:fill="auto"/>
            <w:vAlign w:val="center"/>
            <w:hideMark/>
          </w:tcPr>
          <w:p w14:paraId="11B4D4C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1.942**</w:t>
            </w:r>
          </w:p>
        </w:tc>
        <w:tc>
          <w:tcPr>
            <w:tcW w:w="990" w:type="dxa"/>
            <w:shd w:val="clear" w:color="auto" w:fill="auto"/>
            <w:vAlign w:val="center"/>
            <w:hideMark/>
          </w:tcPr>
          <w:p w14:paraId="61535B1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36.61</w:t>
            </w:r>
          </w:p>
        </w:tc>
      </w:tr>
      <w:tr w:rsidR="00DC6080" w:rsidRPr="00DC6080" w14:paraId="1C320A8E" w14:textId="77777777" w:rsidTr="00DC6080">
        <w:trPr>
          <w:trHeight w:val="300"/>
        </w:trPr>
        <w:tc>
          <w:tcPr>
            <w:tcW w:w="940" w:type="dxa"/>
            <w:shd w:val="clear" w:color="auto" w:fill="auto"/>
            <w:vAlign w:val="center"/>
            <w:hideMark/>
          </w:tcPr>
          <w:p w14:paraId="347AB3DA"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6252944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-0.569</w:t>
            </w:r>
          </w:p>
        </w:tc>
        <w:tc>
          <w:tcPr>
            <w:tcW w:w="818" w:type="dxa"/>
            <w:shd w:val="clear" w:color="auto" w:fill="auto"/>
            <w:vAlign w:val="center"/>
            <w:hideMark/>
          </w:tcPr>
          <w:p w14:paraId="150F38B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-0.821</w:t>
            </w:r>
          </w:p>
        </w:tc>
        <w:tc>
          <w:tcPr>
            <w:tcW w:w="1040" w:type="dxa"/>
            <w:shd w:val="clear" w:color="auto" w:fill="auto"/>
            <w:vAlign w:val="center"/>
            <w:hideMark/>
          </w:tcPr>
          <w:p w14:paraId="03FFA4E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-7.013</w:t>
            </w:r>
          </w:p>
        </w:tc>
        <w:tc>
          <w:tcPr>
            <w:tcW w:w="809" w:type="dxa"/>
            <w:shd w:val="clear" w:color="auto" w:fill="auto"/>
            <w:vAlign w:val="center"/>
            <w:hideMark/>
          </w:tcPr>
          <w:p w14:paraId="0166761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-27.496</w:t>
            </w:r>
          </w:p>
        </w:tc>
        <w:tc>
          <w:tcPr>
            <w:tcW w:w="945" w:type="dxa"/>
            <w:shd w:val="clear" w:color="auto" w:fill="auto"/>
            <w:vAlign w:val="center"/>
            <w:hideMark/>
          </w:tcPr>
          <w:p w14:paraId="52CCCBA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-12.735</w:t>
            </w:r>
          </w:p>
        </w:tc>
        <w:tc>
          <w:tcPr>
            <w:tcW w:w="818" w:type="dxa"/>
            <w:shd w:val="clear" w:color="auto" w:fill="auto"/>
            <w:vAlign w:val="center"/>
            <w:hideMark/>
          </w:tcPr>
          <w:p w14:paraId="15ACF50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-0.293</w:t>
            </w:r>
          </w:p>
        </w:tc>
        <w:tc>
          <w:tcPr>
            <w:tcW w:w="875" w:type="dxa"/>
            <w:shd w:val="clear" w:color="auto" w:fill="auto"/>
            <w:vAlign w:val="center"/>
            <w:hideMark/>
          </w:tcPr>
          <w:p w14:paraId="2741A19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1BE08AE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-1.36</w:t>
            </w:r>
          </w:p>
        </w:tc>
        <w:tc>
          <w:tcPr>
            <w:tcW w:w="810" w:type="dxa"/>
            <w:shd w:val="clear" w:color="auto" w:fill="auto"/>
            <w:vAlign w:val="center"/>
            <w:hideMark/>
          </w:tcPr>
          <w:p w14:paraId="103D751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-65.771</w:t>
            </w:r>
          </w:p>
        </w:tc>
        <w:tc>
          <w:tcPr>
            <w:tcW w:w="810" w:type="dxa"/>
            <w:shd w:val="clear" w:color="auto" w:fill="auto"/>
            <w:vAlign w:val="center"/>
            <w:hideMark/>
          </w:tcPr>
          <w:p w14:paraId="20C2D86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-1.734</w:t>
            </w:r>
          </w:p>
        </w:tc>
        <w:tc>
          <w:tcPr>
            <w:tcW w:w="720" w:type="dxa"/>
            <w:shd w:val="clear" w:color="auto" w:fill="auto"/>
            <w:vAlign w:val="center"/>
            <w:hideMark/>
          </w:tcPr>
          <w:p w14:paraId="6DF43BA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-0.925</w:t>
            </w:r>
          </w:p>
        </w:tc>
        <w:tc>
          <w:tcPr>
            <w:tcW w:w="866" w:type="dxa"/>
            <w:shd w:val="clear" w:color="auto" w:fill="auto"/>
            <w:vAlign w:val="center"/>
            <w:hideMark/>
          </w:tcPr>
          <w:p w14:paraId="4DA1993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-0.578</w:t>
            </w:r>
          </w:p>
        </w:tc>
        <w:tc>
          <w:tcPr>
            <w:tcW w:w="1024" w:type="dxa"/>
            <w:shd w:val="clear" w:color="auto" w:fill="auto"/>
            <w:vAlign w:val="center"/>
            <w:hideMark/>
          </w:tcPr>
          <w:p w14:paraId="4B8080B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-0.932</w:t>
            </w:r>
          </w:p>
        </w:tc>
        <w:tc>
          <w:tcPr>
            <w:tcW w:w="990" w:type="dxa"/>
            <w:shd w:val="clear" w:color="auto" w:fill="auto"/>
            <w:vAlign w:val="center"/>
            <w:hideMark/>
          </w:tcPr>
          <w:p w14:paraId="1BD6D83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-24.58</w:t>
            </w:r>
          </w:p>
        </w:tc>
      </w:tr>
      <w:tr w:rsidR="00DC6080" w:rsidRPr="00DC6080" w14:paraId="0EF2CBA0" w14:textId="77777777" w:rsidTr="00DC6080">
        <w:trPr>
          <w:trHeight w:val="300"/>
        </w:trPr>
        <w:tc>
          <w:tcPr>
            <w:tcW w:w="940" w:type="dxa"/>
            <w:shd w:val="clear" w:color="auto" w:fill="auto"/>
            <w:vAlign w:val="center"/>
            <w:hideMark/>
          </w:tcPr>
          <w:p w14:paraId="46CBA920"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roofErr w:type="spellStart"/>
            <w:r w:rsidRPr="00DC6080">
              <w:rPr>
                <w:rFonts w:ascii="Arial Narrow" w:eastAsia="Times New Roman" w:hAnsi="Arial Narrow" w:cs="Calibri"/>
                <w:color w:val="000000"/>
                <w:sz w:val="20"/>
                <w:szCs w:val="20"/>
              </w:rPr>
              <w:t>L.lnFDI</w:t>
            </w:r>
            <w:proofErr w:type="spellEnd"/>
          </w:p>
        </w:tc>
        <w:tc>
          <w:tcPr>
            <w:tcW w:w="1060" w:type="dxa"/>
            <w:shd w:val="clear" w:color="auto" w:fill="auto"/>
            <w:vAlign w:val="center"/>
            <w:hideMark/>
          </w:tcPr>
          <w:p w14:paraId="0E240BA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0.223***</w:t>
            </w:r>
          </w:p>
        </w:tc>
        <w:tc>
          <w:tcPr>
            <w:tcW w:w="818" w:type="dxa"/>
            <w:shd w:val="clear" w:color="auto" w:fill="auto"/>
            <w:vAlign w:val="center"/>
            <w:hideMark/>
          </w:tcPr>
          <w:p w14:paraId="17E046D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0.215*</w:t>
            </w:r>
          </w:p>
        </w:tc>
        <w:tc>
          <w:tcPr>
            <w:tcW w:w="1040" w:type="dxa"/>
            <w:shd w:val="clear" w:color="auto" w:fill="auto"/>
            <w:vAlign w:val="center"/>
            <w:hideMark/>
          </w:tcPr>
          <w:p w14:paraId="120A3D9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0.258***</w:t>
            </w:r>
          </w:p>
        </w:tc>
        <w:tc>
          <w:tcPr>
            <w:tcW w:w="809" w:type="dxa"/>
            <w:shd w:val="clear" w:color="auto" w:fill="auto"/>
            <w:vAlign w:val="center"/>
            <w:hideMark/>
          </w:tcPr>
          <w:p w14:paraId="2DE86B2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-0.223</w:t>
            </w:r>
          </w:p>
        </w:tc>
        <w:tc>
          <w:tcPr>
            <w:tcW w:w="945" w:type="dxa"/>
            <w:shd w:val="clear" w:color="auto" w:fill="auto"/>
            <w:vAlign w:val="center"/>
            <w:hideMark/>
          </w:tcPr>
          <w:p w14:paraId="486430C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-0.628</w:t>
            </w:r>
          </w:p>
        </w:tc>
        <w:tc>
          <w:tcPr>
            <w:tcW w:w="818" w:type="dxa"/>
            <w:shd w:val="clear" w:color="auto" w:fill="auto"/>
            <w:vAlign w:val="center"/>
            <w:hideMark/>
          </w:tcPr>
          <w:p w14:paraId="46AF37A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0.174***</w:t>
            </w:r>
          </w:p>
        </w:tc>
        <w:tc>
          <w:tcPr>
            <w:tcW w:w="875" w:type="dxa"/>
            <w:shd w:val="clear" w:color="auto" w:fill="auto"/>
            <w:vAlign w:val="center"/>
            <w:hideMark/>
          </w:tcPr>
          <w:p w14:paraId="4AF7C05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-1.696</w:t>
            </w:r>
          </w:p>
        </w:tc>
        <w:tc>
          <w:tcPr>
            <w:tcW w:w="720" w:type="dxa"/>
            <w:shd w:val="clear" w:color="auto" w:fill="auto"/>
            <w:vAlign w:val="center"/>
            <w:hideMark/>
          </w:tcPr>
          <w:p w14:paraId="1D9A90F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0.105</w:t>
            </w:r>
          </w:p>
        </w:tc>
        <w:tc>
          <w:tcPr>
            <w:tcW w:w="810" w:type="dxa"/>
            <w:shd w:val="clear" w:color="auto" w:fill="auto"/>
            <w:vAlign w:val="center"/>
            <w:hideMark/>
          </w:tcPr>
          <w:p w14:paraId="4DB71E0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2.272</w:t>
            </w:r>
          </w:p>
        </w:tc>
        <w:tc>
          <w:tcPr>
            <w:tcW w:w="810" w:type="dxa"/>
            <w:shd w:val="clear" w:color="auto" w:fill="auto"/>
            <w:vAlign w:val="center"/>
            <w:hideMark/>
          </w:tcPr>
          <w:p w14:paraId="0507E06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0.133*</w:t>
            </w:r>
          </w:p>
        </w:tc>
        <w:tc>
          <w:tcPr>
            <w:tcW w:w="720" w:type="dxa"/>
            <w:shd w:val="clear" w:color="auto" w:fill="auto"/>
            <w:vAlign w:val="center"/>
            <w:hideMark/>
          </w:tcPr>
          <w:p w14:paraId="1A381AB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0.171</w:t>
            </w:r>
          </w:p>
        </w:tc>
        <w:tc>
          <w:tcPr>
            <w:tcW w:w="866" w:type="dxa"/>
            <w:shd w:val="clear" w:color="auto" w:fill="auto"/>
            <w:vAlign w:val="center"/>
            <w:hideMark/>
          </w:tcPr>
          <w:p w14:paraId="7566D0A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0.874***</w:t>
            </w:r>
          </w:p>
        </w:tc>
        <w:tc>
          <w:tcPr>
            <w:tcW w:w="1024" w:type="dxa"/>
            <w:shd w:val="clear" w:color="auto" w:fill="auto"/>
            <w:vAlign w:val="center"/>
            <w:hideMark/>
          </w:tcPr>
          <w:p w14:paraId="045E6FA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0.05</w:t>
            </w:r>
          </w:p>
        </w:tc>
        <w:tc>
          <w:tcPr>
            <w:tcW w:w="990" w:type="dxa"/>
            <w:shd w:val="clear" w:color="auto" w:fill="auto"/>
            <w:vAlign w:val="center"/>
            <w:hideMark/>
          </w:tcPr>
          <w:p w14:paraId="35EE384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-0.383</w:t>
            </w:r>
          </w:p>
        </w:tc>
      </w:tr>
      <w:tr w:rsidR="00DC6080" w:rsidRPr="00DC6080" w14:paraId="09259C7C" w14:textId="77777777" w:rsidTr="00DC6080">
        <w:trPr>
          <w:trHeight w:val="300"/>
        </w:trPr>
        <w:tc>
          <w:tcPr>
            <w:tcW w:w="940" w:type="dxa"/>
            <w:shd w:val="clear" w:color="auto" w:fill="auto"/>
            <w:vAlign w:val="center"/>
            <w:hideMark/>
          </w:tcPr>
          <w:p w14:paraId="137A70F3"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5B4BDA1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-0.08</w:t>
            </w:r>
          </w:p>
        </w:tc>
        <w:tc>
          <w:tcPr>
            <w:tcW w:w="818" w:type="dxa"/>
            <w:shd w:val="clear" w:color="auto" w:fill="auto"/>
            <w:vAlign w:val="center"/>
            <w:hideMark/>
          </w:tcPr>
          <w:p w14:paraId="07FB817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-0.117</w:t>
            </w:r>
          </w:p>
        </w:tc>
        <w:tc>
          <w:tcPr>
            <w:tcW w:w="1040" w:type="dxa"/>
            <w:shd w:val="clear" w:color="auto" w:fill="auto"/>
            <w:vAlign w:val="center"/>
            <w:hideMark/>
          </w:tcPr>
          <w:p w14:paraId="56A1D65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-0.087</w:t>
            </w:r>
          </w:p>
        </w:tc>
        <w:tc>
          <w:tcPr>
            <w:tcW w:w="809" w:type="dxa"/>
            <w:shd w:val="clear" w:color="auto" w:fill="auto"/>
            <w:vAlign w:val="center"/>
            <w:hideMark/>
          </w:tcPr>
          <w:p w14:paraId="19A9B9D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-0.474</w:t>
            </w:r>
          </w:p>
        </w:tc>
        <w:tc>
          <w:tcPr>
            <w:tcW w:w="945" w:type="dxa"/>
            <w:shd w:val="clear" w:color="auto" w:fill="auto"/>
            <w:vAlign w:val="center"/>
            <w:hideMark/>
          </w:tcPr>
          <w:p w14:paraId="1F4AC02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-0.613</w:t>
            </w:r>
          </w:p>
        </w:tc>
        <w:tc>
          <w:tcPr>
            <w:tcW w:w="818" w:type="dxa"/>
            <w:shd w:val="clear" w:color="auto" w:fill="auto"/>
            <w:vAlign w:val="center"/>
            <w:hideMark/>
          </w:tcPr>
          <w:p w14:paraId="11BA4C3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-0.042</w:t>
            </w:r>
          </w:p>
        </w:tc>
        <w:tc>
          <w:tcPr>
            <w:tcW w:w="875" w:type="dxa"/>
            <w:shd w:val="clear" w:color="auto" w:fill="auto"/>
            <w:vAlign w:val="center"/>
            <w:hideMark/>
          </w:tcPr>
          <w:p w14:paraId="330BC99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-1.336</w:t>
            </w:r>
          </w:p>
        </w:tc>
        <w:tc>
          <w:tcPr>
            <w:tcW w:w="720" w:type="dxa"/>
            <w:shd w:val="clear" w:color="auto" w:fill="auto"/>
            <w:vAlign w:val="center"/>
            <w:hideMark/>
          </w:tcPr>
          <w:p w14:paraId="6641118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-0.07</w:t>
            </w:r>
          </w:p>
        </w:tc>
        <w:tc>
          <w:tcPr>
            <w:tcW w:w="810" w:type="dxa"/>
            <w:shd w:val="clear" w:color="auto" w:fill="auto"/>
            <w:vAlign w:val="center"/>
            <w:hideMark/>
          </w:tcPr>
          <w:p w14:paraId="694B1F7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-1.817</w:t>
            </w:r>
          </w:p>
        </w:tc>
        <w:tc>
          <w:tcPr>
            <w:tcW w:w="810" w:type="dxa"/>
            <w:shd w:val="clear" w:color="auto" w:fill="auto"/>
            <w:vAlign w:val="center"/>
            <w:hideMark/>
          </w:tcPr>
          <w:p w14:paraId="02022E5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-0.077</w:t>
            </w:r>
          </w:p>
        </w:tc>
        <w:tc>
          <w:tcPr>
            <w:tcW w:w="720" w:type="dxa"/>
            <w:shd w:val="clear" w:color="auto" w:fill="auto"/>
            <w:vAlign w:val="center"/>
            <w:hideMark/>
          </w:tcPr>
          <w:p w14:paraId="28B9400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-0.157</w:t>
            </w:r>
          </w:p>
        </w:tc>
        <w:tc>
          <w:tcPr>
            <w:tcW w:w="866" w:type="dxa"/>
            <w:shd w:val="clear" w:color="auto" w:fill="auto"/>
            <w:vAlign w:val="center"/>
            <w:hideMark/>
          </w:tcPr>
          <w:p w14:paraId="65D97C9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-0.101</w:t>
            </w:r>
          </w:p>
        </w:tc>
        <w:tc>
          <w:tcPr>
            <w:tcW w:w="1024" w:type="dxa"/>
            <w:shd w:val="clear" w:color="auto" w:fill="auto"/>
            <w:vAlign w:val="center"/>
            <w:hideMark/>
          </w:tcPr>
          <w:p w14:paraId="638DCB5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-0.061</w:t>
            </w:r>
          </w:p>
        </w:tc>
        <w:tc>
          <w:tcPr>
            <w:tcW w:w="990" w:type="dxa"/>
            <w:shd w:val="clear" w:color="auto" w:fill="auto"/>
            <w:vAlign w:val="center"/>
            <w:hideMark/>
          </w:tcPr>
          <w:p w14:paraId="51BE35D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-0.3</w:t>
            </w:r>
          </w:p>
        </w:tc>
      </w:tr>
      <w:tr w:rsidR="00DC6080" w:rsidRPr="00DC6080" w14:paraId="75F94C3B" w14:textId="77777777" w:rsidTr="00DC6080">
        <w:trPr>
          <w:trHeight w:val="300"/>
        </w:trPr>
        <w:tc>
          <w:tcPr>
            <w:tcW w:w="940" w:type="dxa"/>
            <w:shd w:val="clear" w:color="auto" w:fill="auto"/>
            <w:vAlign w:val="center"/>
            <w:hideMark/>
          </w:tcPr>
          <w:p w14:paraId="02F0E6D1"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_cons</w:t>
            </w:r>
          </w:p>
        </w:tc>
        <w:tc>
          <w:tcPr>
            <w:tcW w:w="1060" w:type="dxa"/>
            <w:shd w:val="clear" w:color="auto" w:fill="auto"/>
            <w:vAlign w:val="center"/>
            <w:hideMark/>
          </w:tcPr>
          <w:p w14:paraId="6ED3820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2.767</w:t>
            </w:r>
          </w:p>
        </w:tc>
        <w:tc>
          <w:tcPr>
            <w:tcW w:w="818" w:type="dxa"/>
            <w:shd w:val="clear" w:color="auto" w:fill="auto"/>
            <w:vAlign w:val="center"/>
            <w:hideMark/>
          </w:tcPr>
          <w:p w14:paraId="432FC61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-18.478</w:t>
            </w:r>
          </w:p>
        </w:tc>
        <w:tc>
          <w:tcPr>
            <w:tcW w:w="1040" w:type="dxa"/>
            <w:shd w:val="clear" w:color="auto" w:fill="auto"/>
            <w:vAlign w:val="center"/>
            <w:hideMark/>
          </w:tcPr>
          <w:p w14:paraId="1ACF740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-7.453</w:t>
            </w:r>
          </w:p>
        </w:tc>
        <w:tc>
          <w:tcPr>
            <w:tcW w:w="809" w:type="dxa"/>
            <w:shd w:val="clear" w:color="auto" w:fill="auto"/>
            <w:vAlign w:val="center"/>
            <w:hideMark/>
          </w:tcPr>
          <w:p w14:paraId="23A37E0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-213.04</w:t>
            </w:r>
          </w:p>
        </w:tc>
        <w:tc>
          <w:tcPr>
            <w:tcW w:w="945" w:type="dxa"/>
            <w:shd w:val="clear" w:color="auto" w:fill="auto"/>
            <w:vAlign w:val="center"/>
            <w:hideMark/>
          </w:tcPr>
          <w:p w14:paraId="52257BB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8" w:type="dxa"/>
            <w:shd w:val="clear" w:color="auto" w:fill="auto"/>
            <w:vAlign w:val="center"/>
            <w:hideMark/>
          </w:tcPr>
          <w:p w14:paraId="03084B1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3.844***</w:t>
            </w:r>
          </w:p>
        </w:tc>
        <w:tc>
          <w:tcPr>
            <w:tcW w:w="875" w:type="dxa"/>
            <w:shd w:val="clear" w:color="auto" w:fill="auto"/>
            <w:vAlign w:val="center"/>
            <w:hideMark/>
          </w:tcPr>
          <w:p w14:paraId="7036686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724F511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6.794</w:t>
            </w:r>
          </w:p>
        </w:tc>
        <w:tc>
          <w:tcPr>
            <w:tcW w:w="810" w:type="dxa"/>
            <w:shd w:val="clear" w:color="auto" w:fill="auto"/>
            <w:vAlign w:val="center"/>
            <w:hideMark/>
          </w:tcPr>
          <w:p w14:paraId="67E5E54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0" w:type="dxa"/>
            <w:shd w:val="clear" w:color="auto" w:fill="auto"/>
            <w:vAlign w:val="center"/>
            <w:hideMark/>
          </w:tcPr>
          <w:p w14:paraId="799A72A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8.127</w:t>
            </w:r>
          </w:p>
        </w:tc>
        <w:tc>
          <w:tcPr>
            <w:tcW w:w="720" w:type="dxa"/>
            <w:shd w:val="clear" w:color="auto" w:fill="auto"/>
            <w:vAlign w:val="center"/>
            <w:hideMark/>
          </w:tcPr>
          <w:p w14:paraId="352CFC3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-23.17</w:t>
            </w:r>
          </w:p>
        </w:tc>
        <w:tc>
          <w:tcPr>
            <w:tcW w:w="866" w:type="dxa"/>
            <w:shd w:val="clear" w:color="auto" w:fill="auto"/>
            <w:vAlign w:val="center"/>
            <w:hideMark/>
          </w:tcPr>
          <w:p w14:paraId="19D4560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01F5C73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5.784**</w:t>
            </w:r>
          </w:p>
        </w:tc>
        <w:tc>
          <w:tcPr>
            <w:tcW w:w="990" w:type="dxa"/>
            <w:shd w:val="clear" w:color="auto" w:fill="auto"/>
            <w:vAlign w:val="center"/>
            <w:hideMark/>
          </w:tcPr>
          <w:p w14:paraId="4CE7DC3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r>
      <w:tr w:rsidR="00DC6080" w:rsidRPr="00DC6080" w14:paraId="2DA7F142" w14:textId="77777777" w:rsidTr="00DC6080">
        <w:trPr>
          <w:trHeight w:val="300"/>
        </w:trPr>
        <w:tc>
          <w:tcPr>
            <w:tcW w:w="940" w:type="dxa"/>
            <w:shd w:val="clear" w:color="auto" w:fill="auto"/>
            <w:vAlign w:val="center"/>
            <w:hideMark/>
          </w:tcPr>
          <w:p w14:paraId="77EE6120"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w:t>
            </w:r>
          </w:p>
        </w:tc>
        <w:tc>
          <w:tcPr>
            <w:tcW w:w="1060" w:type="dxa"/>
            <w:shd w:val="clear" w:color="auto" w:fill="auto"/>
            <w:vAlign w:val="center"/>
            <w:hideMark/>
          </w:tcPr>
          <w:p w14:paraId="0F1105D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-2.459</w:t>
            </w:r>
          </w:p>
        </w:tc>
        <w:tc>
          <w:tcPr>
            <w:tcW w:w="818" w:type="dxa"/>
            <w:shd w:val="clear" w:color="auto" w:fill="auto"/>
            <w:vAlign w:val="center"/>
            <w:hideMark/>
          </w:tcPr>
          <w:p w14:paraId="1B1983F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-20.342</w:t>
            </w:r>
          </w:p>
        </w:tc>
        <w:tc>
          <w:tcPr>
            <w:tcW w:w="1040" w:type="dxa"/>
            <w:shd w:val="clear" w:color="auto" w:fill="auto"/>
            <w:vAlign w:val="center"/>
            <w:hideMark/>
          </w:tcPr>
          <w:p w14:paraId="3CE7539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-35.112</w:t>
            </w:r>
          </w:p>
        </w:tc>
        <w:tc>
          <w:tcPr>
            <w:tcW w:w="809" w:type="dxa"/>
            <w:shd w:val="clear" w:color="auto" w:fill="auto"/>
            <w:vAlign w:val="center"/>
            <w:hideMark/>
          </w:tcPr>
          <w:p w14:paraId="117DE98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-318.25</w:t>
            </w:r>
          </w:p>
        </w:tc>
        <w:tc>
          <w:tcPr>
            <w:tcW w:w="945" w:type="dxa"/>
            <w:shd w:val="clear" w:color="auto" w:fill="auto"/>
            <w:vAlign w:val="center"/>
            <w:hideMark/>
          </w:tcPr>
          <w:p w14:paraId="2674793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8" w:type="dxa"/>
            <w:shd w:val="clear" w:color="auto" w:fill="auto"/>
            <w:vAlign w:val="center"/>
            <w:hideMark/>
          </w:tcPr>
          <w:p w14:paraId="5D5B346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-1.355</w:t>
            </w:r>
          </w:p>
        </w:tc>
        <w:tc>
          <w:tcPr>
            <w:tcW w:w="875" w:type="dxa"/>
            <w:shd w:val="clear" w:color="auto" w:fill="auto"/>
            <w:vAlign w:val="center"/>
            <w:hideMark/>
          </w:tcPr>
          <w:p w14:paraId="0EF561A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720" w:type="dxa"/>
            <w:shd w:val="clear" w:color="auto" w:fill="auto"/>
            <w:vAlign w:val="center"/>
            <w:hideMark/>
          </w:tcPr>
          <w:p w14:paraId="76B10E0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-5.34</w:t>
            </w:r>
          </w:p>
        </w:tc>
        <w:tc>
          <w:tcPr>
            <w:tcW w:w="810" w:type="dxa"/>
            <w:shd w:val="clear" w:color="auto" w:fill="auto"/>
            <w:vAlign w:val="center"/>
            <w:hideMark/>
          </w:tcPr>
          <w:p w14:paraId="0173F6C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810" w:type="dxa"/>
            <w:shd w:val="clear" w:color="auto" w:fill="auto"/>
            <w:vAlign w:val="center"/>
            <w:hideMark/>
          </w:tcPr>
          <w:p w14:paraId="58CE76F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-19.95</w:t>
            </w:r>
          </w:p>
        </w:tc>
        <w:tc>
          <w:tcPr>
            <w:tcW w:w="720" w:type="dxa"/>
            <w:shd w:val="clear" w:color="auto" w:fill="auto"/>
            <w:vAlign w:val="center"/>
            <w:hideMark/>
          </w:tcPr>
          <w:p w14:paraId="03B70A0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-21.77</w:t>
            </w:r>
          </w:p>
        </w:tc>
        <w:tc>
          <w:tcPr>
            <w:tcW w:w="866" w:type="dxa"/>
            <w:shd w:val="clear" w:color="auto" w:fill="auto"/>
            <w:vAlign w:val="center"/>
            <w:hideMark/>
          </w:tcPr>
          <w:p w14:paraId="200845C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c>
          <w:tcPr>
            <w:tcW w:w="1024" w:type="dxa"/>
            <w:shd w:val="clear" w:color="auto" w:fill="auto"/>
            <w:vAlign w:val="center"/>
            <w:hideMark/>
          </w:tcPr>
          <w:p w14:paraId="78697C3E"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-2.711</w:t>
            </w:r>
          </w:p>
        </w:tc>
        <w:tc>
          <w:tcPr>
            <w:tcW w:w="990" w:type="dxa"/>
            <w:shd w:val="clear" w:color="auto" w:fill="auto"/>
            <w:vAlign w:val="center"/>
            <w:hideMark/>
          </w:tcPr>
          <w:p w14:paraId="01D04306"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0</w:t>
            </w:r>
          </w:p>
        </w:tc>
      </w:tr>
      <w:tr w:rsidR="00DC6080" w:rsidRPr="00DC6080" w14:paraId="1F712E52" w14:textId="77777777" w:rsidTr="00DC6080">
        <w:trPr>
          <w:trHeight w:val="300"/>
        </w:trPr>
        <w:tc>
          <w:tcPr>
            <w:tcW w:w="940" w:type="dxa"/>
            <w:shd w:val="clear" w:color="auto" w:fill="auto"/>
            <w:vAlign w:val="center"/>
            <w:hideMark/>
          </w:tcPr>
          <w:p w14:paraId="1EDF2DAC"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Obs.</w:t>
            </w:r>
          </w:p>
        </w:tc>
        <w:tc>
          <w:tcPr>
            <w:tcW w:w="1060" w:type="dxa"/>
            <w:shd w:val="clear" w:color="auto" w:fill="auto"/>
            <w:vAlign w:val="center"/>
            <w:hideMark/>
          </w:tcPr>
          <w:p w14:paraId="72E7EEE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1456</w:t>
            </w:r>
          </w:p>
        </w:tc>
        <w:tc>
          <w:tcPr>
            <w:tcW w:w="818" w:type="dxa"/>
            <w:shd w:val="clear" w:color="auto" w:fill="auto"/>
            <w:vAlign w:val="center"/>
            <w:hideMark/>
          </w:tcPr>
          <w:p w14:paraId="46C528C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560</w:t>
            </w:r>
          </w:p>
        </w:tc>
        <w:tc>
          <w:tcPr>
            <w:tcW w:w="1040" w:type="dxa"/>
            <w:shd w:val="clear" w:color="auto" w:fill="auto"/>
            <w:vAlign w:val="center"/>
            <w:hideMark/>
          </w:tcPr>
          <w:p w14:paraId="14BB175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588</w:t>
            </w:r>
          </w:p>
        </w:tc>
        <w:tc>
          <w:tcPr>
            <w:tcW w:w="809" w:type="dxa"/>
            <w:shd w:val="clear" w:color="auto" w:fill="auto"/>
            <w:vAlign w:val="center"/>
            <w:hideMark/>
          </w:tcPr>
          <w:p w14:paraId="687A45E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280</w:t>
            </w:r>
          </w:p>
        </w:tc>
        <w:tc>
          <w:tcPr>
            <w:tcW w:w="945" w:type="dxa"/>
            <w:shd w:val="clear" w:color="auto" w:fill="auto"/>
            <w:vAlign w:val="center"/>
            <w:hideMark/>
          </w:tcPr>
          <w:p w14:paraId="35D8BA1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196</w:t>
            </w:r>
          </w:p>
        </w:tc>
        <w:tc>
          <w:tcPr>
            <w:tcW w:w="818" w:type="dxa"/>
            <w:shd w:val="clear" w:color="auto" w:fill="auto"/>
            <w:vAlign w:val="center"/>
            <w:hideMark/>
          </w:tcPr>
          <w:p w14:paraId="5666B70D"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3808</w:t>
            </w:r>
          </w:p>
        </w:tc>
        <w:tc>
          <w:tcPr>
            <w:tcW w:w="875" w:type="dxa"/>
            <w:shd w:val="clear" w:color="auto" w:fill="auto"/>
            <w:vAlign w:val="center"/>
            <w:hideMark/>
          </w:tcPr>
          <w:p w14:paraId="3D895340"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140</w:t>
            </w:r>
          </w:p>
        </w:tc>
        <w:tc>
          <w:tcPr>
            <w:tcW w:w="720" w:type="dxa"/>
            <w:shd w:val="clear" w:color="auto" w:fill="auto"/>
            <w:vAlign w:val="center"/>
            <w:hideMark/>
          </w:tcPr>
          <w:p w14:paraId="584B9CC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756</w:t>
            </w:r>
          </w:p>
        </w:tc>
        <w:tc>
          <w:tcPr>
            <w:tcW w:w="810" w:type="dxa"/>
            <w:shd w:val="clear" w:color="auto" w:fill="auto"/>
            <w:vAlign w:val="center"/>
            <w:hideMark/>
          </w:tcPr>
          <w:p w14:paraId="67CB93E1"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196</w:t>
            </w:r>
          </w:p>
        </w:tc>
        <w:tc>
          <w:tcPr>
            <w:tcW w:w="810" w:type="dxa"/>
            <w:shd w:val="clear" w:color="auto" w:fill="auto"/>
            <w:vAlign w:val="center"/>
            <w:hideMark/>
          </w:tcPr>
          <w:p w14:paraId="07F5010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532</w:t>
            </w:r>
          </w:p>
        </w:tc>
        <w:tc>
          <w:tcPr>
            <w:tcW w:w="720" w:type="dxa"/>
            <w:shd w:val="clear" w:color="auto" w:fill="auto"/>
            <w:vAlign w:val="center"/>
            <w:hideMark/>
          </w:tcPr>
          <w:p w14:paraId="5D35E8D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532</w:t>
            </w:r>
          </w:p>
        </w:tc>
        <w:tc>
          <w:tcPr>
            <w:tcW w:w="866" w:type="dxa"/>
            <w:shd w:val="clear" w:color="auto" w:fill="auto"/>
            <w:vAlign w:val="center"/>
            <w:hideMark/>
          </w:tcPr>
          <w:p w14:paraId="7831BAB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84</w:t>
            </w:r>
          </w:p>
        </w:tc>
        <w:tc>
          <w:tcPr>
            <w:tcW w:w="1024" w:type="dxa"/>
            <w:shd w:val="clear" w:color="auto" w:fill="auto"/>
            <w:vAlign w:val="center"/>
            <w:hideMark/>
          </w:tcPr>
          <w:p w14:paraId="26D51D6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1036</w:t>
            </w:r>
          </w:p>
        </w:tc>
        <w:tc>
          <w:tcPr>
            <w:tcW w:w="990" w:type="dxa"/>
            <w:shd w:val="clear" w:color="auto" w:fill="auto"/>
            <w:vAlign w:val="center"/>
            <w:hideMark/>
          </w:tcPr>
          <w:p w14:paraId="58D5DC4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224</w:t>
            </w:r>
          </w:p>
        </w:tc>
      </w:tr>
      <w:tr w:rsidR="00DC6080" w:rsidRPr="00DC6080" w14:paraId="3D5FE0D2" w14:textId="77777777" w:rsidTr="00DC6080">
        <w:trPr>
          <w:trHeight w:val="300"/>
        </w:trPr>
        <w:tc>
          <w:tcPr>
            <w:tcW w:w="940" w:type="dxa"/>
            <w:shd w:val="clear" w:color="auto" w:fill="auto"/>
            <w:vAlign w:val="center"/>
            <w:hideMark/>
          </w:tcPr>
          <w:p w14:paraId="540ACA0B" w14:textId="77777777" w:rsidR="00DC6080" w:rsidRPr="00DC6080" w:rsidRDefault="00DC6080" w:rsidP="00DC6080">
            <w:pPr>
              <w:spacing w:after="0" w:line="240" w:lineRule="auto"/>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 xml:space="preserve"> Pseudo R</w:t>
            </w:r>
            <w:r w:rsidRPr="00DC6080">
              <w:rPr>
                <w:rFonts w:ascii="Arial Narrow" w:eastAsia="Times New Roman" w:hAnsi="Arial Narrow" w:cs="Calibri"/>
                <w:color w:val="000000"/>
                <w:sz w:val="20"/>
                <w:szCs w:val="20"/>
                <w:vertAlign w:val="superscript"/>
              </w:rPr>
              <w:t xml:space="preserve">2 </w:t>
            </w:r>
          </w:p>
        </w:tc>
        <w:tc>
          <w:tcPr>
            <w:tcW w:w="1060" w:type="dxa"/>
            <w:shd w:val="clear" w:color="auto" w:fill="auto"/>
            <w:vAlign w:val="center"/>
            <w:hideMark/>
          </w:tcPr>
          <w:p w14:paraId="3CF5E20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8" w:type="dxa"/>
            <w:shd w:val="clear" w:color="auto" w:fill="auto"/>
            <w:vAlign w:val="center"/>
            <w:hideMark/>
          </w:tcPr>
          <w:p w14:paraId="3FEE400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1040" w:type="dxa"/>
            <w:shd w:val="clear" w:color="auto" w:fill="auto"/>
            <w:vAlign w:val="center"/>
            <w:hideMark/>
          </w:tcPr>
          <w:p w14:paraId="321B1992"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09" w:type="dxa"/>
            <w:shd w:val="clear" w:color="auto" w:fill="auto"/>
            <w:vAlign w:val="center"/>
            <w:hideMark/>
          </w:tcPr>
          <w:p w14:paraId="54B0C563"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945" w:type="dxa"/>
            <w:shd w:val="clear" w:color="auto" w:fill="auto"/>
            <w:vAlign w:val="center"/>
            <w:hideMark/>
          </w:tcPr>
          <w:p w14:paraId="1C914E85"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8" w:type="dxa"/>
            <w:shd w:val="clear" w:color="auto" w:fill="auto"/>
            <w:vAlign w:val="center"/>
            <w:hideMark/>
          </w:tcPr>
          <w:p w14:paraId="0D7DF8D8"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75" w:type="dxa"/>
            <w:shd w:val="clear" w:color="auto" w:fill="auto"/>
            <w:vAlign w:val="center"/>
            <w:hideMark/>
          </w:tcPr>
          <w:p w14:paraId="34C0369C"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720" w:type="dxa"/>
            <w:shd w:val="clear" w:color="auto" w:fill="auto"/>
            <w:vAlign w:val="center"/>
            <w:hideMark/>
          </w:tcPr>
          <w:p w14:paraId="4CFBC4B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0" w:type="dxa"/>
            <w:shd w:val="clear" w:color="auto" w:fill="auto"/>
            <w:vAlign w:val="center"/>
            <w:hideMark/>
          </w:tcPr>
          <w:p w14:paraId="71B70D6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10" w:type="dxa"/>
            <w:shd w:val="clear" w:color="auto" w:fill="auto"/>
            <w:vAlign w:val="center"/>
            <w:hideMark/>
          </w:tcPr>
          <w:p w14:paraId="168A0F99"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720" w:type="dxa"/>
            <w:shd w:val="clear" w:color="auto" w:fill="auto"/>
            <w:vAlign w:val="center"/>
            <w:hideMark/>
          </w:tcPr>
          <w:p w14:paraId="498518B4"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866" w:type="dxa"/>
            <w:shd w:val="clear" w:color="auto" w:fill="auto"/>
            <w:vAlign w:val="center"/>
            <w:hideMark/>
          </w:tcPr>
          <w:p w14:paraId="12118D1B"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1024" w:type="dxa"/>
            <w:shd w:val="clear" w:color="auto" w:fill="auto"/>
            <w:vAlign w:val="center"/>
            <w:hideMark/>
          </w:tcPr>
          <w:p w14:paraId="465F04DF"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c>
          <w:tcPr>
            <w:tcW w:w="990" w:type="dxa"/>
            <w:shd w:val="clear" w:color="auto" w:fill="auto"/>
            <w:vAlign w:val="center"/>
            <w:hideMark/>
          </w:tcPr>
          <w:p w14:paraId="464AC477" w14:textId="77777777" w:rsidR="00DC6080" w:rsidRPr="00DC6080" w:rsidRDefault="00DC6080" w:rsidP="00DC6080">
            <w:pPr>
              <w:spacing w:after="0" w:line="240" w:lineRule="auto"/>
              <w:jc w:val="center"/>
              <w:rPr>
                <w:rFonts w:ascii="Arial Narrow" w:eastAsia="Times New Roman" w:hAnsi="Arial Narrow" w:cs="Calibri"/>
                <w:color w:val="000000"/>
                <w:sz w:val="20"/>
                <w:szCs w:val="20"/>
              </w:rPr>
            </w:pPr>
            <w:r w:rsidRPr="00DC6080">
              <w:rPr>
                <w:rFonts w:ascii="Arial Narrow" w:eastAsia="Times New Roman" w:hAnsi="Arial Narrow" w:cs="Calibri"/>
                <w:color w:val="000000"/>
                <w:sz w:val="20"/>
                <w:szCs w:val="20"/>
              </w:rPr>
              <w:t>.z</w:t>
            </w:r>
          </w:p>
        </w:tc>
      </w:tr>
    </w:tbl>
    <w:p w14:paraId="7A18EA57" w14:textId="53DC50D7" w:rsidR="004858FC" w:rsidRPr="00B11042" w:rsidRDefault="004858FC" w:rsidP="00B11042">
      <w:pPr>
        <w:rPr>
          <w:rFonts w:ascii="Times New Roman" w:hAnsi="Times New Roman" w:cs="Times New Roman"/>
          <w:b/>
          <w:sz w:val="24"/>
          <w:szCs w:val="24"/>
        </w:rPr>
      </w:pPr>
    </w:p>
    <w:sectPr w:rsidR="004858FC" w:rsidRPr="00B11042" w:rsidSect="00AA644D">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E9921" w14:textId="77777777" w:rsidR="00E15B2C" w:rsidRDefault="00E15B2C" w:rsidP="006B28AA">
      <w:pPr>
        <w:spacing w:after="0" w:line="240" w:lineRule="auto"/>
      </w:pPr>
      <w:r>
        <w:separator/>
      </w:r>
    </w:p>
  </w:endnote>
  <w:endnote w:type="continuationSeparator" w:id="0">
    <w:p w14:paraId="41D878D0" w14:textId="77777777" w:rsidR="00E15B2C" w:rsidRDefault="00E15B2C" w:rsidP="006B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043965"/>
      <w:docPartObj>
        <w:docPartGallery w:val="Page Numbers (Bottom of Page)"/>
        <w:docPartUnique/>
      </w:docPartObj>
    </w:sdtPr>
    <w:sdtEndPr/>
    <w:sdtContent>
      <w:sdt>
        <w:sdtPr>
          <w:id w:val="-1669238322"/>
          <w:docPartObj>
            <w:docPartGallery w:val="Page Numbers (Top of Page)"/>
            <w:docPartUnique/>
          </w:docPartObj>
        </w:sdtPr>
        <w:sdtEndPr/>
        <w:sdtContent>
          <w:p w14:paraId="201E1DB3" w14:textId="77777777" w:rsidR="008252C5" w:rsidRDefault="008252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38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88C">
              <w:rPr>
                <w:b/>
                <w:bCs/>
                <w:noProof/>
              </w:rPr>
              <w:t>27</w:t>
            </w:r>
            <w:r>
              <w:rPr>
                <w:b/>
                <w:bCs/>
                <w:sz w:val="24"/>
                <w:szCs w:val="24"/>
              </w:rPr>
              <w:fldChar w:fldCharType="end"/>
            </w:r>
          </w:p>
        </w:sdtContent>
      </w:sdt>
    </w:sdtContent>
  </w:sdt>
  <w:p w14:paraId="3E6628FB" w14:textId="77777777" w:rsidR="008252C5" w:rsidRDefault="00825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BF05" w14:textId="77777777" w:rsidR="00E15B2C" w:rsidRDefault="00E15B2C" w:rsidP="006B28AA">
      <w:pPr>
        <w:spacing w:after="0" w:line="240" w:lineRule="auto"/>
      </w:pPr>
      <w:r>
        <w:separator/>
      </w:r>
    </w:p>
  </w:footnote>
  <w:footnote w:type="continuationSeparator" w:id="0">
    <w:p w14:paraId="788102FF" w14:textId="77777777" w:rsidR="00E15B2C" w:rsidRDefault="00E15B2C" w:rsidP="006B2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5FE"/>
    <w:multiLevelType w:val="hybridMultilevel"/>
    <w:tmpl w:val="8BB0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66DC"/>
    <w:multiLevelType w:val="hybridMultilevel"/>
    <w:tmpl w:val="6BBC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45C3"/>
    <w:multiLevelType w:val="hybridMultilevel"/>
    <w:tmpl w:val="9AE2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2E"/>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A494D"/>
    <w:multiLevelType w:val="hybridMultilevel"/>
    <w:tmpl w:val="358EF4B6"/>
    <w:lvl w:ilvl="0" w:tplc="A89C0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66288"/>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E7600"/>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B6FD1"/>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86842"/>
    <w:multiLevelType w:val="hybridMultilevel"/>
    <w:tmpl w:val="8BB0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90339"/>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A7B33"/>
    <w:multiLevelType w:val="hybridMultilevel"/>
    <w:tmpl w:val="8BB0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D5A43"/>
    <w:multiLevelType w:val="hybridMultilevel"/>
    <w:tmpl w:val="B8C8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46DE4"/>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2246F"/>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D07B0"/>
    <w:multiLevelType w:val="hybridMultilevel"/>
    <w:tmpl w:val="7E76D6AC"/>
    <w:lvl w:ilvl="0" w:tplc="B276E082">
      <w:start w:val="1"/>
      <w:numFmt w:val="decimal"/>
      <w:lvlText w:val="%1."/>
      <w:lvlJc w:val="left"/>
      <w:pPr>
        <w:ind w:left="720" w:hanging="360"/>
      </w:pPr>
      <w:rPr>
        <w:rFonts w:ascii="Times-Roman" w:hAnsi="Times-Roman" w:hint="default"/>
        <w:color w:val="2420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51375"/>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B5CD6"/>
    <w:multiLevelType w:val="hybridMultilevel"/>
    <w:tmpl w:val="65F0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85CF0"/>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A4633"/>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E3DBF"/>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346BD"/>
    <w:multiLevelType w:val="hybridMultilevel"/>
    <w:tmpl w:val="57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81D64"/>
    <w:multiLevelType w:val="hybridMultilevel"/>
    <w:tmpl w:val="61FA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E1458"/>
    <w:multiLevelType w:val="hybridMultilevel"/>
    <w:tmpl w:val="9756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E5B2D"/>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81C27"/>
    <w:multiLevelType w:val="hybridMultilevel"/>
    <w:tmpl w:val="7DA4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07430"/>
    <w:multiLevelType w:val="hybridMultilevel"/>
    <w:tmpl w:val="8BB0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8142B"/>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468B1"/>
    <w:multiLevelType w:val="hybridMultilevel"/>
    <w:tmpl w:val="96B408CA"/>
    <w:lvl w:ilvl="0" w:tplc="6776717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15C43"/>
    <w:multiLevelType w:val="hybridMultilevel"/>
    <w:tmpl w:val="6DB2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83EFE"/>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D31FF"/>
    <w:multiLevelType w:val="hybridMultilevel"/>
    <w:tmpl w:val="191C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D1729B"/>
    <w:multiLevelType w:val="hybridMultilevel"/>
    <w:tmpl w:val="3E7219F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54DB5"/>
    <w:multiLevelType w:val="hybridMultilevel"/>
    <w:tmpl w:val="351853F6"/>
    <w:lvl w:ilvl="0" w:tplc="C22C86C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245A6"/>
    <w:multiLevelType w:val="multilevel"/>
    <w:tmpl w:val="7B2A87C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94339E"/>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0179B"/>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13AA9"/>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15BD4"/>
    <w:multiLevelType w:val="hybridMultilevel"/>
    <w:tmpl w:val="42CCED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35D74"/>
    <w:multiLevelType w:val="hybridMultilevel"/>
    <w:tmpl w:val="9FCCE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81AB6"/>
    <w:multiLevelType w:val="hybridMultilevel"/>
    <w:tmpl w:val="55F05178"/>
    <w:lvl w:ilvl="0" w:tplc="0234FB5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D4C89"/>
    <w:multiLevelType w:val="multilevel"/>
    <w:tmpl w:val="10887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813392"/>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31736"/>
    <w:multiLevelType w:val="hybridMultilevel"/>
    <w:tmpl w:val="A7D2B14E"/>
    <w:lvl w:ilvl="0" w:tplc="5E50BEBC">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4496C"/>
    <w:multiLevelType w:val="hybridMultilevel"/>
    <w:tmpl w:val="E01A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40"/>
  </w:num>
  <w:num w:numId="4">
    <w:abstractNumId w:val="26"/>
  </w:num>
  <w:num w:numId="5">
    <w:abstractNumId w:val="15"/>
  </w:num>
  <w:num w:numId="6">
    <w:abstractNumId w:val="4"/>
  </w:num>
  <w:num w:numId="7">
    <w:abstractNumId w:val="24"/>
  </w:num>
  <w:num w:numId="8">
    <w:abstractNumId w:val="30"/>
  </w:num>
  <w:num w:numId="9">
    <w:abstractNumId w:val="38"/>
  </w:num>
  <w:num w:numId="10">
    <w:abstractNumId w:val="25"/>
  </w:num>
  <w:num w:numId="11">
    <w:abstractNumId w:val="8"/>
  </w:num>
  <w:num w:numId="12">
    <w:abstractNumId w:val="10"/>
  </w:num>
  <w:num w:numId="13">
    <w:abstractNumId w:val="0"/>
  </w:num>
  <w:num w:numId="14">
    <w:abstractNumId w:val="28"/>
  </w:num>
  <w:num w:numId="15">
    <w:abstractNumId w:val="16"/>
  </w:num>
  <w:num w:numId="16">
    <w:abstractNumId w:val="32"/>
  </w:num>
  <w:num w:numId="17">
    <w:abstractNumId w:val="42"/>
  </w:num>
  <w:num w:numId="18">
    <w:abstractNumId w:val="11"/>
  </w:num>
  <w:num w:numId="19">
    <w:abstractNumId w:val="2"/>
  </w:num>
  <w:num w:numId="20">
    <w:abstractNumId w:val="14"/>
  </w:num>
  <w:num w:numId="21">
    <w:abstractNumId w:val="40"/>
  </w:num>
  <w:num w:numId="22">
    <w:abstractNumId w:val="31"/>
  </w:num>
  <w:num w:numId="23">
    <w:abstractNumId w:val="37"/>
  </w:num>
  <w:num w:numId="24">
    <w:abstractNumId w:val="22"/>
  </w:num>
  <w:num w:numId="25">
    <w:abstractNumId w:val="33"/>
  </w:num>
  <w:num w:numId="26">
    <w:abstractNumId w:val="7"/>
  </w:num>
  <w:num w:numId="27">
    <w:abstractNumId w:val="29"/>
  </w:num>
  <w:num w:numId="28">
    <w:abstractNumId w:val="36"/>
  </w:num>
  <w:num w:numId="29">
    <w:abstractNumId w:val="35"/>
  </w:num>
  <w:num w:numId="30">
    <w:abstractNumId w:val="17"/>
  </w:num>
  <w:num w:numId="31">
    <w:abstractNumId w:val="5"/>
  </w:num>
  <w:num w:numId="32">
    <w:abstractNumId w:val="23"/>
  </w:num>
  <w:num w:numId="33">
    <w:abstractNumId w:val="9"/>
  </w:num>
  <w:num w:numId="34">
    <w:abstractNumId w:val="6"/>
  </w:num>
  <w:num w:numId="35">
    <w:abstractNumId w:val="13"/>
  </w:num>
  <w:num w:numId="36">
    <w:abstractNumId w:val="34"/>
  </w:num>
  <w:num w:numId="37">
    <w:abstractNumId w:val="19"/>
  </w:num>
  <w:num w:numId="38">
    <w:abstractNumId w:val="41"/>
  </w:num>
  <w:num w:numId="39">
    <w:abstractNumId w:val="3"/>
  </w:num>
  <w:num w:numId="40">
    <w:abstractNumId w:val="18"/>
  </w:num>
  <w:num w:numId="41">
    <w:abstractNumId w:val="43"/>
  </w:num>
  <w:num w:numId="42">
    <w:abstractNumId w:val="12"/>
  </w:num>
  <w:num w:numId="43">
    <w:abstractNumId w:val="39"/>
  </w:num>
  <w:num w:numId="44">
    <w:abstractNumId w:val="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stainabili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31F97"/>
    <w:rsid w:val="000008E5"/>
    <w:rsid w:val="000137C7"/>
    <w:rsid w:val="00014D98"/>
    <w:rsid w:val="00014E57"/>
    <w:rsid w:val="00016D31"/>
    <w:rsid w:val="0002752B"/>
    <w:rsid w:val="00033FF0"/>
    <w:rsid w:val="00042045"/>
    <w:rsid w:val="00066F95"/>
    <w:rsid w:val="00076063"/>
    <w:rsid w:val="0008391F"/>
    <w:rsid w:val="00085761"/>
    <w:rsid w:val="000949D6"/>
    <w:rsid w:val="000A530A"/>
    <w:rsid w:val="000A74CD"/>
    <w:rsid w:val="000B2447"/>
    <w:rsid w:val="00112F8E"/>
    <w:rsid w:val="001253E6"/>
    <w:rsid w:val="00130BAA"/>
    <w:rsid w:val="001524C2"/>
    <w:rsid w:val="00171527"/>
    <w:rsid w:val="00181F44"/>
    <w:rsid w:val="001A47EF"/>
    <w:rsid w:val="001B6AE0"/>
    <w:rsid w:val="001E3A73"/>
    <w:rsid w:val="001E59C3"/>
    <w:rsid w:val="0020133D"/>
    <w:rsid w:val="002156C3"/>
    <w:rsid w:val="0023388C"/>
    <w:rsid w:val="00242919"/>
    <w:rsid w:val="0026407E"/>
    <w:rsid w:val="0026416E"/>
    <w:rsid w:val="00264281"/>
    <w:rsid w:val="002A1701"/>
    <w:rsid w:val="002A28F9"/>
    <w:rsid w:val="002B7AB6"/>
    <w:rsid w:val="002D600A"/>
    <w:rsid w:val="002D6E00"/>
    <w:rsid w:val="002D7793"/>
    <w:rsid w:val="002F1AE3"/>
    <w:rsid w:val="0030532F"/>
    <w:rsid w:val="00305DA8"/>
    <w:rsid w:val="0031182A"/>
    <w:rsid w:val="003169B9"/>
    <w:rsid w:val="00320D80"/>
    <w:rsid w:val="00340E01"/>
    <w:rsid w:val="003650A6"/>
    <w:rsid w:val="00373923"/>
    <w:rsid w:val="00397610"/>
    <w:rsid w:val="003A56FC"/>
    <w:rsid w:val="003B160F"/>
    <w:rsid w:val="003B16E2"/>
    <w:rsid w:val="003C40E3"/>
    <w:rsid w:val="003C4A3B"/>
    <w:rsid w:val="003C6CAB"/>
    <w:rsid w:val="003D243B"/>
    <w:rsid w:val="003E7F1F"/>
    <w:rsid w:val="003F3EC0"/>
    <w:rsid w:val="00416D0A"/>
    <w:rsid w:val="00426C2C"/>
    <w:rsid w:val="0043509F"/>
    <w:rsid w:val="004611CB"/>
    <w:rsid w:val="00463D7D"/>
    <w:rsid w:val="00463FC4"/>
    <w:rsid w:val="00471B8D"/>
    <w:rsid w:val="00476841"/>
    <w:rsid w:val="004858FC"/>
    <w:rsid w:val="00493EB0"/>
    <w:rsid w:val="004A7EC7"/>
    <w:rsid w:val="004C0A07"/>
    <w:rsid w:val="004C44DC"/>
    <w:rsid w:val="004F65A4"/>
    <w:rsid w:val="004F6C5A"/>
    <w:rsid w:val="00507619"/>
    <w:rsid w:val="00535EDE"/>
    <w:rsid w:val="005630D4"/>
    <w:rsid w:val="005725A1"/>
    <w:rsid w:val="00591F3A"/>
    <w:rsid w:val="005921CF"/>
    <w:rsid w:val="005A428C"/>
    <w:rsid w:val="005F4C27"/>
    <w:rsid w:val="0060020B"/>
    <w:rsid w:val="00602C19"/>
    <w:rsid w:val="00614D0D"/>
    <w:rsid w:val="00614D86"/>
    <w:rsid w:val="00631F97"/>
    <w:rsid w:val="00640226"/>
    <w:rsid w:val="0064519E"/>
    <w:rsid w:val="00647A8E"/>
    <w:rsid w:val="006949CA"/>
    <w:rsid w:val="006A04ED"/>
    <w:rsid w:val="006A409A"/>
    <w:rsid w:val="006B1C0B"/>
    <w:rsid w:val="006B28AA"/>
    <w:rsid w:val="006B29A9"/>
    <w:rsid w:val="006B368B"/>
    <w:rsid w:val="006C477E"/>
    <w:rsid w:val="006C6F9D"/>
    <w:rsid w:val="006F0964"/>
    <w:rsid w:val="006F2C1A"/>
    <w:rsid w:val="00717F20"/>
    <w:rsid w:val="00720FC4"/>
    <w:rsid w:val="00723B4C"/>
    <w:rsid w:val="007422AD"/>
    <w:rsid w:val="00751E2F"/>
    <w:rsid w:val="007762E9"/>
    <w:rsid w:val="00784CA1"/>
    <w:rsid w:val="007971ED"/>
    <w:rsid w:val="007A3024"/>
    <w:rsid w:val="007B07A3"/>
    <w:rsid w:val="007B1420"/>
    <w:rsid w:val="007B15F0"/>
    <w:rsid w:val="007C067A"/>
    <w:rsid w:val="007C1C17"/>
    <w:rsid w:val="007D759F"/>
    <w:rsid w:val="007E7B82"/>
    <w:rsid w:val="007F7966"/>
    <w:rsid w:val="00814856"/>
    <w:rsid w:val="008252C5"/>
    <w:rsid w:val="008413B4"/>
    <w:rsid w:val="0084168E"/>
    <w:rsid w:val="008444AE"/>
    <w:rsid w:val="00845D91"/>
    <w:rsid w:val="0086138F"/>
    <w:rsid w:val="00861635"/>
    <w:rsid w:val="00867F77"/>
    <w:rsid w:val="00871028"/>
    <w:rsid w:val="00872E2F"/>
    <w:rsid w:val="00880867"/>
    <w:rsid w:val="00881A7C"/>
    <w:rsid w:val="00891272"/>
    <w:rsid w:val="008A3BC9"/>
    <w:rsid w:val="008A48E2"/>
    <w:rsid w:val="008B4DEF"/>
    <w:rsid w:val="008D3815"/>
    <w:rsid w:val="008E2198"/>
    <w:rsid w:val="008F30B8"/>
    <w:rsid w:val="008F4133"/>
    <w:rsid w:val="0090098E"/>
    <w:rsid w:val="00910CA6"/>
    <w:rsid w:val="00915B3A"/>
    <w:rsid w:val="009250CA"/>
    <w:rsid w:val="00930B11"/>
    <w:rsid w:val="00932BD7"/>
    <w:rsid w:val="00933007"/>
    <w:rsid w:val="00937008"/>
    <w:rsid w:val="00950FC7"/>
    <w:rsid w:val="00960D43"/>
    <w:rsid w:val="00965913"/>
    <w:rsid w:val="009703E9"/>
    <w:rsid w:val="00973143"/>
    <w:rsid w:val="0097493E"/>
    <w:rsid w:val="00975A5B"/>
    <w:rsid w:val="009826A0"/>
    <w:rsid w:val="009A4FCD"/>
    <w:rsid w:val="009B3346"/>
    <w:rsid w:val="009B40EA"/>
    <w:rsid w:val="009B5697"/>
    <w:rsid w:val="009D2D90"/>
    <w:rsid w:val="009F272B"/>
    <w:rsid w:val="00A00744"/>
    <w:rsid w:val="00A023B8"/>
    <w:rsid w:val="00A2572A"/>
    <w:rsid w:val="00A276B1"/>
    <w:rsid w:val="00A4300E"/>
    <w:rsid w:val="00A6684E"/>
    <w:rsid w:val="00A73AEB"/>
    <w:rsid w:val="00A80366"/>
    <w:rsid w:val="00A84CC4"/>
    <w:rsid w:val="00A86765"/>
    <w:rsid w:val="00A92787"/>
    <w:rsid w:val="00A959A5"/>
    <w:rsid w:val="00AA644D"/>
    <w:rsid w:val="00AB6837"/>
    <w:rsid w:val="00AC4658"/>
    <w:rsid w:val="00AC610C"/>
    <w:rsid w:val="00AE3637"/>
    <w:rsid w:val="00AF527D"/>
    <w:rsid w:val="00B01242"/>
    <w:rsid w:val="00B11042"/>
    <w:rsid w:val="00B140C4"/>
    <w:rsid w:val="00B20353"/>
    <w:rsid w:val="00B22E3C"/>
    <w:rsid w:val="00B27963"/>
    <w:rsid w:val="00B44043"/>
    <w:rsid w:val="00B55F9E"/>
    <w:rsid w:val="00B838E6"/>
    <w:rsid w:val="00B83FF5"/>
    <w:rsid w:val="00BB3AB8"/>
    <w:rsid w:val="00BC3AF2"/>
    <w:rsid w:val="00BE57B4"/>
    <w:rsid w:val="00C159FB"/>
    <w:rsid w:val="00C30E48"/>
    <w:rsid w:val="00C4463C"/>
    <w:rsid w:val="00C51E67"/>
    <w:rsid w:val="00C53632"/>
    <w:rsid w:val="00C57845"/>
    <w:rsid w:val="00C76647"/>
    <w:rsid w:val="00C939E7"/>
    <w:rsid w:val="00C95835"/>
    <w:rsid w:val="00CA59BA"/>
    <w:rsid w:val="00CC288B"/>
    <w:rsid w:val="00CD65C8"/>
    <w:rsid w:val="00CD7721"/>
    <w:rsid w:val="00CE4E4C"/>
    <w:rsid w:val="00CE76CF"/>
    <w:rsid w:val="00CF5096"/>
    <w:rsid w:val="00CF5F5D"/>
    <w:rsid w:val="00D07EA4"/>
    <w:rsid w:val="00D26FFB"/>
    <w:rsid w:val="00D459BB"/>
    <w:rsid w:val="00D521E7"/>
    <w:rsid w:val="00D71A0C"/>
    <w:rsid w:val="00D75A85"/>
    <w:rsid w:val="00D90ED5"/>
    <w:rsid w:val="00D96BB8"/>
    <w:rsid w:val="00D97340"/>
    <w:rsid w:val="00DA2E02"/>
    <w:rsid w:val="00DA42A1"/>
    <w:rsid w:val="00DB285B"/>
    <w:rsid w:val="00DC6080"/>
    <w:rsid w:val="00DF103A"/>
    <w:rsid w:val="00E05BDD"/>
    <w:rsid w:val="00E12398"/>
    <w:rsid w:val="00E14664"/>
    <w:rsid w:val="00E14E3C"/>
    <w:rsid w:val="00E15B2C"/>
    <w:rsid w:val="00E255E4"/>
    <w:rsid w:val="00E3271B"/>
    <w:rsid w:val="00E3374B"/>
    <w:rsid w:val="00E5132B"/>
    <w:rsid w:val="00E6220E"/>
    <w:rsid w:val="00E86C69"/>
    <w:rsid w:val="00EA55B5"/>
    <w:rsid w:val="00EC3EA7"/>
    <w:rsid w:val="00EC44F8"/>
    <w:rsid w:val="00EF06DE"/>
    <w:rsid w:val="00F111DB"/>
    <w:rsid w:val="00F11446"/>
    <w:rsid w:val="00F27E08"/>
    <w:rsid w:val="00F30895"/>
    <w:rsid w:val="00F346BD"/>
    <w:rsid w:val="00F41803"/>
    <w:rsid w:val="00F50CC7"/>
    <w:rsid w:val="00F761CB"/>
    <w:rsid w:val="00F87895"/>
    <w:rsid w:val="00F96746"/>
    <w:rsid w:val="00FB4AD0"/>
    <w:rsid w:val="00FD0F9C"/>
    <w:rsid w:val="00FD152A"/>
    <w:rsid w:val="00FD5A1A"/>
    <w:rsid w:val="00FF438F"/>
    <w:rsid w:val="00FF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4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9D"/>
    <w:pPr>
      <w:ind w:left="720"/>
      <w:contextualSpacing/>
    </w:pPr>
  </w:style>
  <w:style w:type="paragraph" w:styleId="Header">
    <w:name w:val="header"/>
    <w:basedOn w:val="Normal"/>
    <w:link w:val="HeaderChar"/>
    <w:uiPriority w:val="99"/>
    <w:unhideWhenUsed/>
    <w:rsid w:val="006B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AA"/>
  </w:style>
  <w:style w:type="paragraph" w:styleId="Footer">
    <w:name w:val="footer"/>
    <w:basedOn w:val="Normal"/>
    <w:link w:val="FooterChar"/>
    <w:uiPriority w:val="99"/>
    <w:unhideWhenUsed/>
    <w:rsid w:val="006B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8AA"/>
  </w:style>
  <w:style w:type="character" w:customStyle="1" w:styleId="nd-word">
    <w:name w:val="nd-word"/>
    <w:basedOn w:val="DefaultParagraphFont"/>
    <w:rsid w:val="00066F95"/>
  </w:style>
  <w:style w:type="table" w:styleId="TableGrid">
    <w:name w:val="Table Grid"/>
    <w:basedOn w:val="TableNormal"/>
    <w:uiPriority w:val="39"/>
    <w:rsid w:val="00925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A3024"/>
    <w:rPr>
      <w:rFonts w:ascii="Times-Roman" w:hAnsi="Times-Roman" w:hint="default"/>
      <w:b w:val="0"/>
      <w:bCs w:val="0"/>
      <w:i w:val="0"/>
      <w:iCs w:val="0"/>
      <w:color w:val="000000"/>
      <w:sz w:val="20"/>
      <w:szCs w:val="20"/>
    </w:rPr>
  </w:style>
  <w:style w:type="character" w:styleId="Hyperlink">
    <w:name w:val="Hyperlink"/>
    <w:basedOn w:val="DefaultParagraphFont"/>
    <w:uiPriority w:val="99"/>
    <w:unhideWhenUsed/>
    <w:rsid w:val="007A3024"/>
    <w:rPr>
      <w:color w:val="0000FF" w:themeColor="hyperlink"/>
      <w:u w:val="single"/>
    </w:rPr>
  </w:style>
  <w:style w:type="character" w:customStyle="1" w:styleId="fontstyle21">
    <w:name w:val="fontstyle21"/>
    <w:basedOn w:val="DefaultParagraphFont"/>
    <w:rsid w:val="00A00744"/>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6B29A9"/>
    <w:rPr>
      <w:rFonts w:ascii="TimesNewRoman" w:hAnsi="TimesNewRoman" w:hint="default"/>
      <w:b w:val="0"/>
      <w:bCs w:val="0"/>
      <w:i w:val="0"/>
      <w:iCs w:val="0"/>
      <w:color w:val="000000"/>
      <w:sz w:val="16"/>
      <w:szCs w:val="16"/>
    </w:rPr>
  </w:style>
  <w:style w:type="character" w:customStyle="1" w:styleId="article-sentence">
    <w:name w:val="article-sentence"/>
    <w:basedOn w:val="DefaultParagraphFont"/>
    <w:rsid w:val="00614D0D"/>
  </w:style>
  <w:style w:type="character" w:styleId="FollowedHyperlink">
    <w:name w:val="FollowedHyperlink"/>
    <w:basedOn w:val="DefaultParagraphFont"/>
    <w:uiPriority w:val="99"/>
    <w:semiHidden/>
    <w:unhideWhenUsed/>
    <w:rsid w:val="004858FC"/>
    <w:rPr>
      <w:color w:val="800080" w:themeColor="followedHyperlink"/>
      <w:u w:val="single"/>
    </w:rPr>
  </w:style>
  <w:style w:type="paragraph" w:customStyle="1" w:styleId="msonormal0">
    <w:name w:val="msonormal"/>
    <w:basedOn w:val="Normal"/>
    <w:rsid w:val="00485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CF5F5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F5F5D"/>
    <w:rPr>
      <w:rFonts w:ascii="Calibri" w:hAnsi="Calibri" w:cs="Calibri"/>
      <w:noProof/>
    </w:rPr>
  </w:style>
  <w:style w:type="paragraph" w:customStyle="1" w:styleId="EndNoteBibliography">
    <w:name w:val="EndNote Bibliography"/>
    <w:basedOn w:val="Normal"/>
    <w:link w:val="EndNoteBibliographyChar"/>
    <w:rsid w:val="00CF5F5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F5F5D"/>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9D"/>
    <w:pPr>
      <w:ind w:left="720"/>
      <w:contextualSpacing/>
    </w:pPr>
  </w:style>
  <w:style w:type="paragraph" w:styleId="Header">
    <w:name w:val="header"/>
    <w:basedOn w:val="Normal"/>
    <w:link w:val="HeaderChar"/>
    <w:uiPriority w:val="99"/>
    <w:unhideWhenUsed/>
    <w:rsid w:val="006B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AA"/>
  </w:style>
  <w:style w:type="paragraph" w:styleId="Footer">
    <w:name w:val="footer"/>
    <w:basedOn w:val="Normal"/>
    <w:link w:val="FooterChar"/>
    <w:uiPriority w:val="99"/>
    <w:unhideWhenUsed/>
    <w:rsid w:val="006B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8AA"/>
  </w:style>
  <w:style w:type="character" w:customStyle="1" w:styleId="nd-word">
    <w:name w:val="nd-word"/>
    <w:basedOn w:val="DefaultParagraphFont"/>
    <w:rsid w:val="00066F95"/>
  </w:style>
  <w:style w:type="table" w:styleId="TableGrid">
    <w:name w:val="Table Grid"/>
    <w:basedOn w:val="TableNormal"/>
    <w:uiPriority w:val="39"/>
    <w:rsid w:val="00925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A3024"/>
    <w:rPr>
      <w:rFonts w:ascii="Times-Roman" w:hAnsi="Times-Roman" w:hint="default"/>
      <w:b w:val="0"/>
      <w:bCs w:val="0"/>
      <w:i w:val="0"/>
      <w:iCs w:val="0"/>
      <w:color w:val="000000"/>
      <w:sz w:val="20"/>
      <w:szCs w:val="20"/>
    </w:rPr>
  </w:style>
  <w:style w:type="character" w:styleId="Hyperlink">
    <w:name w:val="Hyperlink"/>
    <w:basedOn w:val="DefaultParagraphFont"/>
    <w:uiPriority w:val="99"/>
    <w:unhideWhenUsed/>
    <w:rsid w:val="007A3024"/>
    <w:rPr>
      <w:color w:val="0000FF" w:themeColor="hyperlink"/>
      <w:u w:val="single"/>
    </w:rPr>
  </w:style>
  <w:style w:type="character" w:customStyle="1" w:styleId="fontstyle21">
    <w:name w:val="fontstyle21"/>
    <w:basedOn w:val="DefaultParagraphFont"/>
    <w:rsid w:val="00A00744"/>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6B29A9"/>
    <w:rPr>
      <w:rFonts w:ascii="TimesNewRoman" w:hAnsi="TimesNewRoman" w:hint="default"/>
      <w:b w:val="0"/>
      <w:bCs w:val="0"/>
      <w:i w:val="0"/>
      <w:iCs w:val="0"/>
      <w:color w:val="000000"/>
      <w:sz w:val="16"/>
      <w:szCs w:val="16"/>
    </w:rPr>
  </w:style>
  <w:style w:type="character" w:customStyle="1" w:styleId="article-sentence">
    <w:name w:val="article-sentence"/>
    <w:basedOn w:val="DefaultParagraphFont"/>
    <w:rsid w:val="00614D0D"/>
  </w:style>
  <w:style w:type="character" w:styleId="FollowedHyperlink">
    <w:name w:val="FollowedHyperlink"/>
    <w:basedOn w:val="DefaultParagraphFont"/>
    <w:uiPriority w:val="99"/>
    <w:semiHidden/>
    <w:unhideWhenUsed/>
    <w:rsid w:val="004858FC"/>
    <w:rPr>
      <w:color w:val="800080" w:themeColor="followedHyperlink"/>
      <w:u w:val="single"/>
    </w:rPr>
  </w:style>
  <w:style w:type="paragraph" w:customStyle="1" w:styleId="msonormal0">
    <w:name w:val="msonormal"/>
    <w:basedOn w:val="Normal"/>
    <w:rsid w:val="00485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CF5F5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F5F5D"/>
    <w:rPr>
      <w:rFonts w:ascii="Calibri" w:hAnsi="Calibri" w:cs="Calibri"/>
      <w:noProof/>
    </w:rPr>
  </w:style>
  <w:style w:type="paragraph" w:customStyle="1" w:styleId="EndNoteBibliography">
    <w:name w:val="EndNote Bibliography"/>
    <w:basedOn w:val="Normal"/>
    <w:link w:val="EndNoteBibliographyChar"/>
    <w:rsid w:val="00CF5F5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F5F5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150">
      <w:bodyDiv w:val="1"/>
      <w:marLeft w:val="0"/>
      <w:marRight w:val="0"/>
      <w:marTop w:val="0"/>
      <w:marBottom w:val="0"/>
      <w:divBdr>
        <w:top w:val="none" w:sz="0" w:space="0" w:color="auto"/>
        <w:left w:val="none" w:sz="0" w:space="0" w:color="auto"/>
        <w:bottom w:val="none" w:sz="0" w:space="0" w:color="auto"/>
        <w:right w:val="none" w:sz="0" w:space="0" w:color="auto"/>
      </w:divBdr>
      <w:divsChild>
        <w:div w:id="1812745396">
          <w:marLeft w:val="0"/>
          <w:marRight w:val="0"/>
          <w:marTop w:val="0"/>
          <w:marBottom w:val="0"/>
          <w:divBdr>
            <w:top w:val="none" w:sz="0" w:space="0" w:color="auto"/>
            <w:left w:val="none" w:sz="0" w:space="0" w:color="auto"/>
            <w:bottom w:val="none" w:sz="0" w:space="0" w:color="auto"/>
            <w:right w:val="none" w:sz="0" w:space="0" w:color="auto"/>
          </w:divBdr>
        </w:div>
        <w:div w:id="884491192">
          <w:marLeft w:val="0"/>
          <w:marRight w:val="0"/>
          <w:marTop w:val="0"/>
          <w:marBottom w:val="0"/>
          <w:divBdr>
            <w:top w:val="none" w:sz="0" w:space="0" w:color="auto"/>
            <w:left w:val="none" w:sz="0" w:space="0" w:color="auto"/>
            <w:bottom w:val="none" w:sz="0" w:space="0" w:color="auto"/>
            <w:right w:val="none" w:sz="0" w:space="0" w:color="auto"/>
          </w:divBdr>
        </w:div>
      </w:divsChild>
    </w:div>
    <w:div w:id="39518437">
      <w:bodyDiv w:val="1"/>
      <w:marLeft w:val="0"/>
      <w:marRight w:val="0"/>
      <w:marTop w:val="0"/>
      <w:marBottom w:val="0"/>
      <w:divBdr>
        <w:top w:val="none" w:sz="0" w:space="0" w:color="auto"/>
        <w:left w:val="none" w:sz="0" w:space="0" w:color="auto"/>
        <w:bottom w:val="none" w:sz="0" w:space="0" w:color="auto"/>
        <w:right w:val="none" w:sz="0" w:space="0" w:color="auto"/>
      </w:divBdr>
      <w:divsChild>
        <w:div w:id="1594509329">
          <w:marLeft w:val="0"/>
          <w:marRight w:val="0"/>
          <w:marTop w:val="0"/>
          <w:marBottom w:val="0"/>
          <w:divBdr>
            <w:top w:val="none" w:sz="0" w:space="0" w:color="auto"/>
            <w:left w:val="none" w:sz="0" w:space="0" w:color="auto"/>
            <w:bottom w:val="none" w:sz="0" w:space="0" w:color="auto"/>
            <w:right w:val="none" w:sz="0" w:space="0" w:color="auto"/>
          </w:divBdr>
        </w:div>
        <w:div w:id="1463232261">
          <w:marLeft w:val="0"/>
          <w:marRight w:val="0"/>
          <w:marTop w:val="0"/>
          <w:marBottom w:val="0"/>
          <w:divBdr>
            <w:top w:val="none" w:sz="0" w:space="0" w:color="auto"/>
            <w:left w:val="none" w:sz="0" w:space="0" w:color="auto"/>
            <w:bottom w:val="none" w:sz="0" w:space="0" w:color="auto"/>
            <w:right w:val="none" w:sz="0" w:space="0" w:color="auto"/>
          </w:divBdr>
        </w:div>
      </w:divsChild>
    </w:div>
    <w:div w:id="58946499">
      <w:bodyDiv w:val="1"/>
      <w:marLeft w:val="0"/>
      <w:marRight w:val="0"/>
      <w:marTop w:val="0"/>
      <w:marBottom w:val="0"/>
      <w:divBdr>
        <w:top w:val="none" w:sz="0" w:space="0" w:color="auto"/>
        <w:left w:val="none" w:sz="0" w:space="0" w:color="auto"/>
        <w:bottom w:val="none" w:sz="0" w:space="0" w:color="auto"/>
        <w:right w:val="none" w:sz="0" w:space="0" w:color="auto"/>
      </w:divBdr>
      <w:divsChild>
        <w:div w:id="102845662">
          <w:marLeft w:val="0"/>
          <w:marRight w:val="0"/>
          <w:marTop w:val="0"/>
          <w:marBottom w:val="0"/>
          <w:divBdr>
            <w:top w:val="none" w:sz="0" w:space="0" w:color="auto"/>
            <w:left w:val="none" w:sz="0" w:space="0" w:color="auto"/>
            <w:bottom w:val="none" w:sz="0" w:space="0" w:color="auto"/>
            <w:right w:val="none" w:sz="0" w:space="0" w:color="auto"/>
          </w:divBdr>
        </w:div>
        <w:div w:id="6297896">
          <w:marLeft w:val="0"/>
          <w:marRight w:val="0"/>
          <w:marTop w:val="0"/>
          <w:marBottom w:val="0"/>
          <w:divBdr>
            <w:top w:val="none" w:sz="0" w:space="0" w:color="auto"/>
            <w:left w:val="none" w:sz="0" w:space="0" w:color="auto"/>
            <w:bottom w:val="none" w:sz="0" w:space="0" w:color="auto"/>
            <w:right w:val="none" w:sz="0" w:space="0" w:color="auto"/>
          </w:divBdr>
        </w:div>
        <w:div w:id="618295985">
          <w:marLeft w:val="0"/>
          <w:marRight w:val="0"/>
          <w:marTop w:val="0"/>
          <w:marBottom w:val="0"/>
          <w:divBdr>
            <w:top w:val="none" w:sz="0" w:space="0" w:color="auto"/>
            <w:left w:val="none" w:sz="0" w:space="0" w:color="auto"/>
            <w:bottom w:val="none" w:sz="0" w:space="0" w:color="auto"/>
            <w:right w:val="none" w:sz="0" w:space="0" w:color="auto"/>
          </w:divBdr>
        </w:div>
        <w:div w:id="286010312">
          <w:marLeft w:val="0"/>
          <w:marRight w:val="0"/>
          <w:marTop w:val="0"/>
          <w:marBottom w:val="0"/>
          <w:divBdr>
            <w:top w:val="none" w:sz="0" w:space="0" w:color="auto"/>
            <w:left w:val="none" w:sz="0" w:space="0" w:color="auto"/>
            <w:bottom w:val="none" w:sz="0" w:space="0" w:color="auto"/>
            <w:right w:val="none" w:sz="0" w:space="0" w:color="auto"/>
          </w:divBdr>
        </w:div>
        <w:div w:id="728766520">
          <w:marLeft w:val="0"/>
          <w:marRight w:val="0"/>
          <w:marTop w:val="0"/>
          <w:marBottom w:val="0"/>
          <w:divBdr>
            <w:top w:val="none" w:sz="0" w:space="0" w:color="auto"/>
            <w:left w:val="none" w:sz="0" w:space="0" w:color="auto"/>
            <w:bottom w:val="none" w:sz="0" w:space="0" w:color="auto"/>
            <w:right w:val="none" w:sz="0" w:space="0" w:color="auto"/>
          </w:divBdr>
        </w:div>
        <w:div w:id="671107994">
          <w:marLeft w:val="0"/>
          <w:marRight w:val="0"/>
          <w:marTop w:val="0"/>
          <w:marBottom w:val="0"/>
          <w:divBdr>
            <w:top w:val="none" w:sz="0" w:space="0" w:color="auto"/>
            <w:left w:val="none" w:sz="0" w:space="0" w:color="auto"/>
            <w:bottom w:val="none" w:sz="0" w:space="0" w:color="auto"/>
            <w:right w:val="none" w:sz="0" w:space="0" w:color="auto"/>
          </w:divBdr>
        </w:div>
      </w:divsChild>
    </w:div>
    <w:div w:id="69353230">
      <w:bodyDiv w:val="1"/>
      <w:marLeft w:val="0"/>
      <w:marRight w:val="0"/>
      <w:marTop w:val="0"/>
      <w:marBottom w:val="0"/>
      <w:divBdr>
        <w:top w:val="none" w:sz="0" w:space="0" w:color="auto"/>
        <w:left w:val="none" w:sz="0" w:space="0" w:color="auto"/>
        <w:bottom w:val="none" w:sz="0" w:space="0" w:color="auto"/>
        <w:right w:val="none" w:sz="0" w:space="0" w:color="auto"/>
      </w:divBdr>
    </w:div>
    <w:div w:id="73670689">
      <w:bodyDiv w:val="1"/>
      <w:marLeft w:val="0"/>
      <w:marRight w:val="0"/>
      <w:marTop w:val="0"/>
      <w:marBottom w:val="0"/>
      <w:divBdr>
        <w:top w:val="none" w:sz="0" w:space="0" w:color="auto"/>
        <w:left w:val="none" w:sz="0" w:space="0" w:color="auto"/>
        <w:bottom w:val="none" w:sz="0" w:space="0" w:color="auto"/>
        <w:right w:val="none" w:sz="0" w:space="0" w:color="auto"/>
      </w:divBdr>
      <w:divsChild>
        <w:div w:id="1883781588">
          <w:marLeft w:val="0"/>
          <w:marRight w:val="0"/>
          <w:marTop w:val="0"/>
          <w:marBottom w:val="0"/>
          <w:divBdr>
            <w:top w:val="none" w:sz="0" w:space="0" w:color="auto"/>
            <w:left w:val="none" w:sz="0" w:space="0" w:color="auto"/>
            <w:bottom w:val="none" w:sz="0" w:space="0" w:color="auto"/>
            <w:right w:val="none" w:sz="0" w:space="0" w:color="auto"/>
          </w:divBdr>
        </w:div>
        <w:div w:id="15927223">
          <w:marLeft w:val="0"/>
          <w:marRight w:val="0"/>
          <w:marTop w:val="0"/>
          <w:marBottom w:val="0"/>
          <w:divBdr>
            <w:top w:val="none" w:sz="0" w:space="0" w:color="auto"/>
            <w:left w:val="none" w:sz="0" w:space="0" w:color="auto"/>
            <w:bottom w:val="none" w:sz="0" w:space="0" w:color="auto"/>
            <w:right w:val="none" w:sz="0" w:space="0" w:color="auto"/>
          </w:divBdr>
        </w:div>
      </w:divsChild>
    </w:div>
    <w:div w:id="128329887">
      <w:bodyDiv w:val="1"/>
      <w:marLeft w:val="0"/>
      <w:marRight w:val="0"/>
      <w:marTop w:val="0"/>
      <w:marBottom w:val="0"/>
      <w:divBdr>
        <w:top w:val="none" w:sz="0" w:space="0" w:color="auto"/>
        <w:left w:val="none" w:sz="0" w:space="0" w:color="auto"/>
        <w:bottom w:val="none" w:sz="0" w:space="0" w:color="auto"/>
        <w:right w:val="none" w:sz="0" w:space="0" w:color="auto"/>
      </w:divBdr>
    </w:div>
    <w:div w:id="130364533">
      <w:bodyDiv w:val="1"/>
      <w:marLeft w:val="0"/>
      <w:marRight w:val="0"/>
      <w:marTop w:val="0"/>
      <w:marBottom w:val="0"/>
      <w:divBdr>
        <w:top w:val="none" w:sz="0" w:space="0" w:color="auto"/>
        <w:left w:val="none" w:sz="0" w:space="0" w:color="auto"/>
        <w:bottom w:val="none" w:sz="0" w:space="0" w:color="auto"/>
        <w:right w:val="none" w:sz="0" w:space="0" w:color="auto"/>
      </w:divBdr>
    </w:div>
    <w:div w:id="144204999">
      <w:bodyDiv w:val="1"/>
      <w:marLeft w:val="0"/>
      <w:marRight w:val="0"/>
      <w:marTop w:val="0"/>
      <w:marBottom w:val="0"/>
      <w:divBdr>
        <w:top w:val="none" w:sz="0" w:space="0" w:color="auto"/>
        <w:left w:val="none" w:sz="0" w:space="0" w:color="auto"/>
        <w:bottom w:val="none" w:sz="0" w:space="0" w:color="auto"/>
        <w:right w:val="none" w:sz="0" w:space="0" w:color="auto"/>
      </w:divBdr>
      <w:divsChild>
        <w:div w:id="90320981">
          <w:marLeft w:val="0"/>
          <w:marRight w:val="0"/>
          <w:marTop w:val="0"/>
          <w:marBottom w:val="0"/>
          <w:divBdr>
            <w:top w:val="none" w:sz="0" w:space="0" w:color="auto"/>
            <w:left w:val="none" w:sz="0" w:space="0" w:color="auto"/>
            <w:bottom w:val="none" w:sz="0" w:space="0" w:color="auto"/>
            <w:right w:val="none" w:sz="0" w:space="0" w:color="auto"/>
          </w:divBdr>
        </w:div>
        <w:div w:id="1228490734">
          <w:marLeft w:val="0"/>
          <w:marRight w:val="0"/>
          <w:marTop w:val="0"/>
          <w:marBottom w:val="0"/>
          <w:divBdr>
            <w:top w:val="none" w:sz="0" w:space="0" w:color="auto"/>
            <w:left w:val="none" w:sz="0" w:space="0" w:color="auto"/>
            <w:bottom w:val="none" w:sz="0" w:space="0" w:color="auto"/>
            <w:right w:val="none" w:sz="0" w:space="0" w:color="auto"/>
          </w:divBdr>
        </w:div>
        <w:div w:id="113525465">
          <w:marLeft w:val="0"/>
          <w:marRight w:val="0"/>
          <w:marTop w:val="0"/>
          <w:marBottom w:val="0"/>
          <w:divBdr>
            <w:top w:val="none" w:sz="0" w:space="0" w:color="auto"/>
            <w:left w:val="none" w:sz="0" w:space="0" w:color="auto"/>
            <w:bottom w:val="none" w:sz="0" w:space="0" w:color="auto"/>
            <w:right w:val="none" w:sz="0" w:space="0" w:color="auto"/>
          </w:divBdr>
        </w:div>
        <w:div w:id="611013198">
          <w:marLeft w:val="0"/>
          <w:marRight w:val="0"/>
          <w:marTop w:val="0"/>
          <w:marBottom w:val="0"/>
          <w:divBdr>
            <w:top w:val="none" w:sz="0" w:space="0" w:color="auto"/>
            <w:left w:val="none" w:sz="0" w:space="0" w:color="auto"/>
            <w:bottom w:val="none" w:sz="0" w:space="0" w:color="auto"/>
            <w:right w:val="none" w:sz="0" w:space="0" w:color="auto"/>
          </w:divBdr>
        </w:div>
      </w:divsChild>
    </w:div>
    <w:div w:id="154684122">
      <w:bodyDiv w:val="1"/>
      <w:marLeft w:val="0"/>
      <w:marRight w:val="0"/>
      <w:marTop w:val="0"/>
      <w:marBottom w:val="0"/>
      <w:divBdr>
        <w:top w:val="none" w:sz="0" w:space="0" w:color="auto"/>
        <w:left w:val="none" w:sz="0" w:space="0" w:color="auto"/>
        <w:bottom w:val="none" w:sz="0" w:space="0" w:color="auto"/>
        <w:right w:val="none" w:sz="0" w:space="0" w:color="auto"/>
      </w:divBdr>
    </w:div>
    <w:div w:id="157966047">
      <w:bodyDiv w:val="1"/>
      <w:marLeft w:val="0"/>
      <w:marRight w:val="0"/>
      <w:marTop w:val="0"/>
      <w:marBottom w:val="0"/>
      <w:divBdr>
        <w:top w:val="none" w:sz="0" w:space="0" w:color="auto"/>
        <w:left w:val="none" w:sz="0" w:space="0" w:color="auto"/>
        <w:bottom w:val="none" w:sz="0" w:space="0" w:color="auto"/>
        <w:right w:val="none" w:sz="0" w:space="0" w:color="auto"/>
      </w:divBdr>
      <w:divsChild>
        <w:div w:id="1643073313">
          <w:marLeft w:val="0"/>
          <w:marRight w:val="0"/>
          <w:marTop w:val="0"/>
          <w:marBottom w:val="0"/>
          <w:divBdr>
            <w:top w:val="none" w:sz="0" w:space="0" w:color="auto"/>
            <w:left w:val="none" w:sz="0" w:space="0" w:color="auto"/>
            <w:bottom w:val="none" w:sz="0" w:space="0" w:color="auto"/>
            <w:right w:val="none" w:sz="0" w:space="0" w:color="auto"/>
          </w:divBdr>
        </w:div>
        <w:div w:id="956331697">
          <w:marLeft w:val="0"/>
          <w:marRight w:val="0"/>
          <w:marTop w:val="0"/>
          <w:marBottom w:val="0"/>
          <w:divBdr>
            <w:top w:val="none" w:sz="0" w:space="0" w:color="auto"/>
            <w:left w:val="none" w:sz="0" w:space="0" w:color="auto"/>
            <w:bottom w:val="none" w:sz="0" w:space="0" w:color="auto"/>
            <w:right w:val="none" w:sz="0" w:space="0" w:color="auto"/>
          </w:divBdr>
        </w:div>
        <w:div w:id="306324612">
          <w:marLeft w:val="0"/>
          <w:marRight w:val="0"/>
          <w:marTop w:val="0"/>
          <w:marBottom w:val="0"/>
          <w:divBdr>
            <w:top w:val="none" w:sz="0" w:space="0" w:color="auto"/>
            <w:left w:val="none" w:sz="0" w:space="0" w:color="auto"/>
            <w:bottom w:val="none" w:sz="0" w:space="0" w:color="auto"/>
            <w:right w:val="none" w:sz="0" w:space="0" w:color="auto"/>
          </w:divBdr>
        </w:div>
        <w:div w:id="1793017000">
          <w:marLeft w:val="0"/>
          <w:marRight w:val="0"/>
          <w:marTop w:val="0"/>
          <w:marBottom w:val="0"/>
          <w:divBdr>
            <w:top w:val="none" w:sz="0" w:space="0" w:color="auto"/>
            <w:left w:val="none" w:sz="0" w:space="0" w:color="auto"/>
            <w:bottom w:val="none" w:sz="0" w:space="0" w:color="auto"/>
            <w:right w:val="none" w:sz="0" w:space="0" w:color="auto"/>
          </w:divBdr>
        </w:div>
        <w:div w:id="1890650717">
          <w:marLeft w:val="0"/>
          <w:marRight w:val="0"/>
          <w:marTop w:val="0"/>
          <w:marBottom w:val="0"/>
          <w:divBdr>
            <w:top w:val="none" w:sz="0" w:space="0" w:color="auto"/>
            <w:left w:val="none" w:sz="0" w:space="0" w:color="auto"/>
            <w:bottom w:val="none" w:sz="0" w:space="0" w:color="auto"/>
            <w:right w:val="none" w:sz="0" w:space="0" w:color="auto"/>
          </w:divBdr>
        </w:div>
        <w:div w:id="462771628">
          <w:marLeft w:val="0"/>
          <w:marRight w:val="0"/>
          <w:marTop w:val="0"/>
          <w:marBottom w:val="0"/>
          <w:divBdr>
            <w:top w:val="none" w:sz="0" w:space="0" w:color="auto"/>
            <w:left w:val="none" w:sz="0" w:space="0" w:color="auto"/>
            <w:bottom w:val="none" w:sz="0" w:space="0" w:color="auto"/>
            <w:right w:val="none" w:sz="0" w:space="0" w:color="auto"/>
          </w:divBdr>
        </w:div>
        <w:div w:id="1455520893">
          <w:marLeft w:val="0"/>
          <w:marRight w:val="0"/>
          <w:marTop w:val="0"/>
          <w:marBottom w:val="0"/>
          <w:divBdr>
            <w:top w:val="none" w:sz="0" w:space="0" w:color="auto"/>
            <w:left w:val="none" w:sz="0" w:space="0" w:color="auto"/>
            <w:bottom w:val="none" w:sz="0" w:space="0" w:color="auto"/>
            <w:right w:val="none" w:sz="0" w:space="0" w:color="auto"/>
          </w:divBdr>
        </w:div>
        <w:div w:id="1891261804">
          <w:marLeft w:val="0"/>
          <w:marRight w:val="0"/>
          <w:marTop w:val="0"/>
          <w:marBottom w:val="0"/>
          <w:divBdr>
            <w:top w:val="none" w:sz="0" w:space="0" w:color="auto"/>
            <w:left w:val="none" w:sz="0" w:space="0" w:color="auto"/>
            <w:bottom w:val="none" w:sz="0" w:space="0" w:color="auto"/>
            <w:right w:val="none" w:sz="0" w:space="0" w:color="auto"/>
          </w:divBdr>
        </w:div>
      </w:divsChild>
    </w:div>
    <w:div w:id="182087198">
      <w:bodyDiv w:val="1"/>
      <w:marLeft w:val="0"/>
      <w:marRight w:val="0"/>
      <w:marTop w:val="0"/>
      <w:marBottom w:val="0"/>
      <w:divBdr>
        <w:top w:val="none" w:sz="0" w:space="0" w:color="auto"/>
        <w:left w:val="none" w:sz="0" w:space="0" w:color="auto"/>
        <w:bottom w:val="none" w:sz="0" w:space="0" w:color="auto"/>
        <w:right w:val="none" w:sz="0" w:space="0" w:color="auto"/>
      </w:divBdr>
      <w:divsChild>
        <w:div w:id="2085224955">
          <w:marLeft w:val="0"/>
          <w:marRight w:val="0"/>
          <w:marTop w:val="0"/>
          <w:marBottom w:val="0"/>
          <w:divBdr>
            <w:top w:val="none" w:sz="0" w:space="0" w:color="auto"/>
            <w:left w:val="none" w:sz="0" w:space="0" w:color="auto"/>
            <w:bottom w:val="none" w:sz="0" w:space="0" w:color="auto"/>
            <w:right w:val="none" w:sz="0" w:space="0" w:color="auto"/>
          </w:divBdr>
        </w:div>
        <w:div w:id="320546218">
          <w:marLeft w:val="0"/>
          <w:marRight w:val="0"/>
          <w:marTop w:val="0"/>
          <w:marBottom w:val="0"/>
          <w:divBdr>
            <w:top w:val="none" w:sz="0" w:space="0" w:color="auto"/>
            <w:left w:val="none" w:sz="0" w:space="0" w:color="auto"/>
            <w:bottom w:val="none" w:sz="0" w:space="0" w:color="auto"/>
            <w:right w:val="none" w:sz="0" w:space="0" w:color="auto"/>
          </w:divBdr>
        </w:div>
        <w:div w:id="1896965611">
          <w:marLeft w:val="0"/>
          <w:marRight w:val="0"/>
          <w:marTop w:val="0"/>
          <w:marBottom w:val="0"/>
          <w:divBdr>
            <w:top w:val="none" w:sz="0" w:space="0" w:color="auto"/>
            <w:left w:val="none" w:sz="0" w:space="0" w:color="auto"/>
            <w:bottom w:val="none" w:sz="0" w:space="0" w:color="auto"/>
            <w:right w:val="none" w:sz="0" w:space="0" w:color="auto"/>
          </w:divBdr>
        </w:div>
        <w:div w:id="81419582">
          <w:marLeft w:val="0"/>
          <w:marRight w:val="0"/>
          <w:marTop w:val="0"/>
          <w:marBottom w:val="0"/>
          <w:divBdr>
            <w:top w:val="none" w:sz="0" w:space="0" w:color="auto"/>
            <w:left w:val="none" w:sz="0" w:space="0" w:color="auto"/>
            <w:bottom w:val="none" w:sz="0" w:space="0" w:color="auto"/>
            <w:right w:val="none" w:sz="0" w:space="0" w:color="auto"/>
          </w:divBdr>
        </w:div>
        <w:div w:id="1150755322">
          <w:marLeft w:val="0"/>
          <w:marRight w:val="0"/>
          <w:marTop w:val="0"/>
          <w:marBottom w:val="0"/>
          <w:divBdr>
            <w:top w:val="none" w:sz="0" w:space="0" w:color="auto"/>
            <w:left w:val="none" w:sz="0" w:space="0" w:color="auto"/>
            <w:bottom w:val="none" w:sz="0" w:space="0" w:color="auto"/>
            <w:right w:val="none" w:sz="0" w:space="0" w:color="auto"/>
          </w:divBdr>
        </w:div>
        <w:div w:id="24671464">
          <w:marLeft w:val="0"/>
          <w:marRight w:val="0"/>
          <w:marTop w:val="0"/>
          <w:marBottom w:val="0"/>
          <w:divBdr>
            <w:top w:val="none" w:sz="0" w:space="0" w:color="auto"/>
            <w:left w:val="none" w:sz="0" w:space="0" w:color="auto"/>
            <w:bottom w:val="none" w:sz="0" w:space="0" w:color="auto"/>
            <w:right w:val="none" w:sz="0" w:space="0" w:color="auto"/>
          </w:divBdr>
        </w:div>
      </w:divsChild>
    </w:div>
    <w:div w:id="193034586">
      <w:bodyDiv w:val="1"/>
      <w:marLeft w:val="0"/>
      <w:marRight w:val="0"/>
      <w:marTop w:val="0"/>
      <w:marBottom w:val="0"/>
      <w:divBdr>
        <w:top w:val="none" w:sz="0" w:space="0" w:color="auto"/>
        <w:left w:val="none" w:sz="0" w:space="0" w:color="auto"/>
        <w:bottom w:val="none" w:sz="0" w:space="0" w:color="auto"/>
        <w:right w:val="none" w:sz="0" w:space="0" w:color="auto"/>
      </w:divBdr>
      <w:divsChild>
        <w:div w:id="419060078">
          <w:marLeft w:val="0"/>
          <w:marRight w:val="0"/>
          <w:marTop w:val="0"/>
          <w:marBottom w:val="0"/>
          <w:divBdr>
            <w:top w:val="none" w:sz="0" w:space="0" w:color="auto"/>
            <w:left w:val="none" w:sz="0" w:space="0" w:color="auto"/>
            <w:bottom w:val="none" w:sz="0" w:space="0" w:color="auto"/>
            <w:right w:val="none" w:sz="0" w:space="0" w:color="auto"/>
          </w:divBdr>
        </w:div>
        <w:div w:id="1809127799">
          <w:marLeft w:val="0"/>
          <w:marRight w:val="0"/>
          <w:marTop w:val="0"/>
          <w:marBottom w:val="0"/>
          <w:divBdr>
            <w:top w:val="none" w:sz="0" w:space="0" w:color="auto"/>
            <w:left w:val="none" w:sz="0" w:space="0" w:color="auto"/>
            <w:bottom w:val="none" w:sz="0" w:space="0" w:color="auto"/>
            <w:right w:val="none" w:sz="0" w:space="0" w:color="auto"/>
          </w:divBdr>
        </w:div>
        <w:div w:id="196430758">
          <w:marLeft w:val="0"/>
          <w:marRight w:val="0"/>
          <w:marTop w:val="0"/>
          <w:marBottom w:val="0"/>
          <w:divBdr>
            <w:top w:val="none" w:sz="0" w:space="0" w:color="auto"/>
            <w:left w:val="none" w:sz="0" w:space="0" w:color="auto"/>
            <w:bottom w:val="none" w:sz="0" w:space="0" w:color="auto"/>
            <w:right w:val="none" w:sz="0" w:space="0" w:color="auto"/>
          </w:divBdr>
        </w:div>
        <w:div w:id="848905585">
          <w:marLeft w:val="0"/>
          <w:marRight w:val="0"/>
          <w:marTop w:val="0"/>
          <w:marBottom w:val="0"/>
          <w:divBdr>
            <w:top w:val="none" w:sz="0" w:space="0" w:color="auto"/>
            <w:left w:val="none" w:sz="0" w:space="0" w:color="auto"/>
            <w:bottom w:val="none" w:sz="0" w:space="0" w:color="auto"/>
            <w:right w:val="none" w:sz="0" w:space="0" w:color="auto"/>
          </w:divBdr>
        </w:div>
      </w:divsChild>
    </w:div>
    <w:div w:id="205919290">
      <w:bodyDiv w:val="1"/>
      <w:marLeft w:val="0"/>
      <w:marRight w:val="0"/>
      <w:marTop w:val="0"/>
      <w:marBottom w:val="0"/>
      <w:divBdr>
        <w:top w:val="none" w:sz="0" w:space="0" w:color="auto"/>
        <w:left w:val="none" w:sz="0" w:space="0" w:color="auto"/>
        <w:bottom w:val="none" w:sz="0" w:space="0" w:color="auto"/>
        <w:right w:val="none" w:sz="0" w:space="0" w:color="auto"/>
      </w:divBdr>
      <w:divsChild>
        <w:div w:id="637609070">
          <w:marLeft w:val="0"/>
          <w:marRight w:val="0"/>
          <w:marTop w:val="0"/>
          <w:marBottom w:val="0"/>
          <w:divBdr>
            <w:top w:val="none" w:sz="0" w:space="0" w:color="auto"/>
            <w:left w:val="none" w:sz="0" w:space="0" w:color="auto"/>
            <w:bottom w:val="none" w:sz="0" w:space="0" w:color="auto"/>
            <w:right w:val="none" w:sz="0" w:space="0" w:color="auto"/>
          </w:divBdr>
        </w:div>
        <w:div w:id="275066266">
          <w:marLeft w:val="0"/>
          <w:marRight w:val="0"/>
          <w:marTop w:val="0"/>
          <w:marBottom w:val="0"/>
          <w:divBdr>
            <w:top w:val="none" w:sz="0" w:space="0" w:color="auto"/>
            <w:left w:val="none" w:sz="0" w:space="0" w:color="auto"/>
            <w:bottom w:val="none" w:sz="0" w:space="0" w:color="auto"/>
            <w:right w:val="none" w:sz="0" w:space="0" w:color="auto"/>
          </w:divBdr>
        </w:div>
      </w:divsChild>
    </w:div>
    <w:div w:id="239561112">
      <w:bodyDiv w:val="1"/>
      <w:marLeft w:val="0"/>
      <w:marRight w:val="0"/>
      <w:marTop w:val="0"/>
      <w:marBottom w:val="0"/>
      <w:divBdr>
        <w:top w:val="none" w:sz="0" w:space="0" w:color="auto"/>
        <w:left w:val="none" w:sz="0" w:space="0" w:color="auto"/>
        <w:bottom w:val="none" w:sz="0" w:space="0" w:color="auto"/>
        <w:right w:val="none" w:sz="0" w:space="0" w:color="auto"/>
      </w:divBdr>
    </w:div>
    <w:div w:id="244999896">
      <w:bodyDiv w:val="1"/>
      <w:marLeft w:val="0"/>
      <w:marRight w:val="0"/>
      <w:marTop w:val="0"/>
      <w:marBottom w:val="0"/>
      <w:divBdr>
        <w:top w:val="none" w:sz="0" w:space="0" w:color="auto"/>
        <w:left w:val="none" w:sz="0" w:space="0" w:color="auto"/>
        <w:bottom w:val="none" w:sz="0" w:space="0" w:color="auto"/>
        <w:right w:val="none" w:sz="0" w:space="0" w:color="auto"/>
      </w:divBdr>
      <w:divsChild>
        <w:div w:id="1891720195">
          <w:marLeft w:val="0"/>
          <w:marRight w:val="0"/>
          <w:marTop w:val="0"/>
          <w:marBottom w:val="0"/>
          <w:divBdr>
            <w:top w:val="none" w:sz="0" w:space="0" w:color="auto"/>
            <w:left w:val="none" w:sz="0" w:space="0" w:color="auto"/>
            <w:bottom w:val="none" w:sz="0" w:space="0" w:color="auto"/>
            <w:right w:val="none" w:sz="0" w:space="0" w:color="auto"/>
          </w:divBdr>
        </w:div>
        <w:div w:id="2011331856">
          <w:marLeft w:val="0"/>
          <w:marRight w:val="0"/>
          <w:marTop w:val="0"/>
          <w:marBottom w:val="0"/>
          <w:divBdr>
            <w:top w:val="none" w:sz="0" w:space="0" w:color="auto"/>
            <w:left w:val="none" w:sz="0" w:space="0" w:color="auto"/>
            <w:bottom w:val="none" w:sz="0" w:space="0" w:color="auto"/>
            <w:right w:val="none" w:sz="0" w:space="0" w:color="auto"/>
          </w:divBdr>
        </w:div>
      </w:divsChild>
    </w:div>
    <w:div w:id="248732869">
      <w:bodyDiv w:val="1"/>
      <w:marLeft w:val="0"/>
      <w:marRight w:val="0"/>
      <w:marTop w:val="0"/>
      <w:marBottom w:val="0"/>
      <w:divBdr>
        <w:top w:val="none" w:sz="0" w:space="0" w:color="auto"/>
        <w:left w:val="none" w:sz="0" w:space="0" w:color="auto"/>
        <w:bottom w:val="none" w:sz="0" w:space="0" w:color="auto"/>
        <w:right w:val="none" w:sz="0" w:space="0" w:color="auto"/>
      </w:divBdr>
    </w:div>
    <w:div w:id="250357385">
      <w:bodyDiv w:val="1"/>
      <w:marLeft w:val="0"/>
      <w:marRight w:val="0"/>
      <w:marTop w:val="0"/>
      <w:marBottom w:val="0"/>
      <w:divBdr>
        <w:top w:val="none" w:sz="0" w:space="0" w:color="auto"/>
        <w:left w:val="none" w:sz="0" w:space="0" w:color="auto"/>
        <w:bottom w:val="none" w:sz="0" w:space="0" w:color="auto"/>
        <w:right w:val="none" w:sz="0" w:space="0" w:color="auto"/>
      </w:divBdr>
    </w:div>
    <w:div w:id="265431068">
      <w:bodyDiv w:val="1"/>
      <w:marLeft w:val="0"/>
      <w:marRight w:val="0"/>
      <w:marTop w:val="0"/>
      <w:marBottom w:val="0"/>
      <w:divBdr>
        <w:top w:val="none" w:sz="0" w:space="0" w:color="auto"/>
        <w:left w:val="none" w:sz="0" w:space="0" w:color="auto"/>
        <w:bottom w:val="none" w:sz="0" w:space="0" w:color="auto"/>
        <w:right w:val="none" w:sz="0" w:space="0" w:color="auto"/>
      </w:divBdr>
      <w:divsChild>
        <w:div w:id="584728599">
          <w:marLeft w:val="0"/>
          <w:marRight w:val="0"/>
          <w:marTop w:val="0"/>
          <w:marBottom w:val="0"/>
          <w:divBdr>
            <w:top w:val="none" w:sz="0" w:space="0" w:color="auto"/>
            <w:left w:val="none" w:sz="0" w:space="0" w:color="auto"/>
            <w:bottom w:val="none" w:sz="0" w:space="0" w:color="auto"/>
            <w:right w:val="none" w:sz="0" w:space="0" w:color="auto"/>
          </w:divBdr>
        </w:div>
        <w:div w:id="1522862631">
          <w:marLeft w:val="0"/>
          <w:marRight w:val="0"/>
          <w:marTop w:val="0"/>
          <w:marBottom w:val="0"/>
          <w:divBdr>
            <w:top w:val="none" w:sz="0" w:space="0" w:color="auto"/>
            <w:left w:val="none" w:sz="0" w:space="0" w:color="auto"/>
            <w:bottom w:val="none" w:sz="0" w:space="0" w:color="auto"/>
            <w:right w:val="none" w:sz="0" w:space="0" w:color="auto"/>
          </w:divBdr>
        </w:div>
      </w:divsChild>
    </w:div>
    <w:div w:id="325480438">
      <w:bodyDiv w:val="1"/>
      <w:marLeft w:val="0"/>
      <w:marRight w:val="0"/>
      <w:marTop w:val="0"/>
      <w:marBottom w:val="0"/>
      <w:divBdr>
        <w:top w:val="none" w:sz="0" w:space="0" w:color="auto"/>
        <w:left w:val="none" w:sz="0" w:space="0" w:color="auto"/>
        <w:bottom w:val="none" w:sz="0" w:space="0" w:color="auto"/>
        <w:right w:val="none" w:sz="0" w:space="0" w:color="auto"/>
      </w:divBdr>
    </w:div>
    <w:div w:id="330984351">
      <w:bodyDiv w:val="1"/>
      <w:marLeft w:val="0"/>
      <w:marRight w:val="0"/>
      <w:marTop w:val="0"/>
      <w:marBottom w:val="0"/>
      <w:divBdr>
        <w:top w:val="none" w:sz="0" w:space="0" w:color="auto"/>
        <w:left w:val="none" w:sz="0" w:space="0" w:color="auto"/>
        <w:bottom w:val="none" w:sz="0" w:space="0" w:color="auto"/>
        <w:right w:val="none" w:sz="0" w:space="0" w:color="auto"/>
      </w:divBdr>
      <w:divsChild>
        <w:div w:id="564756177">
          <w:marLeft w:val="0"/>
          <w:marRight w:val="0"/>
          <w:marTop w:val="0"/>
          <w:marBottom w:val="0"/>
          <w:divBdr>
            <w:top w:val="none" w:sz="0" w:space="0" w:color="auto"/>
            <w:left w:val="none" w:sz="0" w:space="0" w:color="auto"/>
            <w:bottom w:val="none" w:sz="0" w:space="0" w:color="auto"/>
            <w:right w:val="none" w:sz="0" w:space="0" w:color="auto"/>
          </w:divBdr>
        </w:div>
        <w:div w:id="891623816">
          <w:marLeft w:val="0"/>
          <w:marRight w:val="0"/>
          <w:marTop w:val="0"/>
          <w:marBottom w:val="0"/>
          <w:divBdr>
            <w:top w:val="none" w:sz="0" w:space="0" w:color="auto"/>
            <w:left w:val="none" w:sz="0" w:space="0" w:color="auto"/>
            <w:bottom w:val="none" w:sz="0" w:space="0" w:color="auto"/>
            <w:right w:val="none" w:sz="0" w:space="0" w:color="auto"/>
          </w:divBdr>
        </w:div>
      </w:divsChild>
    </w:div>
    <w:div w:id="347340934">
      <w:bodyDiv w:val="1"/>
      <w:marLeft w:val="0"/>
      <w:marRight w:val="0"/>
      <w:marTop w:val="0"/>
      <w:marBottom w:val="0"/>
      <w:divBdr>
        <w:top w:val="none" w:sz="0" w:space="0" w:color="auto"/>
        <w:left w:val="none" w:sz="0" w:space="0" w:color="auto"/>
        <w:bottom w:val="none" w:sz="0" w:space="0" w:color="auto"/>
        <w:right w:val="none" w:sz="0" w:space="0" w:color="auto"/>
      </w:divBdr>
    </w:div>
    <w:div w:id="393166351">
      <w:bodyDiv w:val="1"/>
      <w:marLeft w:val="0"/>
      <w:marRight w:val="0"/>
      <w:marTop w:val="0"/>
      <w:marBottom w:val="0"/>
      <w:divBdr>
        <w:top w:val="none" w:sz="0" w:space="0" w:color="auto"/>
        <w:left w:val="none" w:sz="0" w:space="0" w:color="auto"/>
        <w:bottom w:val="none" w:sz="0" w:space="0" w:color="auto"/>
        <w:right w:val="none" w:sz="0" w:space="0" w:color="auto"/>
      </w:divBdr>
      <w:divsChild>
        <w:div w:id="1922328147">
          <w:marLeft w:val="0"/>
          <w:marRight w:val="0"/>
          <w:marTop w:val="0"/>
          <w:marBottom w:val="0"/>
          <w:divBdr>
            <w:top w:val="none" w:sz="0" w:space="0" w:color="auto"/>
            <w:left w:val="none" w:sz="0" w:space="0" w:color="auto"/>
            <w:bottom w:val="none" w:sz="0" w:space="0" w:color="auto"/>
            <w:right w:val="none" w:sz="0" w:space="0" w:color="auto"/>
          </w:divBdr>
        </w:div>
        <w:div w:id="460000356">
          <w:marLeft w:val="0"/>
          <w:marRight w:val="0"/>
          <w:marTop w:val="0"/>
          <w:marBottom w:val="0"/>
          <w:divBdr>
            <w:top w:val="none" w:sz="0" w:space="0" w:color="auto"/>
            <w:left w:val="none" w:sz="0" w:space="0" w:color="auto"/>
            <w:bottom w:val="none" w:sz="0" w:space="0" w:color="auto"/>
            <w:right w:val="none" w:sz="0" w:space="0" w:color="auto"/>
          </w:divBdr>
        </w:div>
        <w:div w:id="1985625413">
          <w:marLeft w:val="0"/>
          <w:marRight w:val="0"/>
          <w:marTop w:val="0"/>
          <w:marBottom w:val="0"/>
          <w:divBdr>
            <w:top w:val="none" w:sz="0" w:space="0" w:color="auto"/>
            <w:left w:val="none" w:sz="0" w:space="0" w:color="auto"/>
            <w:bottom w:val="none" w:sz="0" w:space="0" w:color="auto"/>
            <w:right w:val="none" w:sz="0" w:space="0" w:color="auto"/>
          </w:divBdr>
        </w:div>
        <w:div w:id="398671563">
          <w:marLeft w:val="0"/>
          <w:marRight w:val="0"/>
          <w:marTop w:val="0"/>
          <w:marBottom w:val="0"/>
          <w:divBdr>
            <w:top w:val="none" w:sz="0" w:space="0" w:color="auto"/>
            <w:left w:val="none" w:sz="0" w:space="0" w:color="auto"/>
            <w:bottom w:val="none" w:sz="0" w:space="0" w:color="auto"/>
            <w:right w:val="none" w:sz="0" w:space="0" w:color="auto"/>
          </w:divBdr>
        </w:div>
      </w:divsChild>
    </w:div>
    <w:div w:id="411853951">
      <w:bodyDiv w:val="1"/>
      <w:marLeft w:val="0"/>
      <w:marRight w:val="0"/>
      <w:marTop w:val="0"/>
      <w:marBottom w:val="0"/>
      <w:divBdr>
        <w:top w:val="none" w:sz="0" w:space="0" w:color="auto"/>
        <w:left w:val="none" w:sz="0" w:space="0" w:color="auto"/>
        <w:bottom w:val="none" w:sz="0" w:space="0" w:color="auto"/>
        <w:right w:val="none" w:sz="0" w:space="0" w:color="auto"/>
      </w:divBdr>
      <w:divsChild>
        <w:div w:id="719087646">
          <w:marLeft w:val="0"/>
          <w:marRight w:val="0"/>
          <w:marTop w:val="0"/>
          <w:marBottom w:val="0"/>
          <w:divBdr>
            <w:top w:val="none" w:sz="0" w:space="0" w:color="auto"/>
            <w:left w:val="none" w:sz="0" w:space="0" w:color="auto"/>
            <w:bottom w:val="none" w:sz="0" w:space="0" w:color="auto"/>
            <w:right w:val="none" w:sz="0" w:space="0" w:color="auto"/>
          </w:divBdr>
        </w:div>
        <w:div w:id="2021740453">
          <w:marLeft w:val="0"/>
          <w:marRight w:val="0"/>
          <w:marTop w:val="0"/>
          <w:marBottom w:val="0"/>
          <w:divBdr>
            <w:top w:val="none" w:sz="0" w:space="0" w:color="auto"/>
            <w:left w:val="none" w:sz="0" w:space="0" w:color="auto"/>
            <w:bottom w:val="none" w:sz="0" w:space="0" w:color="auto"/>
            <w:right w:val="none" w:sz="0" w:space="0" w:color="auto"/>
          </w:divBdr>
        </w:div>
        <w:div w:id="126820279">
          <w:marLeft w:val="0"/>
          <w:marRight w:val="0"/>
          <w:marTop w:val="0"/>
          <w:marBottom w:val="0"/>
          <w:divBdr>
            <w:top w:val="none" w:sz="0" w:space="0" w:color="auto"/>
            <w:left w:val="none" w:sz="0" w:space="0" w:color="auto"/>
            <w:bottom w:val="none" w:sz="0" w:space="0" w:color="auto"/>
            <w:right w:val="none" w:sz="0" w:space="0" w:color="auto"/>
          </w:divBdr>
        </w:div>
        <w:div w:id="1199707545">
          <w:marLeft w:val="0"/>
          <w:marRight w:val="0"/>
          <w:marTop w:val="0"/>
          <w:marBottom w:val="0"/>
          <w:divBdr>
            <w:top w:val="none" w:sz="0" w:space="0" w:color="auto"/>
            <w:left w:val="none" w:sz="0" w:space="0" w:color="auto"/>
            <w:bottom w:val="none" w:sz="0" w:space="0" w:color="auto"/>
            <w:right w:val="none" w:sz="0" w:space="0" w:color="auto"/>
          </w:divBdr>
        </w:div>
        <w:div w:id="170340104">
          <w:marLeft w:val="0"/>
          <w:marRight w:val="0"/>
          <w:marTop w:val="0"/>
          <w:marBottom w:val="0"/>
          <w:divBdr>
            <w:top w:val="none" w:sz="0" w:space="0" w:color="auto"/>
            <w:left w:val="none" w:sz="0" w:space="0" w:color="auto"/>
            <w:bottom w:val="none" w:sz="0" w:space="0" w:color="auto"/>
            <w:right w:val="none" w:sz="0" w:space="0" w:color="auto"/>
          </w:divBdr>
        </w:div>
        <w:div w:id="1625193892">
          <w:marLeft w:val="0"/>
          <w:marRight w:val="0"/>
          <w:marTop w:val="0"/>
          <w:marBottom w:val="0"/>
          <w:divBdr>
            <w:top w:val="none" w:sz="0" w:space="0" w:color="auto"/>
            <w:left w:val="none" w:sz="0" w:space="0" w:color="auto"/>
            <w:bottom w:val="none" w:sz="0" w:space="0" w:color="auto"/>
            <w:right w:val="none" w:sz="0" w:space="0" w:color="auto"/>
          </w:divBdr>
        </w:div>
      </w:divsChild>
    </w:div>
    <w:div w:id="417597578">
      <w:bodyDiv w:val="1"/>
      <w:marLeft w:val="0"/>
      <w:marRight w:val="0"/>
      <w:marTop w:val="0"/>
      <w:marBottom w:val="0"/>
      <w:divBdr>
        <w:top w:val="none" w:sz="0" w:space="0" w:color="auto"/>
        <w:left w:val="none" w:sz="0" w:space="0" w:color="auto"/>
        <w:bottom w:val="none" w:sz="0" w:space="0" w:color="auto"/>
        <w:right w:val="none" w:sz="0" w:space="0" w:color="auto"/>
      </w:divBdr>
      <w:divsChild>
        <w:div w:id="1963612289">
          <w:marLeft w:val="0"/>
          <w:marRight w:val="0"/>
          <w:marTop w:val="0"/>
          <w:marBottom w:val="0"/>
          <w:divBdr>
            <w:top w:val="none" w:sz="0" w:space="0" w:color="auto"/>
            <w:left w:val="none" w:sz="0" w:space="0" w:color="auto"/>
            <w:bottom w:val="none" w:sz="0" w:space="0" w:color="auto"/>
            <w:right w:val="none" w:sz="0" w:space="0" w:color="auto"/>
          </w:divBdr>
        </w:div>
        <w:div w:id="1849440343">
          <w:marLeft w:val="0"/>
          <w:marRight w:val="0"/>
          <w:marTop w:val="0"/>
          <w:marBottom w:val="0"/>
          <w:divBdr>
            <w:top w:val="none" w:sz="0" w:space="0" w:color="auto"/>
            <w:left w:val="none" w:sz="0" w:space="0" w:color="auto"/>
            <w:bottom w:val="none" w:sz="0" w:space="0" w:color="auto"/>
            <w:right w:val="none" w:sz="0" w:space="0" w:color="auto"/>
          </w:divBdr>
        </w:div>
        <w:div w:id="2146464097">
          <w:marLeft w:val="0"/>
          <w:marRight w:val="0"/>
          <w:marTop w:val="0"/>
          <w:marBottom w:val="0"/>
          <w:divBdr>
            <w:top w:val="none" w:sz="0" w:space="0" w:color="auto"/>
            <w:left w:val="none" w:sz="0" w:space="0" w:color="auto"/>
            <w:bottom w:val="none" w:sz="0" w:space="0" w:color="auto"/>
            <w:right w:val="none" w:sz="0" w:space="0" w:color="auto"/>
          </w:divBdr>
        </w:div>
        <w:div w:id="1355229530">
          <w:marLeft w:val="0"/>
          <w:marRight w:val="0"/>
          <w:marTop w:val="0"/>
          <w:marBottom w:val="0"/>
          <w:divBdr>
            <w:top w:val="none" w:sz="0" w:space="0" w:color="auto"/>
            <w:left w:val="none" w:sz="0" w:space="0" w:color="auto"/>
            <w:bottom w:val="none" w:sz="0" w:space="0" w:color="auto"/>
            <w:right w:val="none" w:sz="0" w:space="0" w:color="auto"/>
          </w:divBdr>
        </w:div>
        <w:div w:id="2018774178">
          <w:marLeft w:val="0"/>
          <w:marRight w:val="0"/>
          <w:marTop w:val="0"/>
          <w:marBottom w:val="0"/>
          <w:divBdr>
            <w:top w:val="none" w:sz="0" w:space="0" w:color="auto"/>
            <w:left w:val="none" w:sz="0" w:space="0" w:color="auto"/>
            <w:bottom w:val="none" w:sz="0" w:space="0" w:color="auto"/>
            <w:right w:val="none" w:sz="0" w:space="0" w:color="auto"/>
          </w:divBdr>
        </w:div>
        <w:div w:id="601691051">
          <w:marLeft w:val="0"/>
          <w:marRight w:val="0"/>
          <w:marTop w:val="0"/>
          <w:marBottom w:val="0"/>
          <w:divBdr>
            <w:top w:val="none" w:sz="0" w:space="0" w:color="auto"/>
            <w:left w:val="none" w:sz="0" w:space="0" w:color="auto"/>
            <w:bottom w:val="none" w:sz="0" w:space="0" w:color="auto"/>
            <w:right w:val="none" w:sz="0" w:space="0" w:color="auto"/>
          </w:divBdr>
        </w:div>
      </w:divsChild>
    </w:div>
    <w:div w:id="434598998">
      <w:bodyDiv w:val="1"/>
      <w:marLeft w:val="0"/>
      <w:marRight w:val="0"/>
      <w:marTop w:val="0"/>
      <w:marBottom w:val="0"/>
      <w:divBdr>
        <w:top w:val="none" w:sz="0" w:space="0" w:color="auto"/>
        <w:left w:val="none" w:sz="0" w:space="0" w:color="auto"/>
        <w:bottom w:val="none" w:sz="0" w:space="0" w:color="auto"/>
        <w:right w:val="none" w:sz="0" w:space="0" w:color="auto"/>
      </w:divBdr>
      <w:divsChild>
        <w:div w:id="1098595436">
          <w:marLeft w:val="0"/>
          <w:marRight w:val="0"/>
          <w:marTop w:val="0"/>
          <w:marBottom w:val="0"/>
          <w:divBdr>
            <w:top w:val="none" w:sz="0" w:space="0" w:color="auto"/>
            <w:left w:val="none" w:sz="0" w:space="0" w:color="auto"/>
            <w:bottom w:val="none" w:sz="0" w:space="0" w:color="auto"/>
            <w:right w:val="none" w:sz="0" w:space="0" w:color="auto"/>
          </w:divBdr>
        </w:div>
        <w:div w:id="97797205">
          <w:marLeft w:val="0"/>
          <w:marRight w:val="0"/>
          <w:marTop w:val="0"/>
          <w:marBottom w:val="0"/>
          <w:divBdr>
            <w:top w:val="none" w:sz="0" w:space="0" w:color="auto"/>
            <w:left w:val="none" w:sz="0" w:space="0" w:color="auto"/>
            <w:bottom w:val="none" w:sz="0" w:space="0" w:color="auto"/>
            <w:right w:val="none" w:sz="0" w:space="0" w:color="auto"/>
          </w:divBdr>
        </w:div>
      </w:divsChild>
    </w:div>
    <w:div w:id="496312969">
      <w:bodyDiv w:val="1"/>
      <w:marLeft w:val="0"/>
      <w:marRight w:val="0"/>
      <w:marTop w:val="0"/>
      <w:marBottom w:val="0"/>
      <w:divBdr>
        <w:top w:val="none" w:sz="0" w:space="0" w:color="auto"/>
        <w:left w:val="none" w:sz="0" w:space="0" w:color="auto"/>
        <w:bottom w:val="none" w:sz="0" w:space="0" w:color="auto"/>
        <w:right w:val="none" w:sz="0" w:space="0" w:color="auto"/>
      </w:divBdr>
      <w:divsChild>
        <w:div w:id="573053704">
          <w:marLeft w:val="0"/>
          <w:marRight w:val="0"/>
          <w:marTop w:val="0"/>
          <w:marBottom w:val="0"/>
          <w:divBdr>
            <w:top w:val="none" w:sz="0" w:space="0" w:color="auto"/>
            <w:left w:val="none" w:sz="0" w:space="0" w:color="auto"/>
            <w:bottom w:val="none" w:sz="0" w:space="0" w:color="auto"/>
            <w:right w:val="none" w:sz="0" w:space="0" w:color="auto"/>
          </w:divBdr>
        </w:div>
        <w:div w:id="24985061">
          <w:marLeft w:val="0"/>
          <w:marRight w:val="0"/>
          <w:marTop w:val="0"/>
          <w:marBottom w:val="0"/>
          <w:divBdr>
            <w:top w:val="none" w:sz="0" w:space="0" w:color="auto"/>
            <w:left w:val="none" w:sz="0" w:space="0" w:color="auto"/>
            <w:bottom w:val="none" w:sz="0" w:space="0" w:color="auto"/>
            <w:right w:val="none" w:sz="0" w:space="0" w:color="auto"/>
          </w:divBdr>
        </w:div>
      </w:divsChild>
    </w:div>
    <w:div w:id="500042955">
      <w:bodyDiv w:val="1"/>
      <w:marLeft w:val="0"/>
      <w:marRight w:val="0"/>
      <w:marTop w:val="0"/>
      <w:marBottom w:val="0"/>
      <w:divBdr>
        <w:top w:val="none" w:sz="0" w:space="0" w:color="auto"/>
        <w:left w:val="none" w:sz="0" w:space="0" w:color="auto"/>
        <w:bottom w:val="none" w:sz="0" w:space="0" w:color="auto"/>
        <w:right w:val="none" w:sz="0" w:space="0" w:color="auto"/>
      </w:divBdr>
      <w:divsChild>
        <w:div w:id="1425764119">
          <w:marLeft w:val="0"/>
          <w:marRight w:val="0"/>
          <w:marTop w:val="0"/>
          <w:marBottom w:val="0"/>
          <w:divBdr>
            <w:top w:val="none" w:sz="0" w:space="0" w:color="auto"/>
            <w:left w:val="none" w:sz="0" w:space="0" w:color="auto"/>
            <w:bottom w:val="none" w:sz="0" w:space="0" w:color="auto"/>
            <w:right w:val="none" w:sz="0" w:space="0" w:color="auto"/>
          </w:divBdr>
        </w:div>
        <w:div w:id="14118113">
          <w:marLeft w:val="0"/>
          <w:marRight w:val="0"/>
          <w:marTop w:val="0"/>
          <w:marBottom w:val="0"/>
          <w:divBdr>
            <w:top w:val="none" w:sz="0" w:space="0" w:color="auto"/>
            <w:left w:val="none" w:sz="0" w:space="0" w:color="auto"/>
            <w:bottom w:val="none" w:sz="0" w:space="0" w:color="auto"/>
            <w:right w:val="none" w:sz="0" w:space="0" w:color="auto"/>
          </w:divBdr>
        </w:div>
      </w:divsChild>
    </w:div>
    <w:div w:id="517039578">
      <w:bodyDiv w:val="1"/>
      <w:marLeft w:val="0"/>
      <w:marRight w:val="0"/>
      <w:marTop w:val="0"/>
      <w:marBottom w:val="0"/>
      <w:divBdr>
        <w:top w:val="none" w:sz="0" w:space="0" w:color="auto"/>
        <w:left w:val="none" w:sz="0" w:space="0" w:color="auto"/>
        <w:bottom w:val="none" w:sz="0" w:space="0" w:color="auto"/>
        <w:right w:val="none" w:sz="0" w:space="0" w:color="auto"/>
      </w:divBdr>
      <w:divsChild>
        <w:div w:id="846795760">
          <w:marLeft w:val="0"/>
          <w:marRight w:val="0"/>
          <w:marTop w:val="0"/>
          <w:marBottom w:val="0"/>
          <w:divBdr>
            <w:top w:val="none" w:sz="0" w:space="0" w:color="auto"/>
            <w:left w:val="none" w:sz="0" w:space="0" w:color="auto"/>
            <w:bottom w:val="none" w:sz="0" w:space="0" w:color="auto"/>
            <w:right w:val="none" w:sz="0" w:space="0" w:color="auto"/>
          </w:divBdr>
        </w:div>
        <w:div w:id="1526750433">
          <w:marLeft w:val="0"/>
          <w:marRight w:val="0"/>
          <w:marTop w:val="0"/>
          <w:marBottom w:val="0"/>
          <w:divBdr>
            <w:top w:val="none" w:sz="0" w:space="0" w:color="auto"/>
            <w:left w:val="none" w:sz="0" w:space="0" w:color="auto"/>
            <w:bottom w:val="none" w:sz="0" w:space="0" w:color="auto"/>
            <w:right w:val="none" w:sz="0" w:space="0" w:color="auto"/>
          </w:divBdr>
        </w:div>
        <w:div w:id="1459301098">
          <w:marLeft w:val="0"/>
          <w:marRight w:val="0"/>
          <w:marTop w:val="0"/>
          <w:marBottom w:val="0"/>
          <w:divBdr>
            <w:top w:val="none" w:sz="0" w:space="0" w:color="auto"/>
            <w:left w:val="none" w:sz="0" w:space="0" w:color="auto"/>
            <w:bottom w:val="none" w:sz="0" w:space="0" w:color="auto"/>
            <w:right w:val="none" w:sz="0" w:space="0" w:color="auto"/>
          </w:divBdr>
        </w:div>
        <w:div w:id="2025787434">
          <w:marLeft w:val="0"/>
          <w:marRight w:val="0"/>
          <w:marTop w:val="0"/>
          <w:marBottom w:val="0"/>
          <w:divBdr>
            <w:top w:val="none" w:sz="0" w:space="0" w:color="auto"/>
            <w:left w:val="none" w:sz="0" w:space="0" w:color="auto"/>
            <w:bottom w:val="none" w:sz="0" w:space="0" w:color="auto"/>
            <w:right w:val="none" w:sz="0" w:space="0" w:color="auto"/>
          </w:divBdr>
        </w:div>
      </w:divsChild>
    </w:div>
    <w:div w:id="550772976">
      <w:bodyDiv w:val="1"/>
      <w:marLeft w:val="0"/>
      <w:marRight w:val="0"/>
      <w:marTop w:val="0"/>
      <w:marBottom w:val="0"/>
      <w:divBdr>
        <w:top w:val="none" w:sz="0" w:space="0" w:color="auto"/>
        <w:left w:val="none" w:sz="0" w:space="0" w:color="auto"/>
        <w:bottom w:val="none" w:sz="0" w:space="0" w:color="auto"/>
        <w:right w:val="none" w:sz="0" w:space="0" w:color="auto"/>
      </w:divBdr>
      <w:divsChild>
        <w:div w:id="1227453913">
          <w:marLeft w:val="0"/>
          <w:marRight w:val="0"/>
          <w:marTop w:val="0"/>
          <w:marBottom w:val="0"/>
          <w:divBdr>
            <w:top w:val="none" w:sz="0" w:space="0" w:color="auto"/>
            <w:left w:val="none" w:sz="0" w:space="0" w:color="auto"/>
            <w:bottom w:val="none" w:sz="0" w:space="0" w:color="auto"/>
            <w:right w:val="none" w:sz="0" w:space="0" w:color="auto"/>
          </w:divBdr>
        </w:div>
        <w:div w:id="832333181">
          <w:marLeft w:val="0"/>
          <w:marRight w:val="0"/>
          <w:marTop w:val="0"/>
          <w:marBottom w:val="0"/>
          <w:divBdr>
            <w:top w:val="none" w:sz="0" w:space="0" w:color="auto"/>
            <w:left w:val="none" w:sz="0" w:space="0" w:color="auto"/>
            <w:bottom w:val="none" w:sz="0" w:space="0" w:color="auto"/>
            <w:right w:val="none" w:sz="0" w:space="0" w:color="auto"/>
          </w:divBdr>
        </w:div>
        <w:div w:id="354892606">
          <w:marLeft w:val="0"/>
          <w:marRight w:val="0"/>
          <w:marTop w:val="0"/>
          <w:marBottom w:val="0"/>
          <w:divBdr>
            <w:top w:val="none" w:sz="0" w:space="0" w:color="auto"/>
            <w:left w:val="none" w:sz="0" w:space="0" w:color="auto"/>
            <w:bottom w:val="none" w:sz="0" w:space="0" w:color="auto"/>
            <w:right w:val="none" w:sz="0" w:space="0" w:color="auto"/>
          </w:divBdr>
        </w:div>
        <w:div w:id="1495216318">
          <w:marLeft w:val="0"/>
          <w:marRight w:val="0"/>
          <w:marTop w:val="0"/>
          <w:marBottom w:val="0"/>
          <w:divBdr>
            <w:top w:val="none" w:sz="0" w:space="0" w:color="auto"/>
            <w:left w:val="none" w:sz="0" w:space="0" w:color="auto"/>
            <w:bottom w:val="none" w:sz="0" w:space="0" w:color="auto"/>
            <w:right w:val="none" w:sz="0" w:space="0" w:color="auto"/>
          </w:divBdr>
        </w:div>
        <w:div w:id="33119331">
          <w:marLeft w:val="0"/>
          <w:marRight w:val="0"/>
          <w:marTop w:val="0"/>
          <w:marBottom w:val="0"/>
          <w:divBdr>
            <w:top w:val="none" w:sz="0" w:space="0" w:color="auto"/>
            <w:left w:val="none" w:sz="0" w:space="0" w:color="auto"/>
            <w:bottom w:val="none" w:sz="0" w:space="0" w:color="auto"/>
            <w:right w:val="none" w:sz="0" w:space="0" w:color="auto"/>
          </w:divBdr>
        </w:div>
        <w:div w:id="1997415159">
          <w:marLeft w:val="0"/>
          <w:marRight w:val="0"/>
          <w:marTop w:val="0"/>
          <w:marBottom w:val="0"/>
          <w:divBdr>
            <w:top w:val="none" w:sz="0" w:space="0" w:color="auto"/>
            <w:left w:val="none" w:sz="0" w:space="0" w:color="auto"/>
            <w:bottom w:val="none" w:sz="0" w:space="0" w:color="auto"/>
            <w:right w:val="none" w:sz="0" w:space="0" w:color="auto"/>
          </w:divBdr>
        </w:div>
        <w:div w:id="2033526333">
          <w:marLeft w:val="0"/>
          <w:marRight w:val="0"/>
          <w:marTop w:val="0"/>
          <w:marBottom w:val="0"/>
          <w:divBdr>
            <w:top w:val="none" w:sz="0" w:space="0" w:color="auto"/>
            <w:left w:val="none" w:sz="0" w:space="0" w:color="auto"/>
            <w:bottom w:val="none" w:sz="0" w:space="0" w:color="auto"/>
            <w:right w:val="none" w:sz="0" w:space="0" w:color="auto"/>
          </w:divBdr>
        </w:div>
        <w:div w:id="104347552">
          <w:marLeft w:val="0"/>
          <w:marRight w:val="0"/>
          <w:marTop w:val="0"/>
          <w:marBottom w:val="0"/>
          <w:divBdr>
            <w:top w:val="none" w:sz="0" w:space="0" w:color="auto"/>
            <w:left w:val="none" w:sz="0" w:space="0" w:color="auto"/>
            <w:bottom w:val="none" w:sz="0" w:space="0" w:color="auto"/>
            <w:right w:val="none" w:sz="0" w:space="0" w:color="auto"/>
          </w:divBdr>
        </w:div>
      </w:divsChild>
    </w:div>
    <w:div w:id="552077982">
      <w:bodyDiv w:val="1"/>
      <w:marLeft w:val="0"/>
      <w:marRight w:val="0"/>
      <w:marTop w:val="0"/>
      <w:marBottom w:val="0"/>
      <w:divBdr>
        <w:top w:val="none" w:sz="0" w:space="0" w:color="auto"/>
        <w:left w:val="none" w:sz="0" w:space="0" w:color="auto"/>
        <w:bottom w:val="none" w:sz="0" w:space="0" w:color="auto"/>
        <w:right w:val="none" w:sz="0" w:space="0" w:color="auto"/>
      </w:divBdr>
      <w:divsChild>
        <w:div w:id="1568953019">
          <w:marLeft w:val="0"/>
          <w:marRight w:val="0"/>
          <w:marTop w:val="0"/>
          <w:marBottom w:val="0"/>
          <w:divBdr>
            <w:top w:val="none" w:sz="0" w:space="0" w:color="auto"/>
            <w:left w:val="none" w:sz="0" w:space="0" w:color="auto"/>
            <w:bottom w:val="none" w:sz="0" w:space="0" w:color="auto"/>
            <w:right w:val="none" w:sz="0" w:space="0" w:color="auto"/>
          </w:divBdr>
        </w:div>
        <w:div w:id="7371752">
          <w:marLeft w:val="0"/>
          <w:marRight w:val="0"/>
          <w:marTop w:val="0"/>
          <w:marBottom w:val="0"/>
          <w:divBdr>
            <w:top w:val="none" w:sz="0" w:space="0" w:color="auto"/>
            <w:left w:val="none" w:sz="0" w:space="0" w:color="auto"/>
            <w:bottom w:val="none" w:sz="0" w:space="0" w:color="auto"/>
            <w:right w:val="none" w:sz="0" w:space="0" w:color="auto"/>
          </w:divBdr>
        </w:div>
      </w:divsChild>
    </w:div>
    <w:div w:id="564216833">
      <w:bodyDiv w:val="1"/>
      <w:marLeft w:val="0"/>
      <w:marRight w:val="0"/>
      <w:marTop w:val="0"/>
      <w:marBottom w:val="0"/>
      <w:divBdr>
        <w:top w:val="none" w:sz="0" w:space="0" w:color="auto"/>
        <w:left w:val="none" w:sz="0" w:space="0" w:color="auto"/>
        <w:bottom w:val="none" w:sz="0" w:space="0" w:color="auto"/>
        <w:right w:val="none" w:sz="0" w:space="0" w:color="auto"/>
      </w:divBdr>
      <w:divsChild>
        <w:div w:id="877083067">
          <w:marLeft w:val="0"/>
          <w:marRight w:val="0"/>
          <w:marTop w:val="0"/>
          <w:marBottom w:val="0"/>
          <w:divBdr>
            <w:top w:val="none" w:sz="0" w:space="0" w:color="auto"/>
            <w:left w:val="none" w:sz="0" w:space="0" w:color="auto"/>
            <w:bottom w:val="none" w:sz="0" w:space="0" w:color="auto"/>
            <w:right w:val="none" w:sz="0" w:space="0" w:color="auto"/>
          </w:divBdr>
        </w:div>
        <w:div w:id="1696081417">
          <w:marLeft w:val="0"/>
          <w:marRight w:val="0"/>
          <w:marTop w:val="0"/>
          <w:marBottom w:val="0"/>
          <w:divBdr>
            <w:top w:val="none" w:sz="0" w:space="0" w:color="auto"/>
            <w:left w:val="none" w:sz="0" w:space="0" w:color="auto"/>
            <w:bottom w:val="none" w:sz="0" w:space="0" w:color="auto"/>
            <w:right w:val="none" w:sz="0" w:space="0" w:color="auto"/>
          </w:divBdr>
        </w:div>
        <w:div w:id="1129781477">
          <w:marLeft w:val="0"/>
          <w:marRight w:val="0"/>
          <w:marTop w:val="0"/>
          <w:marBottom w:val="0"/>
          <w:divBdr>
            <w:top w:val="none" w:sz="0" w:space="0" w:color="auto"/>
            <w:left w:val="none" w:sz="0" w:space="0" w:color="auto"/>
            <w:bottom w:val="none" w:sz="0" w:space="0" w:color="auto"/>
            <w:right w:val="none" w:sz="0" w:space="0" w:color="auto"/>
          </w:divBdr>
        </w:div>
        <w:div w:id="648359600">
          <w:marLeft w:val="0"/>
          <w:marRight w:val="0"/>
          <w:marTop w:val="0"/>
          <w:marBottom w:val="0"/>
          <w:divBdr>
            <w:top w:val="none" w:sz="0" w:space="0" w:color="auto"/>
            <w:left w:val="none" w:sz="0" w:space="0" w:color="auto"/>
            <w:bottom w:val="none" w:sz="0" w:space="0" w:color="auto"/>
            <w:right w:val="none" w:sz="0" w:space="0" w:color="auto"/>
          </w:divBdr>
        </w:div>
      </w:divsChild>
    </w:div>
    <w:div w:id="564411851">
      <w:bodyDiv w:val="1"/>
      <w:marLeft w:val="0"/>
      <w:marRight w:val="0"/>
      <w:marTop w:val="0"/>
      <w:marBottom w:val="0"/>
      <w:divBdr>
        <w:top w:val="none" w:sz="0" w:space="0" w:color="auto"/>
        <w:left w:val="none" w:sz="0" w:space="0" w:color="auto"/>
        <w:bottom w:val="none" w:sz="0" w:space="0" w:color="auto"/>
        <w:right w:val="none" w:sz="0" w:space="0" w:color="auto"/>
      </w:divBdr>
      <w:divsChild>
        <w:div w:id="139004398">
          <w:marLeft w:val="0"/>
          <w:marRight w:val="0"/>
          <w:marTop w:val="0"/>
          <w:marBottom w:val="0"/>
          <w:divBdr>
            <w:top w:val="none" w:sz="0" w:space="0" w:color="auto"/>
            <w:left w:val="none" w:sz="0" w:space="0" w:color="auto"/>
            <w:bottom w:val="none" w:sz="0" w:space="0" w:color="auto"/>
            <w:right w:val="none" w:sz="0" w:space="0" w:color="auto"/>
          </w:divBdr>
        </w:div>
        <w:div w:id="67919252">
          <w:marLeft w:val="0"/>
          <w:marRight w:val="0"/>
          <w:marTop w:val="0"/>
          <w:marBottom w:val="0"/>
          <w:divBdr>
            <w:top w:val="none" w:sz="0" w:space="0" w:color="auto"/>
            <w:left w:val="none" w:sz="0" w:space="0" w:color="auto"/>
            <w:bottom w:val="none" w:sz="0" w:space="0" w:color="auto"/>
            <w:right w:val="none" w:sz="0" w:space="0" w:color="auto"/>
          </w:divBdr>
        </w:div>
      </w:divsChild>
    </w:div>
    <w:div w:id="565606081">
      <w:bodyDiv w:val="1"/>
      <w:marLeft w:val="0"/>
      <w:marRight w:val="0"/>
      <w:marTop w:val="0"/>
      <w:marBottom w:val="0"/>
      <w:divBdr>
        <w:top w:val="none" w:sz="0" w:space="0" w:color="auto"/>
        <w:left w:val="none" w:sz="0" w:space="0" w:color="auto"/>
        <w:bottom w:val="none" w:sz="0" w:space="0" w:color="auto"/>
        <w:right w:val="none" w:sz="0" w:space="0" w:color="auto"/>
      </w:divBdr>
    </w:div>
    <w:div w:id="577859793">
      <w:bodyDiv w:val="1"/>
      <w:marLeft w:val="0"/>
      <w:marRight w:val="0"/>
      <w:marTop w:val="0"/>
      <w:marBottom w:val="0"/>
      <w:divBdr>
        <w:top w:val="none" w:sz="0" w:space="0" w:color="auto"/>
        <w:left w:val="none" w:sz="0" w:space="0" w:color="auto"/>
        <w:bottom w:val="none" w:sz="0" w:space="0" w:color="auto"/>
        <w:right w:val="none" w:sz="0" w:space="0" w:color="auto"/>
      </w:divBdr>
      <w:divsChild>
        <w:div w:id="1545944699">
          <w:marLeft w:val="0"/>
          <w:marRight w:val="0"/>
          <w:marTop w:val="0"/>
          <w:marBottom w:val="0"/>
          <w:divBdr>
            <w:top w:val="none" w:sz="0" w:space="0" w:color="auto"/>
            <w:left w:val="none" w:sz="0" w:space="0" w:color="auto"/>
            <w:bottom w:val="none" w:sz="0" w:space="0" w:color="auto"/>
            <w:right w:val="none" w:sz="0" w:space="0" w:color="auto"/>
          </w:divBdr>
        </w:div>
        <w:div w:id="21170761">
          <w:marLeft w:val="0"/>
          <w:marRight w:val="0"/>
          <w:marTop w:val="0"/>
          <w:marBottom w:val="0"/>
          <w:divBdr>
            <w:top w:val="none" w:sz="0" w:space="0" w:color="auto"/>
            <w:left w:val="none" w:sz="0" w:space="0" w:color="auto"/>
            <w:bottom w:val="none" w:sz="0" w:space="0" w:color="auto"/>
            <w:right w:val="none" w:sz="0" w:space="0" w:color="auto"/>
          </w:divBdr>
        </w:div>
        <w:div w:id="488054713">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sChild>
    </w:div>
    <w:div w:id="580524402">
      <w:bodyDiv w:val="1"/>
      <w:marLeft w:val="0"/>
      <w:marRight w:val="0"/>
      <w:marTop w:val="0"/>
      <w:marBottom w:val="0"/>
      <w:divBdr>
        <w:top w:val="none" w:sz="0" w:space="0" w:color="auto"/>
        <w:left w:val="none" w:sz="0" w:space="0" w:color="auto"/>
        <w:bottom w:val="none" w:sz="0" w:space="0" w:color="auto"/>
        <w:right w:val="none" w:sz="0" w:space="0" w:color="auto"/>
      </w:divBdr>
      <w:divsChild>
        <w:div w:id="525604990">
          <w:marLeft w:val="0"/>
          <w:marRight w:val="0"/>
          <w:marTop w:val="0"/>
          <w:marBottom w:val="0"/>
          <w:divBdr>
            <w:top w:val="none" w:sz="0" w:space="0" w:color="auto"/>
            <w:left w:val="none" w:sz="0" w:space="0" w:color="auto"/>
            <w:bottom w:val="none" w:sz="0" w:space="0" w:color="auto"/>
            <w:right w:val="none" w:sz="0" w:space="0" w:color="auto"/>
          </w:divBdr>
        </w:div>
        <w:div w:id="889265975">
          <w:marLeft w:val="0"/>
          <w:marRight w:val="0"/>
          <w:marTop w:val="0"/>
          <w:marBottom w:val="0"/>
          <w:divBdr>
            <w:top w:val="none" w:sz="0" w:space="0" w:color="auto"/>
            <w:left w:val="none" w:sz="0" w:space="0" w:color="auto"/>
            <w:bottom w:val="none" w:sz="0" w:space="0" w:color="auto"/>
            <w:right w:val="none" w:sz="0" w:space="0" w:color="auto"/>
          </w:divBdr>
        </w:div>
      </w:divsChild>
    </w:div>
    <w:div w:id="594675659">
      <w:bodyDiv w:val="1"/>
      <w:marLeft w:val="0"/>
      <w:marRight w:val="0"/>
      <w:marTop w:val="0"/>
      <w:marBottom w:val="0"/>
      <w:divBdr>
        <w:top w:val="none" w:sz="0" w:space="0" w:color="auto"/>
        <w:left w:val="none" w:sz="0" w:space="0" w:color="auto"/>
        <w:bottom w:val="none" w:sz="0" w:space="0" w:color="auto"/>
        <w:right w:val="none" w:sz="0" w:space="0" w:color="auto"/>
      </w:divBdr>
      <w:divsChild>
        <w:div w:id="1800371171">
          <w:marLeft w:val="0"/>
          <w:marRight w:val="0"/>
          <w:marTop w:val="0"/>
          <w:marBottom w:val="0"/>
          <w:divBdr>
            <w:top w:val="none" w:sz="0" w:space="0" w:color="auto"/>
            <w:left w:val="none" w:sz="0" w:space="0" w:color="auto"/>
            <w:bottom w:val="none" w:sz="0" w:space="0" w:color="auto"/>
            <w:right w:val="none" w:sz="0" w:space="0" w:color="auto"/>
          </w:divBdr>
        </w:div>
        <w:div w:id="1767457057">
          <w:marLeft w:val="0"/>
          <w:marRight w:val="0"/>
          <w:marTop w:val="0"/>
          <w:marBottom w:val="0"/>
          <w:divBdr>
            <w:top w:val="none" w:sz="0" w:space="0" w:color="auto"/>
            <w:left w:val="none" w:sz="0" w:space="0" w:color="auto"/>
            <w:bottom w:val="none" w:sz="0" w:space="0" w:color="auto"/>
            <w:right w:val="none" w:sz="0" w:space="0" w:color="auto"/>
          </w:divBdr>
        </w:div>
      </w:divsChild>
    </w:div>
    <w:div w:id="607735423">
      <w:bodyDiv w:val="1"/>
      <w:marLeft w:val="0"/>
      <w:marRight w:val="0"/>
      <w:marTop w:val="0"/>
      <w:marBottom w:val="0"/>
      <w:divBdr>
        <w:top w:val="none" w:sz="0" w:space="0" w:color="auto"/>
        <w:left w:val="none" w:sz="0" w:space="0" w:color="auto"/>
        <w:bottom w:val="none" w:sz="0" w:space="0" w:color="auto"/>
        <w:right w:val="none" w:sz="0" w:space="0" w:color="auto"/>
      </w:divBdr>
      <w:divsChild>
        <w:div w:id="1776636325">
          <w:marLeft w:val="0"/>
          <w:marRight w:val="0"/>
          <w:marTop w:val="0"/>
          <w:marBottom w:val="0"/>
          <w:divBdr>
            <w:top w:val="none" w:sz="0" w:space="0" w:color="auto"/>
            <w:left w:val="none" w:sz="0" w:space="0" w:color="auto"/>
            <w:bottom w:val="none" w:sz="0" w:space="0" w:color="auto"/>
            <w:right w:val="none" w:sz="0" w:space="0" w:color="auto"/>
          </w:divBdr>
        </w:div>
        <w:div w:id="956722223">
          <w:marLeft w:val="0"/>
          <w:marRight w:val="0"/>
          <w:marTop w:val="0"/>
          <w:marBottom w:val="0"/>
          <w:divBdr>
            <w:top w:val="none" w:sz="0" w:space="0" w:color="auto"/>
            <w:left w:val="none" w:sz="0" w:space="0" w:color="auto"/>
            <w:bottom w:val="none" w:sz="0" w:space="0" w:color="auto"/>
            <w:right w:val="none" w:sz="0" w:space="0" w:color="auto"/>
          </w:divBdr>
        </w:div>
        <w:div w:id="1691687537">
          <w:marLeft w:val="0"/>
          <w:marRight w:val="0"/>
          <w:marTop w:val="0"/>
          <w:marBottom w:val="0"/>
          <w:divBdr>
            <w:top w:val="none" w:sz="0" w:space="0" w:color="auto"/>
            <w:left w:val="none" w:sz="0" w:space="0" w:color="auto"/>
            <w:bottom w:val="none" w:sz="0" w:space="0" w:color="auto"/>
            <w:right w:val="none" w:sz="0" w:space="0" w:color="auto"/>
          </w:divBdr>
        </w:div>
        <w:div w:id="1675644000">
          <w:marLeft w:val="0"/>
          <w:marRight w:val="0"/>
          <w:marTop w:val="0"/>
          <w:marBottom w:val="0"/>
          <w:divBdr>
            <w:top w:val="none" w:sz="0" w:space="0" w:color="auto"/>
            <w:left w:val="none" w:sz="0" w:space="0" w:color="auto"/>
            <w:bottom w:val="none" w:sz="0" w:space="0" w:color="auto"/>
            <w:right w:val="none" w:sz="0" w:space="0" w:color="auto"/>
          </w:divBdr>
        </w:div>
      </w:divsChild>
    </w:div>
    <w:div w:id="609436463">
      <w:bodyDiv w:val="1"/>
      <w:marLeft w:val="0"/>
      <w:marRight w:val="0"/>
      <w:marTop w:val="0"/>
      <w:marBottom w:val="0"/>
      <w:divBdr>
        <w:top w:val="none" w:sz="0" w:space="0" w:color="auto"/>
        <w:left w:val="none" w:sz="0" w:space="0" w:color="auto"/>
        <w:bottom w:val="none" w:sz="0" w:space="0" w:color="auto"/>
        <w:right w:val="none" w:sz="0" w:space="0" w:color="auto"/>
      </w:divBdr>
      <w:divsChild>
        <w:div w:id="1339847974">
          <w:marLeft w:val="0"/>
          <w:marRight w:val="0"/>
          <w:marTop w:val="0"/>
          <w:marBottom w:val="0"/>
          <w:divBdr>
            <w:top w:val="none" w:sz="0" w:space="0" w:color="auto"/>
            <w:left w:val="none" w:sz="0" w:space="0" w:color="auto"/>
            <w:bottom w:val="none" w:sz="0" w:space="0" w:color="auto"/>
            <w:right w:val="none" w:sz="0" w:space="0" w:color="auto"/>
          </w:divBdr>
        </w:div>
        <w:div w:id="1520580623">
          <w:marLeft w:val="0"/>
          <w:marRight w:val="0"/>
          <w:marTop w:val="0"/>
          <w:marBottom w:val="0"/>
          <w:divBdr>
            <w:top w:val="none" w:sz="0" w:space="0" w:color="auto"/>
            <w:left w:val="none" w:sz="0" w:space="0" w:color="auto"/>
            <w:bottom w:val="none" w:sz="0" w:space="0" w:color="auto"/>
            <w:right w:val="none" w:sz="0" w:space="0" w:color="auto"/>
          </w:divBdr>
        </w:div>
      </w:divsChild>
    </w:div>
    <w:div w:id="719211341">
      <w:bodyDiv w:val="1"/>
      <w:marLeft w:val="0"/>
      <w:marRight w:val="0"/>
      <w:marTop w:val="0"/>
      <w:marBottom w:val="0"/>
      <w:divBdr>
        <w:top w:val="none" w:sz="0" w:space="0" w:color="auto"/>
        <w:left w:val="none" w:sz="0" w:space="0" w:color="auto"/>
        <w:bottom w:val="none" w:sz="0" w:space="0" w:color="auto"/>
        <w:right w:val="none" w:sz="0" w:space="0" w:color="auto"/>
      </w:divBdr>
      <w:divsChild>
        <w:div w:id="893733020">
          <w:marLeft w:val="0"/>
          <w:marRight w:val="0"/>
          <w:marTop w:val="0"/>
          <w:marBottom w:val="0"/>
          <w:divBdr>
            <w:top w:val="none" w:sz="0" w:space="0" w:color="auto"/>
            <w:left w:val="none" w:sz="0" w:space="0" w:color="auto"/>
            <w:bottom w:val="none" w:sz="0" w:space="0" w:color="auto"/>
            <w:right w:val="none" w:sz="0" w:space="0" w:color="auto"/>
          </w:divBdr>
        </w:div>
        <w:div w:id="657422162">
          <w:marLeft w:val="0"/>
          <w:marRight w:val="0"/>
          <w:marTop w:val="0"/>
          <w:marBottom w:val="0"/>
          <w:divBdr>
            <w:top w:val="none" w:sz="0" w:space="0" w:color="auto"/>
            <w:left w:val="none" w:sz="0" w:space="0" w:color="auto"/>
            <w:bottom w:val="none" w:sz="0" w:space="0" w:color="auto"/>
            <w:right w:val="none" w:sz="0" w:space="0" w:color="auto"/>
          </w:divBdr>
        </w:div>
      </w:divsChild>
    </w:div>
    <w:div w:id="765616118">
      <w:bodyDiv w:val="1"/>
      <w:marLeft w:val="0"/>
      <w:marRight w:val="0"/>
      <w:marTop w:val="0"/>
      <w:marBottom w:val="0"/>
      <w:divBdr>
        <w:top w:val="none" w:sz="0" w:space="0" w:color="auto"/>
        <w:left w:val="none" w:sz="0" w:space="0" w:color="auto"/>
        <w:bottom w:val="none" w:sz="0" w:space="0" w:color="auto"/>
        <w:right w:val="none" w:sz="0" w:space="0" w:color="auto"/>
      </w:divBdr>
    </w:div>
    <w:div w:id="775373570">
      <w:bodyDiv w:val="1"/>
      <w:marLeft w:val="0"/>
      <w:marRight w:val="0"/>
      <w:marTop w:val="0"/>
      <w:marBottom w:val="0"/>
      <w:divBdr>
        <w:top w:val="none" w:sz="0" w:space="0" w:color="auto"/>
        <w:left w:val="none" w:sz="0" w:space="0" w:color="auto"/>
        <w:bottom w:val="none" w:sz="0" w:space="0" w:color="auto"/>
        <w:right w:val="none" w:sz="0" w:space="0" w:color="auto"/>
      </w:divBdr>
    </w:div>
    <w:div w:id="821196991">
      <w:bodyDiv w:val="1"/>
      <w:marLeft w:val="0"/>
      <w:marRight w:val="0"/>
      <w:marTop w:val="0"/>
      <w:marBottom w:val="0"/>
      <w:divBdr>
        <w:top w:val="none" w:sz="0" w:space="0" w:color="auto"/>
        <w:left w:val="none" w:sz="0" w:space="0" w:color="auto"/>
        <w:bottom w:val="none" w:sz="0" w:space="0" w:color="auto"/>
        <w:right w:val="none" w:sz="0" w:space="0" w:color="auto"/>
      </w:divBdr>
      <w:divsChild>
        <w:div w:id="1870676099">
          <w:marLeft w:val="0"/>
          <w:marRight w:val="0"/>
          <w:marTop w:val="0"/>
          <w:marBottom w:val="0"/>
          <w:divBdr>
            <w:top w:val="none" w:sz="0" w:space="0" w:color="auto"/>
            <w:left w:val="none" w:sz="0" w:space="0" w:color="auto"/>
            <w:bottom w:val="none" w:sz="0" w:space="0" w:color="auto"/>
            <w:right w:val="none" w:sz="0" w:space="0" w:color="auto"/>
          </w:divBdr>
        </w:div>
        <w:div w:id="2142646954">
          <w:marLeft w:val="0"/>
          <w:marRight w:val="0"/>
          <w:marTop w:val="0"/>
          <w:marBottom w:val="0"/>
          <w:divBdr>
            <w:top w:val="none" w:sz="0" w:space="0" w:color="auto"/>
            <w:left w:val="none" w:sz="0" w:space="0" w:color="auto"/>
            <w:bottom w:val="none" w:sz="0" w:space="0" w:color="auto"/>
            <w:right w:val="none" w:sz="0" w:space="0" w:color="auto"/>
          </w:divBdr>
        </w:div>
      </w:divsChild>
    </w:div>
    <w:div w:id="835918678">
      <w:bodyDiv w:val="1"/>
      <w:marLeft w:val="0"/>
      <w:marRight w:val="0"/>
      <w:marTop w:val="0"/>
      <w:marBottom w:val="0"/>
      <w:divBdr>
        <w:top w:val="none" w:sz="0" w:space="0" w:color="auto"/>
        <w:left w:val="none" w:sz="0" w:space="0" w:color="auto"/>
        <w:bottom w:val="none" w:sz="0" w:space="0" w:color="auto"/>
        <w:right w:val="none" w:sz="0" w:space="0" w:color="auto"/>
      </w:divBdr>
    </w:div>
    <w:div w:id="840127222">
      <w:bodyDiv w:val="1"/>
      <w:marLeft w:val="0"/>
      <w:marRight w:val="0"/>
      <w:marTop w:val="0"/>
      <w:marBottom w:val="0"/>
      <w:divBdr>
        <w:top w:val="none" w:sz="0" w:space="0" w:color="auto"/>
        <w:left w:val="none" w:sz="0" w:space="0" w:color="auto"/>
        <w:bottom w:val="none" w:sz="0" w:space="0" w:color="auto"/>
        <w:right w:val="none" w:sz="0" w:space="0" w:color="auto"/>
      </w:divBdr>
      <w:divsChild>
        <w:div w:id="581448621">
          <w:marLeft w:val="0"/>
          <w:marRight w:val="0"/>
          <w:marTop w:val="0"/>
          <w:marBottom w:val="0"/>
          <w:divBdr>
            <w:top w:val="none" w:sz="0" w:space="0" w:color="auto"/>
            <w:left w:val="none" w:sz="0" w:space="0" w:color="auto"/>
            <w:bottom w:val="none" w:sz="0" w:space="0" w:color="auto"/>
            <w:right w:val="none" w:sz="0" w:space="0" w:color="auto"/>
          </w:divBdr>
        </w:div>
        <w:div w:id="464398736">
          <w:marLeft w:val="0"/>
          <w:marRight w:val="0"/>
          <w:marTop w:val="0"/>
          <w:marBottom w:val="0"/>
          <w:divBdr>
            <w:top w:val="none" w:sz="0" w:space="0" w:color="auto"/>
            <w:left w:val="none" w:sz="0" w:space="0" w:color="auto"/>
            <w:bottom w:val="none" w:sz="0" w:space="0" w:color="auto"/>
            <w:right w:val="none" w:sz="0" w:space="0" w:color="auto"/>
          </w:divBdr>
        </w:div>
        <w:div w:id="205290783">
          <w:marLeft w:val="0"/>
          <w:marRight w:val="0"/>
          <w:marTop w:val="0"/>
          <w:marBottom w:val="0"/>
          <w:divBdr>
            <w:top w:val="none" w:sz="0" w:space="0" w:color="auto"/>
            <w:left w:val="none" w:sz="0" w:space="0" w:color="auto"/>
            <w:bottom w:val="none" w:sz="0" w:space="0" w:color="auto"/>
            <w:right w:val="none" w:sz="0" w:space="0" w:color="auto"/>
          </w:divBdr>
        </w:div>
        <w:div w:id="958144196">
          <w:marLeft w:val="0"/>
          <w:marRight w:val="0"/>
          <w:marTop w:val="0"/>
          <w:marBottom w:val="0"/>
          <w:divBdr>
            <w:top w:val="none" w:sz="0" w:space="0" w:color="auto"/>
            <w:left w:val="none" w:sz="0" w:space="0" w:color="auto"/>
            <w:bottom w:val="none" w:sz="0" w:space="0" w:color="auto"/>
            <w:right w:val="none" w:sz="0" w:space="0" w:color="auto"/>
          </w:divBdr>
        </w:div>
        <w:div w:id="1311516882">
          <w:marLeft w:val="0"/>
          <w:marRight w:val="0"/>
          <w:marTop w:val="0"/>
          <w:marBottom w:val="0"/>
          <w:divBdr>
            <w:top w:val="none" w:sz="0" w:space="0" w:color="auto"/>
            <w:left w:val="none" w:sz="0" w:space="0" w:color="auto"/>
            <w:bottom w:val="none" w:sz="0" w:space="0" w:color="auto"/>
            <w:right w:val="none" w:sz="0" w:space="0" w:color="auto"/>
          </w:divBdr>
        </w:div>
        <w:div w:id="259263477">
          <w:marLeft w:val="0"/>
          <w:marRight w:val="0"/>
          <w:marTop w:val="0"/>
          <w:marBottom w:val="0"/>
          <w:divBdr>
            <w:top w:val="none" w:sz="0" w:space="0" w:color="auto"/>
            <w:left w:val="none" w:sz="0" w:space="0" w:color="auto"/>
            <w:bottom w:val="none" w:sz="0" w:space="0" w:color="auto"/>
            <w:right w:val="none" w:sz="0" w:space="0" w:color="auto"/>
          </w:divBdr>
        </w:div>
      </w:divsChild>
    </w:div>
    <w:div w:id="846948464">
      <w:bodyDiv w:val="1"/>
      <w:marLeft w:val="0"/>
      <w:marRight w:val="0"/>
      <w:marTop w:val="0"/>
      <w:marBottom w:val="0"/>
      <w:divBdr>
        <w:top w:val="none" w:sz="0" w:space="0" w:color="auto"/>
        <w:left w:val="none" w:sz="0" w:space="0" w:color="auto"/>
        <w:bottom w:val="none" w:sz="0" w:space="0" w:color="auto"/>
        <w:right w:val="none" w:sz="0" w:space="0" w:color="auto"/>
      </w:divBdr>
      <w:divsChild>
        <w:div w:id="1340044976">
          <w:marLeft w:val="0"/>
          <w:marRight w:val="0"/>
          <w:marTop w:val="0"/>
          <w:marBottom w:val="0"/>
          <w:divBdr>
            <w:top w:val="none" w:sz="0" w:space="0" w:color="auto"/>
            <w:left w:val="none" w:sz="0" w:space="0" w:color="auto"/>
            <w:bottom w:val="none" w:sz="0" w:space="0" w:color="auto"/>
            <w:right w:val="none" w:sz="0" w:space="0" w:color="auto"/>
          </w:divBdr>
        </w:div>
        <w:div w:id="1619797180">
          <w:marLeft w:val="0"/>
          <w:marRight w:val="0"/>
          <w:marTop w:val="0"/>
          <w:marBottom w:val="0"/>
          <w:divBdr>
            <w:top w:val="none" w:sz="0" w:space="0" w:color="auto"/>
            <w:left w:val="none" w:sz="0" w:space="0" w:color="auto"/>
            <w:bottom w:val="none" w:sz="0" w:space="0" w:color="auto"/>
            <w:right w:val="none" w:sz="0" w:space="0" w:color="auto"/>
          </w:divBdr>
        </w:div>
        <w:div w:id="1262447316">
          <w:marLeft w:val="0"/>
          <w:marRight w:val="0"/>
          <w:marTop w:val="0"/>
          <w:marBottom w:val="0"/>
          <w:divBdr>
            <w:top w:val="none" w:sz="0" w:space="0" w:color="auto"/>
            <w:left w:val="none" w:sz="0" w:space="0" w:color="auto"/>
            <w:bottom w:val="none" w:sz="0" w:space="0" w:color="auto"/>
            <w:right w:val="none" w:sz="0" w:space="0" w:color="auto"/>
          </w:divBdr>
        </w:div>
        <w:div w:id="1874153449">
          <w:marLeft w:val="0"/>
          <w:marRight w:val="0"/>
          <w:marTop w:val="0"/>
          <w:marBottom w:val="0"/>
          <w:divBdr>
            <w:top w:val="none" w:sz="0" w:space="0" w:color="auto"/>
            <w:left w:val="none" w:sz="0" w:space="0" w:color="auto"/>
            <w:bottom w:val="none" w:sz="0" w:space="0" w:color="auto"/>
            <w:right w:val="none" w:sz="0" w:space="0" w:color="auto"/>
          </w:divBdr>
        </w:div>
      </w:divsChild>
    </w:div>
    <w:div w:id="868419372">
      <w:bodyDiv w:val="1"/>
      <w:marLeft w:val="0"/>
      <w:marRight w:val="0"/>
      <w:marTop w:val="0"/>
      <w:marBottom w:val="0"/>
      <w:divBdr>
        <w:top w:val="none" w:sz="0" w:space="0" w:color="auto"/>
        <w:left w:val="none" w:sz="0" w:space="0" w:color="auto"/>
        <w:bottom w:val="none" w:sz="0" w:space="0" w:color="auto"/>
        <w:right w:val="none" w:sz="0" w:space="0" w:color="auto"/>
      </w:divBdr>
      <w:divsChild>
        <w:div w:id="997658761">
          <w:marLeft w:val="0"/>
          <w:marRight w:val="0"/>
          <w:marTop w:val="0"/>
          <w:marBottom w:val="0"/>
          <w:divBdr>
            <w:top w:val="none" w:sz="0" w:space="0" w:color="auto"/>
            <w:left w:val="none" w:sz="0" w:space="0" w:color="auto"/>
            <w:bottom w:val="none" w:sz="0" w:space="0" w:color="auto"/>
            <w:right w:val="none" w:sz="0" w:space="0" w:color="auto"/>
          </w:divBdr>
        </w:div>
        <w:div w:id="1825471298">
          <w:marLeft w:val="0"/>
          <w:marRight w:val="0"/>
          <w:marTop w:val="0"/>
          <w:marBottom w:val="0"/>
          <w:divBdr>
            <w:top w:val="none" w:sz="0" w:space="0" w:color="auto"/>
            <w:left w:val="none" w:sz="0" w:space="0" w:color="auto"/>
            <w:bottom w:val="none" w:sz="0" w:space="0" w:color="auto"/>
            <w:right w:val="none" w:sz="0" w:space="0" w:color="auto"/>
          </w:divBdr>
        </w:div>
      </w:divsChild>
    </w:div>
    <w:div w:id="935596481">
      <w:bodyDiv w:val="1"/>
      <w:marLeft w:val="0"/>
      <w:marRight w:val="0"/>
      <w:marTop w:val="0"/>
      <w:marBottom w:val="0"/>
      <w:divBdr>
        <w:top w:val="none" w:sz="0" w:space="0" w:color="auto"/>
        <w:left w:val="none" w:sz="0" w:space="0" w:color="auto"/>
        <w:bottom w:val="none" w:sz="0" w:space="0" w:color="auto"/>
        <w:right w:val="none" w:sz="0" w:space="0" w:color="auto"/>
      </w:divBdr>
      <w:divsChild>
        <w:div w:id="1882815076">
          <w:marLeft w:val="0"/>
          <w:marRight w:val="0"/>
          <w:marTop w:val="0"/>
          <w:marBottom w:val="0"/>
          <w:divBdr>
            <w:top w:val="none" w:sz="0" w:space="0" w:color="auto"/>
            <w:left w:val="none" w:sz="0" w:space="0" w:color="auto"/>
            <w:bottom w:val="none" w:sz="0" w:space="0" w:color="auto"/>
            <w:right w:val="none" w:sz="0" w:space="0" w:color="auto"/>
          </w:divBdr>
        </w:div>
        <w:div w:id="1777407326">
          <w:marLeft w:val="0"/>
          <w:marRight w:val="0"/>
          <w:marTop w:val="0"/>
          <w:marBottom w:val="0"/>
          <w:divBdr>
            <w:top w:val="none" w:sz="0" w:space="0" w:color="auto"/>
            <w:left w:val="none" w:sz="0" w:space="0" w:color="auto"/>
            <w:bottom w:val="none" w:sz="0" w:space="0" w:color="auto"/>
            <w:right w:val="none" w:sz="0" w:space="0" w:color="auto"/>
          </w:divBdr>
        </w:div>
      </w:divsChild>
    </w:div>
    <w:div w:id="954944198">
      <w:bodyDiv w:val="1"/>
      <w:marLeft w:val="0"/>
      <w:marRight w:val="0"/>
      <w:marTop w:val="0"/>
      <w:marBottom w:val="0"/>
      <w:divBdr>
        <w:top w:val="none" w:sz="0" w:space="0" w:color="auto"/>
        <w:left w:val="none" w:sz="0" w:space="0" w:color="auto"/>
        <w:bottom w:val="none" w:sz="0" w:space="0" w:color="auto"/>
        <w:right w:val="none" w:sz="0" w:space="0" w:color="auto"/>
      </w:divBdr>
    </w:div>
    <w:div w:id="988942346">
      <w:bodyDiv w:val="1"/>
      <w:marLeft w:val="0"/>
      <w:marRight w:val="0"/>
      <w:marTop w:val="0"/>
      <w:marBottom w:val="0"/>
      <w:divBdr>
        <w:top w:val="none" w:sz="0" w:space="0" w:color="auto"/>
        <w:left w:val="none" w:sz="0" w:space="0" w:color="auto"/>
        <w:bottom w:val="none" w:sz="0" w:space="0" w:color="auto"/>
        <w:right w:val="none" w:sz="0" w:space="0" w:color="auto"/>
      </w:divBdr>
      <w:divsChild>
        <w:div w:id="2142191978">
          <w:marLeft w:val="0"/>
          <w:marRight w:val="0"/>
          <w:marTop w:val="0"/>
          <w:marBottom w:val="0"/>
          <w:divBdr>
            <w:top w:val="none" w:sz="0" w:space="0" w:color="auto"/>
            <w:left w:val="none" w:sz="0" w:space="0" w:color="auto"/>
            <w:bottom w:val="none" w:sz="0" w:space="0" w:color="auto"/>
            <w:right w:val="none" w:sz="0" w:space="0" w:color="auto"/>
          </w:divBdr>
        </w:div>
        <w:div w:id="383986432">
          <w:marLeft w:val="0"/>
          <w:marRight w:val="0"/>
          <w:marTop w:val="0"/>
          <w:marBottom w:val="0"/>
          <w:divBdr>
            <w:top w:val="none" w:sz="0" w:space="0" w:color="auto"/>
            <w:left w:val="none" w:sz="0" w:space="0" w:color="auto"/>
            <w:bottom w:val="none" w:sz="0" w:space="0" w:color="auto"/>
            <w:right w:val="none" w:sz="0" w:space="0" w:color="auto"/>
          </w:divBdr>
        </w:div>
        <w:div w:id="1097359826">
          <w:marLeft w:val="0"/>
          <w:marRight w:val="0"/>
          <w:marTop w:val="0"/>
          <w:marBottom w:val="0"/>
          <w:divBdr>
            <w:top w:val="none" w:sz="0" w:space="0" w:color="auto"/>
            <w:left w:val="none" w:sz="0" w:space="0" w:color="auto"/>
            <w:bottom w:val="none" w:sz="0" w:space="0" w:color="auto"/>
            <w:right w:val="none" w:sz="0" w:space="0" w:color="auto"/>
          </w:divBdr>
        </w:div>
        <w:div w:id="1453598607">
          <w:marLeft w:val="0"/>
          <w:marRight w:val="0"/>
          <w:marTop w:val="0"/>
          <w:marBottom w:val="0"/>
          <w:divBdr>
            <w:top w:val="none" w:sz="0" w:space="0" w:color="auto"/>
            <w:left w:val="none" w:sz="0" w:space="0" w:color="auto"/>
            <w:bottom w:val="none" w:sz="0" w:space="0" w:color="auto"/>
            <w:right w:val="none" w:sz="0" w:space="0" w:color="auto"/>
          </w:divBdr>
        </w:div>
      </w:divsChild>
    </w:div>
    <w:div w:id="991327779">
      <w:bodyDiv w:val="1"/>
      <w:marLeft w:val="0"/>
      <w:marRight w:val="0"/>
      <w:marTop w:val="0"/>
      <w:marBottom w:val="0"/>
      <w:divBdr>
        <w:top w:val="none" w:sz="0" w:space="0" w:color="auto"/>
        <w:left w:val="none" w:sz="0" w:space="0" w:color="auto"/>
        <w:bottom w:val="none" w:sz="0" w:space="0" w:color="auto"/>
        <w:right w:val="none" w:sz="0" w:space="0" w:color="auto"/>
      </w:divBdr>
    </w:div>
    <w:div w:id="1021513377">
      <w:bodyDiv w:val="1"/>
      <w:marLeft w:val="0"/>
      <w:marRight w:val="0"/>
      <w:marTop w:val="0"/>
      <w:marBottom w:val="0"/>
      <w:divBdr>
        <w:top w:val="none" w:sz="0" w:space="0" w:color="auto"/>
        <w:left w:val="none" w:sz="0" w:space="0" w:color="auto"/>
        <w:bottom w:val="none" w:sz="0" w:space="0" w:color="auto"/>
        <w:right w:val="none" w:sz="0" w:space="0" w:color="auto"/>
      </w:divBdr>
      <w:divsChild>
        <w:div w:id="2135441393">
          <w:marLeft w:val="0"/>
          <w:marRight w:val="0"/>
          <w:marTop w:val="0"/>
          <w:marBottom w:val="0"/>
          <w:divBdr>
            <w:top w:val="none" w:sz="0" w:space="0" w:color="auto"/>
            <w:left w:val="none" w:sz="0" w:space="0" w:color="auto"/>
            <w:bottom w:val="none" w:sz="0" w:space="0" w:color="auto"/>
            <w:right w:val="none" w:sz="0" w:space="0" w:color="auto"/>
          </w:divBdr>
        </w:div>
        <w:div w:id="516892304">
          <w:marLeft w:val="0"/>
          <w:marRight w:val="0"/>
          <w:marTop w:val="0"/>
          <w:marBottom w:val="0"/>
          <w:divBdr>
            <w:top w:val="none" w:sz="0" w:space="0" w:color="auto"/>
            <w:left w:val="none" w:sz="0" w:space="0" w:color="auto"/>
            <w:bottom w:val="none" w:sz="0" w:space="0" w:color="auto"/>
            <w:right w:val="none" w:sz="0" w:space="0" w:color="auto"/>
          </w:divBdr>
        </w:div>
        <w:div w:id="31003650">
          <w:marLeft w:val="0"/>
          <w:marRight w:val="0"/>
          <w:marTop w:val="0"/>
          <w:marBottom w:val="0"/>
          <w:divBdr>
            <w:top w:val="none" w:sz="0" w:space="0" w:color="auto"/>
            <w:left w:val="none" w:sz="0" w:space="0" w:color="auto"/>
            <w:bottom w:val="none" w:sz="0" w:space="0" w:color="auto"/>
            <w:right w:val="none" w:sz="0" w:space="0" w:color="auto"/>
          </w:divBdr>
        </w:div>
        <w:div w:id="657081163">
          <w:marLeft w:val="0"/>
          <w:marRight w:val="0"/>
          <w:marTop w:val="0"/>
          <w:marBottom w:val="0"/>
          <w:divBdr>
            <w:top w:val="none" w:sz="0" w:space="0" w:color="auto"/>
            <w:left w:val="none" w:sz="0" w:space="0" w:color="auto"/>
            <w:bottom w:val="none" w:sz="0" w:space="0" w:color="auto"/>
            <w:right w:val="none" w:sz="0" w:space="0" w:color="auto"/>
          </w:divBdr>
        </w:div>
      </w:divsChild>
    </w:div>
    <w:div w:id="1031495293">
      <w:bodyDiv w:val="1"/>
      <w:marLeft w:val="0"/>
      <w:marRight w:val="0"/>
      <w:marTop w:val="0"/>
      <w:marBottom w:val="0"/>
      <w:divBdr>
        <w:top w:val="none" w:sz="0" w:space="0" w:color="auto"/>
        <w:left w:val="none" w:sz="0" w:space="0" w:color="auto"/>
        <w:bottom w:val="none" w:sz="0" w:space="0" w:color="auto"/>
        <w:right w:val="none" w:sz="0" w:space="0" w:color="auto"/>
      </w:divBdr>
    </w:div>
    <w:div w:id="1044714601">
      <w:bodyDiv w:val="1"/>
      <w:marLeft w:val="0"/>
      <w:marRight w:val="0"/>
      <w:marTop w:val="0"/>
      <w:marBottom w:val="0"/>
      <w:divBdr>
        <w:top w:val="none" w:sz="0" w:space="0" w:color="auto"/>
        <w:left w:val="none" w:sz="0" w:space="0" w:color="auto"/>
        <w:bottom w:val="none" w:sz="0" w:space="0" w:color="auto"/>
        <w:right w:val="none" w:sz="0" w:space="0" w:color="auto"/>
      </w:divBdr>
    </w:div>
    <w:div w:id="1047677719">
      <w:bodyDiv w:val="1"/>
      <w:marLeft w:val="0"/>
      <w:marRight w:val="0"/>
      <w:marTop w:val="0"/>
      <w:marBottom w:val="0"/>
      <w:divBdr>
        <w:top w:val="none" w:sz="0" w:space="0" w:color="auto"/>
        <w:left w:val="none" w:sz="0" w:space="0" w:color="auto"/>
        <w:bottom w:val="none" w:sz="0" w:space="0" w:color="auto"/>
        <w:right w:val="none" w:sz="0" w:space="0" w:color="auto"/>
      </w:divBdr>
      <w:divsChild>
        <w:div w:id="941228982">
          <w:marLeft w:val="0"/>
          <w:marRight w:val="0"/>
          <w:marTop w:val="0"/>
          <w:marBottom w:val="0"/>
          <w:divBdr>
            <w:top w:val="none" w:sz="0" w:space="0" w:color="auto"/>
            <w:left w:val="none" w:sz="0" w:space="0" w:color="auto"/>
            <w:bottom w:val="none" w:sz="0" w:space="0" w:color="auto"/>
            <w:right w:val="none" w:sz="0" w:space="0" w:color="auto"/>
          </w:divBdr>
        </w:div>
        <w:div w:id="1972319960">
          <w:marLeft w:val="0"/>
          <w:marRight w:val="0"/>
          <w:marTop w:val="0"/>
          <w:marBottom w:val="0"/>
          <w:divBdr>
            <w:top w:val="none" w:sz="0" w:space="0" w:color="auto"/>
            <w:left w:val="none" w:sz="0" w:space="0" w:color="auto"/>
            <w:bottom w:val="none" w:sz="0" w:space="0" w:color="auto"/>
            <w:right w:val="none" w:sz="0" w:space="0" w:color="auto"/>
          </w:divBdr>
        </w:div>
        <w:div w:id="272440868">
          <w:marLeft w:val="0"/>
          <w:marRight w:val="0"/>
          <w:marTop w:val="0"/>
          <w:marBottom w:val="0"/>
          <w:divBdr>
            <w:top w:val="none" w:sz="0" w:space="0" w:color="auto"/>
            <w:left w:val="none" w:sz="0" w:space="0" w:color="auto"/>
            <w:bottom w:val="none" w:sz="0" w:space="0" w:color="auto"/>
            <w:right w:val="none" w:sz="0" w:space="0" w:color="auto"/>
          </w:divBdr>
        </w:div>
        <w:div w:id="1839805277">
          <w:marLeft w:val="0"/>
          <w:marRight w:val="0"/>
          <w:marTop w:val="0"/>
          <w:marBottom w:val="0"/>
          <w:divBdr>
            <w:top w:val="none" w:sz="0" w:space="0" w:color="auto"/>
            <w:left w:val="none" w:sz="0" w:space="0" w:color="auto"/>
            <w:bottom w:val="none" w:sz="0" w:space="0" w:color="auto"/>
            <w:right w:val="none" w:sz="0" w:space="0" w:color="auto"/>
          </w:divBdr>
        </w:div>
        <w:div w:id="85612798">
          <w:marLeft w:val="0"/>
          <w:marRight w:val="0"/>
          <w:marTop w:val="0"/>
          <w:marBottom w:val="0"/>
          <w:divBdr>
            <w:top w:val="none" w:sz="0" w:space="0" w:color="auto"/>
            <w:left w:val="none" w:sz="0" w:space="0" w:color="auto"/>
            <w:bottom w:val="none" w:sz="0" w:space="0" w:color="auto"/>
            <w:right w:val="none" w:sz="0" w:space="0" w:color="auto"/>
          </w:divBdr>
        </w:div>
        <w:div w:id="927496532">
          <w:marLeft w:val="0"/>
          <w:marRight w:val="0"/>
          <w:marTop w:val="0"/>
          <w:marBottom w:val="0"/>
          <w:divBdr>
            <w:top w:val="none" w:sz="0" w:space="0" w:color="auto"/>
            <w:left w:val="none" w:sz="0" w:space="0" w:color="auto"/>
            <w:bottom w:val="none" w:sz="0" w:space="0" w:color="auto"/>
            <w:right w:val="none" w:sz="0" w:space="0" w:color="auto"/>
          </w:divBdr>
        </w:div>
      </w:divsChild>
    </w:div>
    <w:div w:id="1058016412">
      <w:bodyDiv w:val="1"/>
      <w:marLeft w:val="0"/>
      <w:marRight w:val="0"/>
      <w:marTop w:val="0"/>
      <w:marBottom w:val="0"/>
      <w:divBdr>
        <w:top w:val="none" w:sz="0" w:space="0" w:color="auto"/>
        <w:left w:val="none" w:sz="0" w:space="0" w:color="auto"/>
        <w:bottom w:val="none" w:sz="0" w:space="0" w:color="auto"/>
        <w:right w:val="none" w:sz="0" w:space="0" w:color="auto"/>
      </w:divBdr>
      <w:divsChild>
        <w:div w:id="1194269568">
          <w:marLeft w:val="0"/>
          <w:marRight w:val="0"/>
          <w:marTop w:val="0"/>
          <w:marBottom w:val="0"/>
          <w:divBdr>
            <w:top w:val="none" w:sz="0" w:space="0" w:color="auto"/>
            <w:left w:val="none" w:sz="0" w:space="0" w:color="auto"/>
            <w:bottom w:val="none" w:sz="0" w:space="0" w:color="auto"/>
            <w:right w:val="none" w:sz="0" w:space="0" w:color="auto"/>
          </w:divBdr>
        </w:div>
        <w:div w:id="39477423">
          <w:marLeft w:val="0"/>
          <w:marRight w:val="0"/>
          <w:marTop w:val="0"/>
          <w:marBottom w:val="0"/>
          <w:divBdr>
            <w:top w:val="none" w:sz="0" w:space="0" w:color="auto"/>
            <w:left w:val="none" w:sz="0" w:space="0" w:color="auto"/>
            <w:bottom w:val="none" w:sz="0" w:space="0" w:color="auto"/>
            <w:right w:val="none" w:sz="0" w:space="0" w:color="auto"/>
          </w:divBdr>
        </w:div>
      </w:divsChild>
    </w:div>
    <w:div w:id="1082607511">
      <w:bodyDiv w:val="1"/>
      <w:marLeft w:val="0"/>
      <w:marRight w:val="0"/>
      <w:marTop w:val="0"/>
      <w:marBottom w:val="0"/>
      <w:divBdr>
        <w:top w:val="none" w:sz="0" w:space="0" w:color="auto"/>
        <w:left w:val="none" w:sz="0" w:space="0" w:color="auto"/>
        <w:bottom w:val="none" w:sz="0" w:space="0" w:color="auto"/>
        <w:right w:val="none" w:sz="0" w:space="0" w:color="auto"/>
      </w:divBdr>
      <w:divsChild>
        <w:div w:id="1848254283">
          <w:marLeft w:val="0"/>
          <w:marRight w:val="0"/>
          <w:marTop w:val="0"/>
          <w:marBottom w:val="0"/>
          <w:divBdr>
            <w:top w:val="none" w:sz="0" w:space="0" w:color="auto"/>
            <w:left w:val="none" w:sz="0" w:space="0" w:color="auto"/>
            <w:bottom w:val="none" w:sz="0" w:space="0" w:color="auto"/>
            <w:right w:val="none" w:sz="0" w:space="0" w:color="auto"/>
          </w:divBdr>
        </w:div>
        <w:div w:id="248079741">
          <w:marLeft w:val="0"/>
          <w:marRight w:val="0"/>
          <w:marTop w:val="0"/>
          <w:marBottom w:val="0"/>
          <w:divBdr>
            <w:top w:val="none" w:sz="0" w:space="0" w:color="auto"/>
            <w:left w:val="none" w:sz="0" w:space="0" w:color="auto"/>
            <w:bottom w:val="none" w:sz="0" w:space="0" w:color="auto"/>
            <w:right w:val="none" w:sz="0" w:space="0" w:color="auto"/>
          </w:divBdr>
        </w:div>
        <w:div w:id="293946835">
          <w:marLeft w:val="0"/>
          <w:marRight w:val="0"/>
          <w:marTop w:val="0"/>
          <w:marBottom w:val="0"/>
          <w:divBdr>
            <w:top w:val="none" w:sz="0" w:space="0" w:color="auto"/>
            <w:left w:val="none" w:sz="0" w:space="0" w:color="auto"/>
            <w:bottom w:val="none" w:sz="0" w:space="0" w:color="auto"/>
            <w:right w:val="none" w:sz="0" w:space="0" w:color="auto"/>
          </w:divBdr>
        </w:div>
        <w:div w:id="1561793943">
          <w:marLeft w:val="0"/>
          <w:marRight w:val="0"/>
          <w:marTop w:val="0"/>
          <w:marBottom w:val="0"/>
          <w:divBdr>
            <w:top w:val="none" w:sz="0" w:space="0" w:color="auto"/>
            <w:left w:val="none" w:sz="0" w:space="0" w:color="auto"/>
            <w:bottom w:val="none" w:sz="0" w:space="0" w:color="auto"/>
            <w:right w:val="none" w:sz="0" w:space="0" w:color="auto"/>
          </w:divBdr>
        </w:div>
      </w:divsChild>
    </w:div>
    <w:div w:id="1094321958">
      <w:bodyDiv w:val="1"/>
      <w:marLeft w:val="0"/>
      <w:marRight w:val="0"/>
      <w:marTop w:val="0"/>
      <w:marBottom w:val="0"/>
      <w:divBdr>
        <w:top w:val="none" w:sz="0" w:space="0" w:color="auto"/>
        <w:left w:val="none" w:sz="0" w:space="0" w:color="auto"/>
        <w:bottom w:val="none" w:sz="0" w:space="0" w:color="auto"/>
        <w:right w:val="none" w:sz="0" w:space="0" w:color="auto"/>
      </w:divBdr>
      <w:divsChild>
        <w:div w:id="550070494">
          <w:marLeft w:val="0"/>
          <w:marRight w:val="0"/>
          <w:marTop w:val="0"/>
          <w:marBottom w:val="0"/>
          <w:divBdr>
            <w:top w:val="none" w:sz="0" w:space="0" w:color="auto"/>
            <w:left w:val="none" w:sz="0" w:space="0" w:color="auto"/>
            <w:bottom w:val="none" w:sz="0" w:space="0" w:color="auto"/>
            <w:right w:val="none" w:sz="0" w:space="0" w:color="auto"/>
          </w:divBdr>
        </w:div>
        <w:div w:id="965623630">
          <w:marLeft w:val="0"/>
          <w:marRight w:val="0"/>
          <w:marTop w:val="0"/>
          <w:marBottom w:val="0"/>
          <w:divBdr>
            <w:top w:val="none" w:sz="0" w:space="0" w:color="auto"/>
            <w:left w:val="none" w:sz="0" w:space="0" w:color="auto"/>
            <w:bottom w:val="none" w:sz="0" w:space="0" w:color="auto"/>
            <w:right w:val="none" w:sz="0" w:space="0" w:color="auto"/>
          </w:divBdr>
        </w:div>
      </w:divsChild>
    </w:div>
    <w:div w:id="1095520895">
      <w:bodyDiv w:val="1"/>
      <w:marLeft w:val="0"/>
      <w:marRight w:val="0"/>
      <w:marTop w:val="0"/>
      <w:marBottom w:val="0"/>
      <w:divBdr>
        <w:top w:val="none" w:sz="0" w:space="0" w:color="auto"/>
        <w:left w:val="none" w:sz="0" w:space="0" w:color="auto"/>
        <w:bottom w:val="none" w:sz="0" w:space="0" w:color="auto"/>
        <w:right w:val="none" w:sz="0" w:space="0" w:color="auto"/>
      </w:divBdr>
      <w:divsChild>
        <w:div w:id="1071582246">
          <w:marLeft w:val="0"/>
          <w:marRight w:val="0"/>
          <w:marTop w:val="0"/>
          <w:marBottom w:val="0"/>
          <w:divBdr>
            <w:top w:val="none" w:sz="0" w:space="0" w:color="auto"/>
            <w:left w:val="none" w:sz="0" w:space="0" w:color="auto"/>
            <w:bottom w:val="none" w:sz="0" w:space="0" w:color="auto"/>
            <w:right w:val="none" w:sz="0" w:space="0" w:color="auto"/>
          </w:divBdr>
        </w:div>
        <w:div w:id="283850628">
          <w:marLeft w:val="0"/>
          <w:marRight w:val="0"/>
          <w:marTop w:val="0"/>
          <w:marBottom w:val="0"/>
          <w:divBdr>
            <w:top w:val="none" w:sz="0" w:space="0" w:color="auto"/>
            <w:left w:val="none" w:sz="0" w:space="0" w:color="auto"/>
            <w:bottom w:val="none" w:sz="0" w:space="0" w:color="auto"/>
            <w:right w:val="none" w:sz="0" w:space="0" w:color="auto"/>
          </w:divBdr>
        </w:div>
        <w:div w:id="1537305331">
          <w:marLeft w:val="0"/>
          <w:marRight w:val="0"/>
          <w:marTop w:val="0"/>
          <w:marBottom w:val="0"/>
          <w:divBdr>
            <w:top w:val="none" w:sz="0" w:space="0" w:color="auto"/>
            <w:left w:val="none" w:sz="0" w:space="0" w:color="auto"/>
            <w:bottom w:val="none" w:sz="0" w:space="0" w:color="auto"/>
            <w:right w:val="none" w:sz="0" w:space="0" w:color="auto"/>
          </w:divBdr>
        </w:div>
        <w:div w:id="563612003">
          <w:marLeft w:val="0"/>
          <w:marRight w:val="0"/>
          <w:marTop w:val="0"/>
          <w:marBottom w:val="0"/>
          <w:divBdr>
            <w:top w:val="none" w:sz="0" w:space="0" w:color="auto"/>
            <w:left w:val="none" w:sz="0" w:space="0" w:color="auto"/>
            <w:bottom w:val="none" w:sz="0" w:space="0" w:color="auto"/>
            <w:right w:val="none" w:sz="0" w:space="0" w:color="auto"/>
          </w:divBdr>
        </w:div>
        <w:div w:id="906497960">
          <w:marLeft w:val="0"/>
          <w:marRight w:val="0"/>
          <w:marTop w:val="0"/>
          <w:marBottom w:val="0"/>
          <w:divBdr>
            <w:top w:val="none" w:sz="0" w:space="0" w:color="auto"/>
            <w:left w:val="none" w:sz="0" w:space="0" w:color="auto"/>
            <w:bottom w:val="none" w:sz="0" w:space="0" w:color="auto"/>
            <w:right w:val="none" w:sz="0" w:space="0" w:color="auto"/>
          </w:divBdr>
        </w:div>
        <w:div w:id="815996199">
          <w:marLeft w:val="0"/>
          <w:marRight w:val="0"/>
          <w:marTop w:val="0"/>
          <w:marBottom w:val="0"/>
          <w:divBdr>
            <w:top w:val="none" w:sz="0" w:space="0" w:color="auto"/>
            <w:left w:val="none" w:sz="0" w:space="0" w:color="auto"/>
            <w:bottom w:val="none" w:sz="0" w:space="0" w:color="auto"/>
            <w:right w:val="none" w:sz="0" w:space="0" w:color="auto"/>
          </w:divBdr>
        </w:div>
        <w:div w:id="1852180131">
          <w:marLeft w:val="0"/>
          <w:marRight w:val="0"/>
          <w:marTop w:val="0"/>
          <w:marBottom w:val="0"/>
          <w:divBdr>
            <w:top w:val="none" w:sz="0" w:space="0" w:color="auto"/>
            <w:left w:val="none" w:sz="0" w:space="0" w:color="auto"/>
            <w:bottom w:val="none" w:sz="0" w:space="0" w:color="auto"/>
            <w:right w:val="none" w:sz="0" w:space="0" w:color="auto"/>
          </w:divBdr>
        </w:div>
        <w:div w:id="463696557">
          <w:marLeft w:val="0"/>
          <w:marRight w:val="0"/>
          <w:marTop w:val="0"/>
          <w:marBottom w:val="0"/>
          <w:divBdr>
            <w:top w:val="none" w:sz="0" w:space="0" w:color="auto"/>
            <w:left w:val="none" w:sz="0" w:space="0" w:color="auto"/>
            <w:bottom w:val="none" w:sz="0" w:space="0" w:color="auto"/>
            <w:right w:val="none" w:sz="0" w:space="0" w:color="auto"/>
          </w:divBdr>
        </w:div>
        <w:div w:id="2065132783">
          <w:marLeft w:val="0"/>
          <w:marRight w:val="0"/>
          <w:marTop w:val="0"/>
          <w:marBottom w:val="0"/>
          <w:divBdr>
            <w:top w:val="none" w:sz="0" w:space="0" w:color="auto"/>
            <w:left w:val="none" w:sz="0" w:space="0" w:color="auto"/>
            <w:bottom w:val="none" w:sz="0" w:space="0" w:color="auto"/>
            <w:right w:val="none" w:sz="0" w:space="0" w:color="auto"/>
          </w:divBdr>
        </w:div>
      </w:divsChild>
    </w:div>
    <w:div w:id="1161241553">
      <w:bodyDiv w:val="1"/>
      <w:marLeft w:val="0"/>
      <w:marRight w:val="0"/>
      <w:marTop w:val="0"/>
      <w:marBottom w:val="0"/>
      <w:divBdr>
        <w:top w:val="none" w:sz="0" w:space="0" w:color="auto"/>
        <w:left w:val="none" w:sz="0" w:space="0" w:color="auto"/>
        <w:bottom w:val="none" w:sz="0" w:space="0" w:color="auto"/>
        <w:right w:val="none" w:sz="0" w:space="0" w:color="auto"/>
      </w:divBdr>
      <w:divsChild>
        <w:div w:id="1427773606">
          <w:marLeft w:val="0"/>
          <w:marRight w:val="0"/>
          <w:marTop w:val="0"/>
          <w:marBottom w:val="0"/>
          <w:divBdr>
            <w:top w:val="none" w:sz="0" w:space="0" w:color="auto"/>
            <w:left w:val="none" w:sz="0" w:space="0" w:color="auto"/>
            <w:bottom w:val="none" w:sz="0" w:space="0" w:color="auto"/>
            <w:right w:val="none" w:sz="0" w:space="0" w:color="auto"/>
          </w:divBdr>
        </w:div>
        <w:div w:id="739208710">
          <w:marLeft w:val="0"/>
          <w:marRight w:val="0"/>
          <w:marTop w:val="0"/>
          <w:marBottom w:val="0"/>
          <w:divBdr>
            <w:top w:val="none" w:sz="0" w:space="0" w:color="auto"/>
            <w:left w:val="none" w:sz="0" w:space="0" w:color="auto"/>
            <w:bottom w:val="none" w:sz="0" w:space="0" w:color="auto"/>
            <w:right w:val="none" w:sz="0" w:space="0" w:color="auto"/>
          </w:divBdr>
        </w:div>
        <w:div w:id="70859205">
          <w:marLeft w:val="0"/>
          <w:marRight w:val="0"/>
          <w:marTop w:val="0"/>
          <w:marBottom w:val="0"/>
          <w:divBdr>
            <w:top w:val="none" w:sz="0" w:space="0" w:color="auto"/>
            <w:left w:val="none" w:sz="0" w:space="0" w:color="auto"/>
            <w:bottom w:val="none" w:sz="0" w:space="0" w:color="auto"/>
            <w:right w:val="none" w:sz="0" w:space="0" w:color="auto"/>
          </w:divBdr>
        </w:div>
        <w:div w:id="1363819699">
          <w:marLeft w:val="0"/>
          <w:marRight w:val="0"/>
          <w:marTop w:val="0"/>
          <w:marBottom w:val="0"/>
          <w:divBdr>
            <w:top w:val="none" w:sz="0" w:space="0" w:color="auto"/>
            <w:left w:val="none" w:sz="0" w:space="0" w:color="auto"/>
            <w:bottom w:val="none" w:sz="0" w:space="0" w:color="auto"/>
            <w:right w:val="none" w:sz="0" w:space="0" w:color="auto"/>
          </w:divBdr>
        </w:div>
        <w:div w:id="846601966">
          <w:marLeft w:val="0"/>
          <w:marRight w:val="0"/>
          <w:marTop w:val="0"/>
          <w:marBottom w:val="0"/>
          <w:divBdr>
            <w:top w:val="none" w:sz="0" w:space="0" w:color="auto"/>
            <w:left w:val="none" w:sz="0" w:space="0" w:color="auto"/>
            <w:bottom w:val="none" w:sz="0" w:space="0" w:color="auto"/>
            <w:right w:val="none" w:sz="0" w:space="0" w:color="auto"/>
          </w:divBdr>
        </w:div>
        <w:div w:id="243228397">
          <w:marLeft w:val="0"/>
          <w:marRight w:val="0"/>
          <w:marTop w:val="0"/>
          <w:marBottom w:val="0"/>
          <w:divBdr>
            <w:top w:val="none" w:sz="0" w:space="0" w:color="auto"/>
            <w:left w:val="none" w:sz="0" w:space="0" w:color="auto"/>
            <w:bottom w:val="none" w:sz="0" w:space="0" w:color="auto"/>
            <w:right w:val="none" w:sz="0" w:space="0" w:color="auto"/>
          </w:divBdr>
        </w:div>
        <w:div w:id="1310133853">
          <w:marLeft w:val="0"/>
          <w:marRight w:val="0"/>
          <w:marTop w:val="0"/>
          <w:marBottom w:val="0"/>
          <w:divBdr>
            <w:top w:val="none" w:sz="0" w:space="0" w:color="auto"/>
            <w:left w:val="none" w:sz="0" w:space="0" w:color="auto"/>
            <w:bottom w:val="none" w:sz="0" w:space="0" w:color="auto"/>
            <w:right w:val="none" w:sz="0" w:space="0" w:color="auto"/>
          </w:divBdr>
        </w:div>
        <w:div w:id="69471341">
          <w:marLeft w:val="0"/>
          <w:marRight w:val="0"/>
          <w:marTop w:val="0"/>
          <w:marBottom w:val="0"/>
          <w:divBdr>
            <w:top w:val="none" w:sz="0" w:space="0" w:color="auto"/>
            <w:left w:val="none" w:sz="0" w:space="0" w:color="auto"/>
            <w:bottom w:val="none" w:sz="0" w:space="0" w:color="auto"/>
            <w:right w:val="none" w:sz="0" w:space="0" w:color="auto"/>
          </w:divBdr>
        </w:div>
      </w:divsChild>
    </w:div>
    <w:div w:id="1211502818">
      <w:bodyDiv w:val="1"/>
      <w:marLeft w:val="0"/>
      <w:marRight w:val="0"/>
      <w:marTop w:val="0"/>
      <w:marBottom w:val="0"/>
      <w:divBdr>
        <w:top w:val="none" w:sz="0" w:space="0" w:color="auto"/>
        <w:left w:val="none" w:sz="0" w:space="0" w:color="auto"/>
        <w:bottom w:val="none" w:sz="0" w:space="0" w:color="auto"/>
        <w:right w:val="none" w:sz="0" w:space="0" w:color="auto"/>
      </w:divBdr>
      <w:divsChild>
        <w:div w:id="1109474507">
          <w:marLeft w:val="0"/>
          <w:marRight w:val="0"/>
          <w:marTop w:val="0"/>
          <w:marBottom w:val="0"/>
          <w:divBdr>
            <w:top w:val="none" w:sz="0" w:space="0" w:color="auto"/>
            <w:left w:val="none" w:sz="0" w:space="0" w:color="auto"/>
            <w:bottom w:val="none" w:sz="0" w:space="0" w:color="auto"/>
            <w:right w:val="none" w:sz="0" w:space="0" w:color="auto"/>
          </w:divBdr>
        </w:div>
        <w:div w:id="1273628638">
          <w:marLeft w:val="0"/>
          <w:marRight w:val="0"/>
          <w:marTop w:val="0"/>
          <w:marBottom w:val="0"/>
          <w:divBdr>
            <w:top w:val="none" w:sz="0" w:space="0" w:color="auto"/>
            <w:left w:val="none" w:sz="0" w:space="0" w:color="auto"/>
            <w:bottom w:val="none" w:sz="0" w:space="0" w:color="auto"/>
            <w:right w:val="none" w:sz="0" w:space="0" w:color="auto"/>
          </w:divBdr>
        </w:div>
        <w:div w:id="1401058443">
          <w:marLeft w:val="0"/>
          <w:marRight w:val="0"/>
          <w:marTop w:val="0"/>
          <w:marBottom w:val="0"/>
          <w:divBdr>
            <w:top w:val="none" w:sz="0" w:space="0" w:color="auto"/>
            <w:left w:val="none" w:sz="0" w:space="0" w:color="auto"/>
            <w:bottom w:val="none" w:sz="0" w:space="0" w:color="auto"/>
            <w:right w:val="none" w:sz="0" w:space="0" w:color="auto"/>
          </w:divBdr>
        </w:div>
        <w:div w:id="318659562">
          <w:marLeft w:val="0"/>
          <w:marRight w:val="0"/>
          <w:marTop w:val="0"/>
          <w:marBottom w:val="0"/>
          <w:divBdr>
            <w:top w:val="none" w:sz="0" w:space="0" w:color="auto"/>
            <w:left w:val="none" w:sz="0" w:space="0" w:color="auto"/>
            <w:bottom w:val="none" w:sz="0" w:space="0" w:color="auto"/>
            <w:right w:val="none" w:sz="0" w:space="0" w:color="auto"/>
          </w:divBdr>
        </w:div>
      </w:divsChild>
    </w:div>
    <w:div w:id="1219703453">
      <w:bodyDiv w:val="1"/>
      <w:marLeft w:val="0"/>
      <w:marRight w:val="0"/>
      <w:marTop w:val="0"/>
      <w:marBottom w:val="0"/>
      <w:divBdr>
        <w:top w:val="none" w:sz="0" w:space="0" w:color="auto"/>
        <w:left w:val="none" w:sz="0" w:space="0" w:color="auto"/>
        <w:bottom w:val="none" w:sz="0" w:space="0" w:color="auto"/>
        <w:right w:val="none" w:sz="0" w:space="0" w:color="auto"/>
      </w:divBdr>
      <w:divsChild>
        <w:div w:id="1957518832">
          <w:marLeft w:val="0"/>
          <w:marRight w:val="0"/>
          <w:marTop w:val="0"/>
          <w:marBottom w:val="0"/>
          <w:divBdr>
            <w:top w:val="none" w:sz="0" w:space="0" w:color="auto"/>
            <w:left w:val="none" w:sz="0" w:space="0" w:color="auto"/>
            <w:bottom w:val="none" w:sz="0" w:space="0" w:color="auto"/>
            <w:right w:val="none" w:sz="0" w:space="0" w:color="auto"/>
          </w:divBdr>
        </w:div>
        <w:div w:id="1689871395">
          <w:marLeft w:val="0"/>
          <w:marRight w:val="0"/>
          <w:marTop w:val="0"/>
          <w:marBottom w:val="0"/>
          <w:divBdr>
            <w:top w:val="none" w:sz="0" w:space="0" w:color="auto"/>
            <w:left w:val="none" w:sz="0" w:space="0" w:color="auto"/>
            <w:bottom w:val="none" w:sz="0" w:space="0" w:color="auto"/>
            <w:right w:val="none" w:sz="0" w:space="0" w:color="auto"/>
          </w:divBdr>
        </w:div>
      </w:divsChild>
    </w:div>
    <w:div w:id="1231774622">
      <w:bodyDiv w:val="1"/>
      <w:marLeft w:val="0"/>
      <w:marRight w:val="0"/>
      <w:marTop w:val="0"/>
      <w:marBottom w:val="0"/>
      <w:divBdr>
        <w:top w:val="none" w:sz="0" w:space="0" w:color="auto"/>
        <w:left w:val="none" w:sz="0" w:space="0" w:color="auto"/>
        <w:bottom w:val="none" w:sz="0" w:space="0" w:color="auto"/>
        <w:right w:val="none" w:sz="0" w:space="0" w:color="auto"/>
      </w:divBdr>
    </w:div>
    <w:div w:id="1257443705">
      <w:bodyDiv w:val="1"/>
      <w:marLeft w:val="0"/>
      <w:marRight w:val="0"/>
      <w:marTop w:val="0"/>
      <w:marBottom w:val="0"/>
      <w:divBdr>
        <w:top w:val="none" w:sz="0" w:space="0" w:color="auto"/>
        <w:left w:val="none" w:sz="0" w:space="0" w:color="auto"/>
        <w:bottom w:val="none" w:sz="0" w:space="0" w:color="auto"/>
        <w:right w:val="none" w:sz="0" w:space="0" w:color="auto"/>
      </w:divBdr>
    </w:div>
    <w:div w:id="1271551201">
      <w:bodyDiv w:val="1"/>
      <w:marLeft w:val="0"/>
      <w:marRight w:val="0"/>
      <w:marTop w:val="0"/>
      <w:marBottom w:val="0"/>
      <w:divBdr>
        <w:top w:val="none" w:sz="0" w:space="0" w:color="auto"/>
        <w:left w:val="none" w:sz="0" w:space="0" w:color="auto"/>
        <w:bottom w:val="none" w:sz="0" w:space="0" w:color="auto"/>
        <w:right w:val="none" w:sz="0" w:space="0" w:color="auto"/>
      </w:divBdr>
    </w:div>
    <w:div w:id="1279069755">
      <w:bodyDiv w:val="1"/>
      <w:marLeft w:val="0"/>
      <w:marRight w:val="0"/>
      <w:marTop w:val="0"/>
      <w:marBottom w:val="0"/>
      <w:divBdr>
        <w:top w:val="none" w:sz="0" w:space="0" w:color="auto"/>
        <w:left w:val="none" w:sz="0" w:space="0" w:color="auto"/>
        <w:bottom w:val="none" w:sz="0" w:space="0" w:color="auto"/>
        <w:right w:val="none" w:sz="0" w:space="0" w:color="auto"/>
      </w:divBdr>
      <w:divsChild>
        <w:div w:id="1302735790">
          <w:marLeft w:val="0"/>
          <w:marRight w:val="0"/>
          <w:marTop w:val="0"/>
          <w:marBottom w:val="0"/>
          <w:divBdr>
            <w:top w:val="none" w:sz="0" w:space="0" w:color="auto"/>
            <w:left w:val="none" w:sz="0" w:space="0" w:color="auto"/>
            <w:bottom w:val="none" w:sz="0" w:space="0" w:color="auto"/>
            <w:right w:val="none" w:sz="0" w:space="0" w:color="auto"/>
          </w:divBdr>
        </w:div>
        <w:div w:id="1170875236">
          <w:marLeft w:val="0"/>
          <w:marRight w:val="0"/>
          <w:marTop w:val="0"/>
          <w:marBottom w:val="0"/>
          <w:divBdr>
            <w:top w:val="none" w:sz="0" w:space="0" w:color="auto"/>
            <w:left w:val="none" w:sz="0" w:space="0" w:color="auto"/>
            <w:bottom w:val="none" w:sz="0" w:space="0" w:color="auto"/>
            <w:right w:val="none" w:sz="0" w:space="0" w:color="auto"/>
          </w:divBdr>
        </w:div>
      </w:divsChild>
    </w:div>
    <w:div w:id="1281494728">
      <w:bodyDiv w:val="1"/>
      <w:marLeft w:val="0"/>
      <w:marRight w:val="0"/>
      <w:marTop w:val="0"/>
      <w:marBottom w:val="0"/>
      <w:divBdr>
        <w:top w:val="none" w:sz="0" w:space="0" w:color="auto"/>
        <w:left w:val="none" w:sz="0" w:space="0" w:color="auto"/>
        <w:bottom w:val="none" w:sz="0" w:space="0" w:color="auto"/>
        <w:right w:val="none" w:sz="0" w:space="0" w:color="auto"/>
      </w:divBdr>
      <w:divsChild>
        <w:div w:id="112866639">
          <w:marLeft w:val="0"/>
          <w:marRight w:val="0"/>
          <w:marTop w:val="0"/>
          <w:marBottom w:val="0"/>
          <w:divBdr>
            <w:top w:val="none" w:sz="0" w:space="0" w:color="auto"/>
            <w:left w:val="none" w:sz="0" w:space="0" w:color="auto"/>
            <w:bottom w:val="none" w:sz="0" w:space="0" w:color="auto"/>
            <w:right w:val="none" w:sz="0" w:space="0" w:color="auto"/>
          </w:divBdr>
        </w:div>
        <w:div w:id="1034236259">
          <w:marLeft w:val="0"/>
          <w:marRight w:val="0"/>
          <w:marTop w:val="0"/>
          <w:marBottom w:val="0"/>
          <w:divBdr>
            <w:top w:val="none" w:sz="0" w:space="0" w:color="auto"/>
            <w:left w:val="none" w:sz="0" w:space="0" w:color="auto"/>
            <w:bottom w:val="none" w:sz="0" w:space="0" w:color="auto"/>
            <w:right w:val="none" w:sz="0" w:space="0" w:color="auto"/>
          </w:divBdr>
        </w:div>
      </w:divsChild>
    </w:div>
    <w:div w:id="1382364662">
      <w:bodyDiv w:val="1"/>
      <w:marLeft w:val="0"/>
      <w:marRight w:val="0"/>
      <w:marTop w:val="0"/>
      <w:marBottom w:val="0"/>
      <w:divBdr>
        <w:top w:val="none" w:sz="0" w:space="0" w:color="auto"/>
        <w:left w:val="none" w:sz="0" w:space="0" w:color="auto"/>
        <w:bottom w:val="none" w:sz="0" w:space="0" w:color="auto"/>
        <w:right w:val="none" w:sz="0" w:space="0" w:color="auto"/>
      </w:divBdr>
      <w:divsChild>
        <w:div w:id="1334727464">
          <w:marLeft w:val="0"/>
          <w:marRight w:val="0"/>
          <w:marTop w:val="0"/>
          <w:marBottom w:val="0"/>
          <w:divBdr>
            <w:top w:val="none" w:sz="0" w:space="0" w:color="auto"/>
            <w:left w:val="none" w:sz="0" w:space="0" w:color="auto"/>
            <w:bottom w:val="none" w:sz="0" w:space="0" w:color="auto"/>
            <w:right w:val="none" w:sz="0" w:space="0" w:color="auto"/>
          </w:divBdr>
        </w:div>
        <w:div w:id="1032346652">
          <w:marLeft w:val="0"/>
          <w:marRight w:val="0"/>
          <w:marTop w:val="0"/>
          <w:marBottom w:val="0"/>
          <w:divBdr>
            <w:top w:val="none" w:sz="0" w:space="0" w:color="auto"/>
            <w:left w:val="none" w:sz="0" w:space="0" w:color="auto"/>
            <w:bottom w:val="none" w:sz="0" w:space="0" w:color="auto"/>
            <w:right w:val="none" w:sz="0" w:space="0" w:color="auto"/>
          </w:divBdr>
        </w:div>
      </w:divsChild>
    </w:div>
    <w:div w:id="1402485263">
      <w:bodyDiv w:val="1"/>
      <w:marLeft w:val="0"/>
      <w:marRight w:val="0"/>
      <w:marTop w:val="0"/>
      <w:marBottom w:val="0"/>
      <w:divBdr>
        <w:top w:val="none" w:sz="0" w:space="0" w:color="auto"/>
        <w:left w:val="none" w:sz="0" w:space="0" w:color="auto"/>
        <w:bottom w:val="none" w:sz="0" w:space="0" w:color="auto"/>
        <w:right w:val="none" w:sz="0" w:space="0" w:color="auto"/>
      </w:divBdr>
      <w:divsChild>
        <w:div w:id="933199753">
          <w:marLeft w:val="0"/>
          <w:marRight w:val="0"/>
          <w:marTop w:val="0"/>
          <w:marBottom w:val="0"/>
          <w:divBdr>
            <w:top w:val="none" w:sz="0" w:space="0" w:color="auto"/>
            <w:left w:val="none" w:sz="0" w:space="0" w:color="auto"/>
            <w:bottom w:val="none" w:sz="0" w:space="0" w:color="auto"/>
            <w:right w:val="none" w:sz="0" w:space="0" w:color="auto"/>
          </w:divBdr>
        </w:div>
        <w:div w:id="1623684167">
          <w:marLeft w:val="0"/>
          <w:marRight w:val="0"/>
          <w:marTop w:val="0"/>
          <w:marBottom w:val="0"/>
          <w:divBdr>
            <w:top w:val="none" w:sz="0" w:space="0" w:color="auto"/>
            <w:left w:val="none" w:sz="0" w:space="0" w:color="auto"/>
            <w:bottom w:val="none" w:sz="0" w:space="0" w:color="auto"/>
            <w:right w:val="none" w:sz="0" w:space="0" w:color="auto"/>
          </w:divBdr>
        </w:div>
        <w:div w:id="4945587">
          <w:marLeft w:val="0"/>
          <w:marRight w:val="0"/>
          <w:marTop w:val="0"/>
          <w:marBottom w:val="0"/>
          <w:divBdr>
            <w:top w:val="none" w:sz="0" w:space="0" w:color="auto"/>
            <w:left w:val="none" w:sz="0" w:space="0" w:color="auto"/>
            <w:bottom w:val="none" w:sz="0" w:space="0" w:color="auto"/>
            <w:right w:val="none" w:sz="0" w:space="0" w:color="auto"/>
          </w:divBdr>
        </w:div>
        <w:div w:id="1335110928">
          <w:marLeft w:val="0"/>
          <w:marRight w:val="0"/>
          <w:marTop w:val="0"/>
          <w:marBottom w:val="0"/>
          <w:divBdr>
            <w:top w:val="none" w:sz="0" w:space="0" w:color="auto"/>
            <w:left w:val="none" w:sz="0" w:space="0" w:color="auto"/>
            <w:bottom w:val="none" w:sz="0" w:space="0" w:color="auto"/>
            <w:right w:val="none" w:sz="0" w:space="0" w:color="auto"/>
          </w:divBdr>
        </w:div>
      </w:divsChild>
    </w:div>
    <w:div w:id="1413047988">
      <w:bodyDiv w:val="1"/>
      <w:marLeft w:val="0"/>
      <w:marRight w:val="0"/>
      <w:marTop w:val="0"/>
      <w:marBottom w:val="0"/>
      <w:divBdr>
        <w:top w:val="none" w:sz="0" w:space="0" w:color="auto"/>
        <w:left w:val="none" w:sz="0" w:space="0" w:color="auto"/>
        <w:bottom w:val="none" w:sz="0" w:space="0" w:color="auto"/>
        <w:right w:val="none" w:sz="0" w:space="0" w:color="auto"/>
      </w:divBdr>
      <w:divsChild>
        <w:div w:id="1381251456">
          <w:marLeft w:val="0"/>
          <w:marRight w:val="0"/>
          <w:marTop w:val="0"/>
          <w:marBottom w:val="0"/>
          <w:divBdr>
            <w:top w:val="none" w:sz="0" w:space="0" w:color="auto"/>
            <w:left w:val="none" w:sz="0" w:space="0" w:color="auto"/>
            <w:bottom w:val="none" w:sz="0" w:space="0" w:color="auto"/>
            <w:right w:val="none" w:sz="0" w:space="0" w:color="auto"/>
          </w:divBdr>
        </w:div>
        <w:div w:id="170266097">
          <w:marLeft w:val="0"/>
          <w:marRight w:val="0"/>
          <w:marTop w:val="0"/>
          <w:marBottom w:val="0"/>
          <w:divBdr>
            <w:top w:val="none" w:sz="0" w:space="0" w:color="auto"/>
            <w:left w:val="none" w:sz="0" w:space="0" w:color="auto"/>
            <w:bottom w:val="none" w:sz="0" w:space="0" w:color="auto"/>
            <w:right w:val="none" w:sz="0" w:space="0" w:color="auto"/>
          </w:divBdr>
        </w:div>
      </w:divsChild>
    </w:div>
    <w:div w:id="1433671995">
      <w:bodyDiv w:val="1"/>
      <w:marLeft w:val="0"/>
      <w:marRight w:val="0"/>
      <w:marTop w:val="0"/>
      <w:marBottom w:val="0"/>
      <w:divBdr>
        <w:top w:val="none" w:sz="0" w:space="0" w:color="auto"/>
        <w:left w:val="none" w:sz="0" w:space="0" w:color="auto"/>
        <w:bottom w:val="none" w:sz="0" w:space="0" w:color="auto"/>
        <w:right w:val="none" w:sz="0" w:space="0" w:color="auto"/>
      </w:divBdr>
      <w:divsChild>
        <w:div w:id="1771199320">
          <w:marLeft w:val="0"/>
          <w:marRight w:val="0"/>
          <w:marTop w:val="0"/>
          <w:marBottom w:val="0"/>
          <w:divBdr>
            <w:top w:val="none" w:sz="0" w:space="0" w:color="auto"/>
            <w:left w:val="none" w:sz="0" w:space="0" w:color="auto"/>
            <w:bottom w:val="none" w:sz="0" w:space="0" w:color="auto"/>
            <w:right w:val="none" w:sz="0" w:space="0" w:color="auto"/>
          </w:divBdr>
        </w:div>
        <w:div w:id="1515804261">
          <w:marLeft w:val="0"/>
          <w:marRight w:val="0"/>
          <w:marTop w:val="0"/>
          <w:marBottom w:val="0"/>
          <w:divBdr>
            <w:top w:val="none" w:sz="0" w:space="0" w:color="auto"/>
            <w:left w:val="none" w:sz="0" w:space="0" w:color="auto"/>
            <w:bottom w:val="none" w:sz="0" w:space="0" w:color="auto"/>
            <w:right w:val="none" w:sz="0" w:space="0" w:color="auto"/>
          </w:divBdr>
        </w:div>
        <w:div w:id="224068231">
          <w:marLeft w:val="0"/>
          <w:marRight w:val="0"/>
          <w:marTop w:val="0"/>
          <w:marBottom w:val="0"/>
          <w:divBdr>
            <w:top w:val="none" w:sz="0" w:space="0" w:color="auto"/>
            <w:left w:val="none" w:sz="0" w:space="0" w:color="auto"/>
            <w:bottom w:val="none" w:sz="0" w:space="0" w:color="auto"/>
            <w:right w:val="none" w:sz="0" w:space="0" w:color="auto"/>
          </w:divBdr>
        </w:div>
        <w:div w:id="2070763415">
          <w:marLeft w:val="0"/>
          <w:marRight w:val="0"/>
          <w:marTop w:val="0"/>
          <w:marBottom w:val="0"/>
          <w:divBdr>
            <w:top w:val="none" w:sz="0" w:space="0" w:color="auto"/>
            <w:left w:val="none" w:sz="0" w:space="0" w:color="auto"/>
            <w:bottom w:val="none" w:sz="0" w:space="0" w:color="auto"/>
            <w:right w:val="none" w:sz="0" w:space="0" w:color="auto"/>
          </w:divBdr>
        </w:div>
      </w:divsChild>
    </w:div>
    <w:div w:id="1448231304">
      <w:bodyDiv w:val="1"/>
      <w:marLeft w:val="0"/>
      <w:marRight w:val="0"/>
      <w:marTop w:val="0"/>
      <w:marBottom w:val="0"/>
      <w:divBdr>
        <w:top w:val="none" w:sz="0" w:space="0" w:color="auto"/>
        <w:left w:val="none" w:sz="0" w:space="0" w:color="auto"/>
        <w:bottom w:val="none" w:sz="0" w:space="0" w:color="auto"/>
        <w:right w:val="none" w:sz="0" w:space="0" w:color="auto"/>
      </w:divBdr>
    </w:div>
    <w:div w:id="1451704234">
      <w:bodyDiv w:val="1"/>
      <w:marLeft w:val="0"/>
      <w:marRight w:val="0"/>
      <w:marTop w:val="0"/>
      <w:marBottom w:val="0"/>
      <w:divBdr>
        <w:top w:val="none" w:sz="0" w:space="0" w:color="auto"/>
        <w:left w:val="none" w:sz="0" w:space="0" w:color="auto"/>
        <w:bottom w:val="none" w:sz="0" w:space="0" w:color="auto"/>
        <w:right w:val="none" w:sz="0" w:space="0" w:color="auto"/>
      </w:divBdr>
      <w:divsChild>
        <w:div w:id="1636523257">
          <w:marLeft w:val="0"/>
          <w:marRight w:val="0"/>
          <w:marTop w:val="0"/>
          <w:marBottom w:val="0"/>
          <w:divBdr>
            <w:top w:val="none" w:sz="0" w:space="0" w:color="auto"/>
            <w:left w:val="none" w:sz="0" w:space="0" w:color="auto"/>
            <w:bottom w:val="none" w:sz="0" w:space="0" w:color="auto"/>
            <w:right w:val="none" w:sz="0" w:space="0" w:color="auto"/>
          </w:divBdr>
        </w:div>
        <w:div w:id="1470393804">
          <w:marLeft w:val="0"/>
          <w:marRight w:val="0"/>
          <w:marTop w:val="0"/>
          <w:marBottom w:val="0"/>
          <w:divBdr>
            <w:top w:val="none" w:sz="0" w:space="0" w:color="auto"/>
            <w:left w:val="none" w:sz="0" w:space="0" w:color="auto"/>
            <w:bottom w:val="none" w:sz="0" w:space="0" w:color="auto"/>
            <w:right w:val="none" w:sz="0" w:space="0" w:color="auto"/>
          </w:divBdr>
        </w:div>
      </w:divsChild>
    </w:div>
    <w:div w:id="1468864056">
      <w:bodyDiv w:val="1"/>
      <w:marLeft w:val="0"/>
      <w:marRight w:val="0"/>
      <w:marTop w:val="0"/>
      <w:marBottom w:val="0"/>
      <w:divBdr>
        <w:top w:val="none" w:sz="0" w:space="0" w:color="auto"/>
        <w:left w:val="none" w:sz="0" w:space="0" w:color="auto"/>
        <w:bottom w:val="none" w:sz="0" w:space="0" w:color="auto"/>
        <w:right w:val="none" w:sz="0" w:space="0" w:color="auto"/>
      </w:divBdr>
    </w:div>
    <w:div w:id="1488859784">
      <w:bodyDiv w:val="1"/>
      <w:marLeft w:val="0"/>
      <w:marRight w:val="0"/>
      <w:marTop w:val="0"/>
      <w:marBottom w:val="0"/>
      <w:divBdr>
        <w:top w:val="none" w:sz="0" w:space="0" w:color="auto"/>
        <w:left w:val="none" w:sz="0" w:space="0" w:color="auto"/>
        <w:bottom w:val="none" w:sz="0" w:space="0" w:color="auto"/>
        <w:right w:val="none" w:sz="0" w:space="0" w:color="auto"/>
      </w:divBdr>
    </w:div>
    <w:div w:id="1585185027">
      <w:bodyDiv w:val="1"/>
      <w:marLeft w:val="0"/>
      <w:marRight w:val="0"/>
      <w:marTop w:val="0"/>
      <w:marBottom w:val="0"/>
      <w:divBdr>
        <w:top w:val="none" w:sz="0" w:space="0" w:color="auto"/>
        <w:left w:val="none" w:sz="0" w:space="0" w:color="auto"/>
        <w:bottom w:val="none" w:sz="0" w:space="0" w:color="auto"/>
        <w:right w:val="none" w:sz="0" w:space="0" w:color="auto"/>
      </w:divBdr>
      <w:divsChild>
        <w:div w:id="998848269">
          <w:marLeft w:val="0"/>
          <w:marRight w:val="0"/>
          <w:marTop w:val="0"/>
          <w:marBottom w:val="0"/>
          <w:divBdr>
            <w:top w:val="none" w:sz="0" w:space="0" w:color="auto"/>
            <w:left w:val="none" w:sz="0" w:space="0" w:color="auto"/>
            <w:bottom w:val="none" w:sz="0" w:space="0" w:color="auto"/>
            <w:right w:val="none" w:sz="0" w:space="0" w:color="auto"/>
          </w:divBdr>
        </w:div>
        <w:div w:id="2025934593">
          <w:marLeft w:val="0"/>
          <w:marRight w:val="0"/>
          <w:marTop w:val="0"/>
          <w:marBottom w:val="0"/>
          <w:divBdr>
            <w:top w:val="none" w:sz="0" w:space="0" w:color="auto"/>
            <w:left w:val="none" w:sz="0" w:space="0" w:color="auto"/>
            <w:bottom w:val="none" w:sz="0" w:space="0" w:color="auto"/>
            <w:right w:val="none" w:sz="0" w:space="0" w:color="auto"/>
          </w:divBdr>
        </w:div>
        <w:div w:id="2125070754">
          <w:marLeft w:val="0"/>
          <w:marRight w:val="0"/>
          <w:marTop w:val="0"/>
          <w:marBottom w:val="0"/>
          <w:divBdr>
            <w:top w:val="none" w:sz="0" w:space="0" w:color="auto"/>
            <w:left w:val="none" w:sz="0" w:space="0" w:color="auto"/>
            <w:bottom w:val="none" w:sz="0" w:space="0" w:color="auto"/>
            <w:right w:val="none" w:sz="0" w:space="0" w:color="auto"/>
          </w:divBdr>
        </w:div>
        <w:div w:id="479032911">
          <w:marLeft w:val="0"/>
          <w:marRight w:val="0"/>
          <w:marTop w:val="0"/>
          <w:marBottom w:val="0"/>
          <w:divBdr>
            <w:top w:val="none" w:sz="0" w:space="0" w:color="auto"/>
            <w:left w:val="none" w:sz="0" w:space="0" w:color="auto"/>
            <w:bottom w:val="none" w:sz="0" w:space="0" w:color="auto"/>
            <w:right w:val="none" w:sz="0" w:space="0" w:color="auto"/>
          </w:divBdr>
        </w:div>
      </w:divsChild>
    </w:div>
    <w:div w:id="1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1414165078">
          <w:marLeft w:val="0"/>
          <w:marRight w:val="0"/>
          <w:marTop w:val="0"/>
          <w:marBottom w:val="0"/>
          <w:divBdr>
            <w:top w:val="none" w:sz="0" w:space="0" w:color="auto"/>
            <w:left w:val="none" w:sz="0" w:space="0" w:color="auto"/>
            <w:bottom w:val="none" w:sz="0" w:space="0" w:color="auto"/>
            <w:right w:val="none" w:sz="0" w:space="0" w:color="auto"/>
          </w:divBdr>
        </w:div>
        <w:div w:id="24137906">
          <w:marLeft w:val="0"/>
          <w:marRight w:val="0"/>
          <w:marTop w:val="0"/>
          <w:marBottom w:val="0"/>
          <w:divBdr>
            <w:top w:val="none" w:sz="0" w:space="0" w:color="auto"/>
            <w:left w:val="none" w:sz="0" w:space="0" w:color="auto"/>
            <w:bottom w:val="none" w:sz="0" w:space="0" w:color="auto"/>
            <w:right w:val="none" w:sz="0" w:space="0" w:color="auto"/>
          </w:divBdr>
        </w:div>
      </w:divsChild>
    </w:div>
    <w:div w:id="1659844721">
      <w:bodyDiv w:val="1"/>
      <w:marLeft w:val="0"/>
      <w:marRight w:val="0"/>
      <w:marTop w:val="0"/>
      <w:marBottom w:val="0"/>
      <w:divBdr>
        <w:top w:val="none" w:sz="0" w:space="0" w:color="auto"/>
        <w:left w:val="none" w:sz="0" w:space="0" w:color="auto"/>
        <w:bottom w:val="none" w:sz="0" w:space="0" w:color="auto"/>
        <w:right w:val="none" w:sz="0" w:space="0" w:color="auto"/>
      </w:divBdr>
    </w:div>
    <w:div w:id="1729720623">
      <w:bodyDiv w:val="1"/>
      <w:marLeft w:val="0"/>
      <w:marRight w:val="0"/>
      <w:marTop w:val="0"/>
      <w:marBottom w:val="0"/>
      <w:divBdr>
        <w:top w:val="none" w:sz="0" w:space="0" w:color="auto"/>
        <w:left w:val="none" w:sz="0" w:space="0" w:color="auto"/>
        <w:bottom w:val="none" w:sz="0" w:space="0" w:color="auto"/>
        <w:right w:val="none" w:sz="0" w:space="0" w:color="auto"/>
      </w:divBdr>
      <w:divsChild>
        <w:div w:id="946885392">
          <w:marLeft w:val="0"/>
          <w:marRight w:val="0"/>
          <w:marTop w:val="0"/>
          <w:marBottom w:val="0"/>
          <w:divBdr>
            <w:top w:val="none" w:sz="0" w:space="0" w:color="auto"/>
            <w:left w:val="none" w:sz="0" w:space="0" w:color="auto"/>
            <w:bottom w:val="none" w:sz="0" w:space="0" w:color="auto"/>
            <w:right w:val="none" w:sz="0" w:space="0" w:color="auto"/>
          </w:divBdr>
        </w:div>
        <w:div w:id="594871911">
          <w:marLeft w:val="0"/>
          <w:marRight w:val="0"/>
          <w:marTop w:val="0"/>
          <w:marBottom w:val="0"/>
          <w:divBdr>
            <w:top w:val="none" w:sz="0" w:space="0" w:color="auto"/>
            <w:left w:val="none" w:sz="0" w:space="0" w:color="auto"/>
            <w:bottom w:val="none" w:sz="0" w:space="0" w:color="auto"/>
            <w:right w:val="none" w:sz="0" w:space="0" w:color="auto"/>
          </w:divBdr>
        </w:div>
        <w:div w:id="585647177">
          <w:marLeft w:val="0"/>
          <w:marRight w:val="0"/>
          <w:marTop w:val="0"/>
          <w:marBottom w:val="0"/>
          <w:divBdr>
            <w:top w:val="none" w:sz="0" w:space="0" w:color="auto"/>
            <w:left w:val="none" w:sz="0" w:space="0" w:color="auto"/>
            <w:bottom w:val="none" w:sz="0" w:space="0" w:color="auto"/>
            <w:right w:val="none" w:sz="0" w:space="0" w:color="auto"/>
          </w:divBdr>
        </w:div>
        <w:div w:id="1220439137">
          <w:marLeft w:val="0"/>
          <w:marRight w:val="0"/>
          <w:marTop w:val="0"/>
          <w:marBottom w:val="0"/>
          <w:divBdr>
            <w:top w:val="none" w:sz="0" w:space="0" w:color="auto"/>
            <w:left w:val="none" w:sz="0" w:space="0" w:color="auto"/>
            <w:bottom w:val="none" w:sz="0" w:space="0" w:color="auto"/>
            <w:right w:val="none" w:sz="0" w:space="0" w:color="auto"/>
          </w:divBdr>
        </w:div>
      </w:divsChild>
    </w:div>
    <w:div w:id="1752772750">
      <w:bodyDiv w:val="1"/>
      <w:marLeft w:val="0"/>
      <w:marRight w:val="0"/>
      <w:marTop w:val="0"/>
      <w:marBottom w:val="0"/>
      <w:divBdr>
        <w:top w:val="none" w:sz="0" w:space="0" w:color="auto"/>
        <w:left w:val="none" w:sz="0" w:space="0" w:color="auto"/>
        <w:bottom w:val="none" w:sz="0" w:space="0" w:color="auto"/>
        <w:right w:val="none" w:sz="0" w:space="0" w:color="auto"/>
      </w:divBdr>
    </w:div>
    <w:div w:id="1752923644">
      <w:bodyDiv w:val="1"/>
      <w:marLeft w:val="0"/>
      <w:marRight w:val="0"/>
      <w:marTop w:val="0"/>
      <w:marBottom w:val="0"/>
      <w:divBdr>
        <w:top w:val="none" w:sz="0" w:space="0" w:color="auto"/>
        <w:left w:val="none" w:sz="0" w:space="0" w:color="auto"/>
        <w:bottom w:val="none" w:sz="0" w:space="0" w:color="auto"/>
        <w:right w:val="none" w:sz="0" w:space="0" w:color="auto"/>
      </w:divBdr>
      <w:divsChild>
        <w:div w:id="1978221328">
          <w:marLeft w:val="0"/>
          <w:marRight w:val="0"/>
          <w:marTop w:val="0"/>
          <w:marBottom w:val="0"/>
          <w:divBdr>
            <w:top w:val="none" w:sz="0" w:space="0" w:color="auto"/>
            <w:left w:val="none" w:sz="0" w:space="0" w:color="auto"/>
            <w:bottom w:val="none" w:sz="0" w:space="0" w:color="auto"/>
            <w:right w:val="none" w:sz="0" w:space="0" w:color="auto"/>
          </w:divBdr>
        </w:div>
        <w:div w:id="1365903153">
          <w:marLeft w:val="0"/>
          <w:marRight w:val="0"/>
          <w:marTop w:val="0"/>
          <w:marBottom w:val="0"/>
          <w:divBdr>
            <w:top w:val="none" w:sz="0" w:space="0" w:color="auto"/>
            <w:left w:val="none" w:sz="0" w:space="0" w:color="auto"/>
            <w:bottom w:val="none" w:sz="0" w:space="0" w:color="auto"/>
            <w:right w:val="none" w:sz="0" w:space="0" w:color="auto"/>
          </w:divBdr>
        </w:div>
      </w:divsChild>
    </w:div>
    <w:div w:id="1784152794">
      <w:bodyDiv w:val="1"/>
      <w:marLeft w:val="0"/>
      <w:marRight w:val="0"/>
      <w:marTop w:val="0"/>
      <w:marBottom w:val="0"/>
      <w:divBdr>
        <w:top w:val="none" w:sz="0" w:space="0" w:color="auto"/>
        <w:left w:val="none" w:sz="0" w:space="0" w:color="auto"/>
        <w:bottom w:val="none" w:sz="0" w:space="0" w:color="auto"/>
        <w:right w:val="none" w:sz="0" w:space="0" w:color="auto"/>
      </w:divBdr>
      <w:divsChild>
        <w:div w:id="1178930402">
          <w:marLeft w:val="0"/>
          <w:marRight w:val="0"/>
          <w:marTop w:val="0"/>
          <w:marBottom w:val="0"/>
          <w:divBdr>
            <w:top w:val="none" w:sz="0" w:space="0" w:color="auto"/>
            <w:left w:val="none" w:sz="0" w:space="0" w:color="auto"/>
            <w:bottom w:val="none" w:sz="0" w:space="0" w:color="auto"/>
            <w:right w:val="none" w:sz="0" w:space="0" w:color="auto"/>
          </w:divBdr>
        </w:div>
        <w:div w:id="951133186">
          <w:marLeft w:val="0"/>
          <w:marRight w:val="0"/>
          <w:marTop w:val="0"/>
          <w:marBottom w:val="0"/>
          <w:divBdr>
            <w:top w:val="none" w:sz="0" w:space="0" w:color="auto"/>
            <w:left w:val="none" w:sz="0" w:space="0" w:color="auto"/>
            <w:bottom w:val="none" w:sz="0" w:space="0" w:color="auto"/>
            <w:right w:val="none" w:sz="0" w:space="0" w:color="auto"/>
          </w:divBdr>
        </w:div>
      </w:divsChild>
    </w:div>
    <w:div w:id="1828011299">
      <w:bodyDiv w:val="1"/>
      <w:marLeft w:val="0"/>
      <w:marRight w:val="0"/>
      <w:marTop w:val="0"/>
      <w:marBottom w:val="0"/>
      <w:divBdr>
        <w:top w:val="none" w:sz="0" w:space="0" w:color="auto"/>
        <w:left w:val="none" w:sz="0" w:space="0" w:color="auto"/>
        <w:bottom w:val="none" w:sz="0" w:space="0" w:color="auto"/>
        <w:right w:val="none" w:sz="0" w:space="0" w:color="auto"/>
      </w:divBdr>
      <w:divsChild>
        <w:div w:id="1189834946">
          <w:marLeft w:val="0"/>
          <w:marRight w:val="0"/>
          <w:marTop w:val="0"/>
          <w:marBottom w:val="0"/>
          <w:divBdr>
            <w:top w:val="none" w:sz="0" w:space="0" w:color="auto"/>
            <w:left w:val="none" w:sz="0" w:space="0" w:color="auto"/>
            <w:bottom w:val="none" w:sz="0" w:space="0" w:color="auto"/>
            <w:right w:val="none" w:sz="0" w:space="0" w:color="auto"/>
          </w:divBdr>
        </w:div>
        <w:div w:id="1506163525">
          <w:marLeft w:val="0"/>
          <w:marRight w:val="0"/>
          <w:marTop w:val="0"/>
          <w:marBottom w:val="0"/>
          <w:divBdr>
            <w:top w:val="none" w:sz="0" w:space="0" w:color="auto"/>
            <w:left w:val="none" w:sz="0" w:space="0" w:color="auto"/>
            <w:bottom w:val="none" w:sz="0" w:space="0" w:color="auto"/>
            <w:right w:val="none" w:sz="0" w:space="0" w:color="auto"/>
          </w:divBdr>
        </w:div>
        <w:div w:id="1636762665">
          <w:marLeft w:val="0"/>
          <w:marRight w:val="0"/>
          <w:marTop w:val="0"/>
          <w:marBottom w:val="0"/>
          <w:divBdr>
            <w:top w:val="none" w:sz="0" w:space="0" w:color="auto"/>
            <w:left w:val="none" w:sz="0" w:space="0" w:color="auto"/>
            <w:bottom w:val="none" w:sz="0" w:space="0" w:color="auto"/>
            <w:right w:val="none" w:sz="0" w:space="0" w:color="auto"/>
          </w:divBdr>
        </w:div>
        <w:div w:id="648705011">
          <w:marLeft w:val="0"/>
          <w:marRight w:val="0"/>
          <w:marTop w:val="0"/>
          <w:marBottom w:val="0"/>
          <w:divBdr>
            <w:top w:val="none" w:sz="0" w:space="0" w:color="auto"/>
            <w:left w:val="none" w:sz="0" w:space="0" w:color="auto"/>
            <w:bottom w:val="none" w:sz="0" w:space="0" w:color="auto"/>
            <w:right w:val="none" w:sz="0" w:space="0" w:color="auto"/>
          </w:divBdr>
        </w:div>
      </w:divsChild>
    </w:div>
    <w:div w:id="1834367130">
      <w:bodyDiv w:val="1"/>
      <w:marLeft w:val="0"/>
      <w:marRight w:val="0"/>
      <w:marTop w:val="0"/>
      <w:marBottom w:val="0"/>
      <w:divBdr>
        <w:top w:val="none" w:sz="0" w:space="0" w:color="auto"/>
        <w:left w:val="none" w:sz="0" w:space="0" w:color="auto"/>
        <w:bottom w:val="none" w:sz="0" w:space="0" w:color="auto"/>
        <w:right w:val="none" w:sz="0" w:space="0" w:color="auto"/>
      </w:divBdr>
    </w:div>
    <w:div w:id="1837574817">
      <w:bodyDiv w:val="1"/>
      <w:marLeft w:val="0"/>
      <w:marRight w:val="0"/>
      <w:marTop w:val="0"/>
      <w:marBottom w:val="0"/>
      <w:divBdr>
        <w:top w:val="none" w:sz="0" w:space="0" w:color="auto"/>
        <w:left w:val="none" w:sz="0" w:space="0" w:color="auto"/>
        <w:bottom w:val="none" w:sz="0" w:space="0" w:color="auto"/>
        <w:right w:val="none" w:sz="0" w:space="0" w:color="auto"/>
      </w:divBdr>
      <w:divsChild>
        <w:div w:id="456342046">
          <w:marLeft w:val="0"/>
          <w:marRight w:val="0"/>
          <w:marTop w:val="0"/>
          <w:marBottom w:val="0"/>
          <w:divBdr>
            <w:top w:val="none" w:sz="0" w:space="0" w:color="auto"/>
            <w:left w:val="none" w:sz="0" w:space="0" w:color="auto"/>
            <w:bottom w:val="none" w:sz="0" w:space="0" w:color="auto"/>
            <w:right w:val="none" w:sz="0" w:space="0" w:color="auto"/>
          </w:divBdr>
        </w:div>
        <w:div w:id="840006938">
          <w:marLeft w:val="0"/>
          <w:marRight w:val="0"/>
          <w:marTop w:val="0"/>
          <w:marBottom w:val="0"/>
          <w:divBdr>
            <w:top w:val="none" w:sz="0" w:space="0" w:color="auto"/>
            <w:left w:val="none" w:sz="0" w:space="0" w:color="auto"/>
            <w:bottom w:val="none" w:sz="0" w:space="0" w:color="auto"/>
            <w:right w:val="none" w:sz="0" w:space="0" w:color="auto"/>
          </w:divBdr>
        </w:div>
      </w:divsChild>
    </w:div>
    <w:div w:id="1885673529">
      <w:bodyDiv w:val="1"/>
      <w:marLeft w:val="0"/>
      <w:marRight w:val="0"/>
      <w:marTop w:val="0"/>
      <w:marBottom w:val="0"/>
      <w:divBdr>
        <w:top w:val="none" w:sz="0" w:space="0" w:color="auto"/>
        <w:left w:val="none" w:sz="0" w:space="0" w:color="auto"/>
        <w:bottom w:val="none" w:sz="0" w:space="0" w:color="auto"/>
        <w:right w:val="none" w:sz="0" w:space="0" w:color="auto"/>
      </w:divBdr>
      <w:divsChild>
        <w:div w:id="568930276">
          <w:marLeft w:val="0"/>
          <w:marRight w:val="0"/>
          <w:marTop w:val="0"/>
          <w:marBottom w:val="0"/>
          <w:divBdr>
            <w:top w:val="none" w:sz="0" w:space="0" w:color="auto"/>
            <w:left w:val="none" w:sz="0" w:space="0" w:color="auto"/>
            <w:bottom w:val="none" w:sz="0" w:space="0" w:color="auto"/>
            <w:right w:val="none" w:sz="0" w:space="0" w:color="auto"/>
          </w:divBdr>
        </w:div>
        <w:div w:id="1392147701">
          <w:marLeft w:val="0"/>
          <w:marRight w:val="0"/>
          <w:marTop w:val="0"/>
          <w:marBottom w:val="0"/>
          <w:divBdr>
            <w:top w:val="none" w:sz="0" w:space="0" w:color="auto"/>
            <w:left w:val="none" w:sz="0" w:space="0" w:color="auto"/>
            <w:bottom w:val="none" w:sz="0" w:space="0" w:color="auto"/>
            <w:right w:val="none" w:sz="0" w:space="0" w:color="auto"/>
          </w:divBdr>
        </w:div>
      </w:divsChild>
    </w:div>
    <w:div w:id="1890333985">
      <w:bodyDiv w:val="1"/>
      <w:marLeft w:val="0"/>
      <w:marRight w:val="0"/>
      <w:marTop w:val="0"/>
      <w:marBottom w:val="0"/>
      <w:divBdr>
        <w:top w:val="none" w:sz="0" w:space="0" w:color="auto"/>
        <w:left w:val="none" w:sz="0" w:space="0" w:color="auto"/>
        <w:bottom w:val="none" w:sz="0" w:space="0" w:color="auto"/>
        <w:right w:val="none" w:sz="0" w:space="0" w:color="auto"/>
      </w:divBdr>
      <w:divsChild>
        <w:div w:id="437454852">
          <w:marLeft w:val="0"/>
          <w:marRight w:val="0"/>
          <w:marTop w:val="0"/>
          <w:marBottom w:val="0"/>
          <w:divBdr>
            <w:top w:val="none" w:sz="0" w:space="0" w:color="auto"/>
            <w:left w:val="none" w:sz="0" w:space="0" w:color="auto"/>
            <w:bottom w:val="none" w:sz="0" w:space="0" w:color="auto"/>
            <w:right w:val="none" w:sz="0" w:space="0" w:color="auto"/>
          </w:divBdr>
        </w:div>
        <w:div w:id="470052144">
          <w:marLeft w:val="0"/>
          <w:marRight w:val="0"/>
          <w:marTop w:val="0"/>
          <w:marBottom w:val="0"/>
          <w:divBdr>
            <w:top w:val="none" w:sz="0" w:space="0" w:color="auto"/>
            <w:left w:val="none" w:sz="0" w:space="0" w:color="auto"/>
            <w:bottom w:val="none" w:sz="0" w:space="0" w:color="auto"/>
            <w:right w:val="none" w:sz="0" w:space="0" w:color="auto"/>
          </w:divBdr>
        </w:div>
      </w:divsChild>
    </w:div>
    <w:div w:id="1918320998">
      <w:bodyDiv w:val="1"/>
      <w:marLeft w:val="0"/>
      <w:marRight w:val="0"/>
      <w:marTop w:val="0"/>
      <w:marBottom w:val="0"/>
      <w:divBdr>
        <w:top w:val="none" w:sz="0" w:space="0" w:color="auto"/>
        <w:left w:val="none" w:sz="0" w:space="0" w:color="auto"/>
        <w:bottom w:val="none" w:sz="0" w:space="0" w:color="auto"/>
        <w:right w:val="none" w:sz="0" w:space="0" w:color="auto"/>
      </w:divBdr>
      <w:divsChild>
        <w:div w:id="2045472141">
          <w:marLeft w:val="0"/>
          <w:marRight w:val="0"/>
          <w:marTop w:val="0"/>
          <w:marBottom w:val="0"/>
          <w:divBdr>
            <w:top w:val="none" w:sz="0" w:space="0" w:color="auto"/>
            <w:left w:val="none" w:sz="0" w:space="0" w:color="auto"/>
            <w:bottom w:val="none" w:sz="0" w:space="0" w:color="auto"/>
            <w:right w:val="none" w:sz="0" w:space="0" w:color="auto"/>
          </w:divBdr>
        </w:div>
        <w:div w:id="1601599154">
          <w:marLeft w:val="0"/>
          <w:marRight w:val="0"/>
          <w:marTop w:val="0"/>
          <w:marBottom w:val="0"/>
          <w:divBdr>
            <w:top w:val="none" w:sz="0" w:space="0" w:color="auto"/>
            <w:left w:val="none" w:sz="0" w:space="0" w:color="auto"/>
            <w:bottom w:val="none" w:sz="0" w:space="0" w:color="auto"/>
            <w:right w:val="none" w:sz="0" w:space="0" w:color="auto"/>
          </w:divBdr>
        </w:div>
        <w:div w:id="1171868086">
          <w:marLeft w:val="0"/>
          <w:marRight w:val="0"/>
          <w:marTop w:val="0"/>
          <w:marBottom w:val="0"/>
          <w:divBdr>
            <w:top w:val="none" w:sz="0" w:space="0" w:color="auto"/>
            <w:left w:val="none" w:sz="0" w:space="0" w:color="auto"/>
            <w:bottom w:val="none" w:sz="0" w:space="0" w:color="auto"/>
            <w:right w:val="none" w:sz="0" w:space="0" w:color="auto"/>
          </w:divBdr>
        </w:div>
        <w:div w:id="1767657024">
          <w:marLeft w:val="0"/>
          <w:marRight w:val="0"/>
          <w:marTop w:val="0"/>
          <w:marBottom w:val="0"/>
          <w:divBdr>
            <w:top w:val="none" w:sz="0" w:space="0" w:color="auto"/>
            <w:left w:val="none" w:sz="0" w:space="0" w:color="auto"/>
            <w:bottom w:val="none" w:sz="0" w:space="0" w:color="auto"/>
            <w:right w:val="none" w:sz="0" w:space="0" w:color="auto"/>
          </w:divBdr>
        </w:div>
        <w:div w:id="2129204723">
          <w:marLeft w:val="0"/>
          <w:marRight w:val="0"/>
          <w:marTop w:val="0"/>
          <w:marBottom w:val="0"/>
          <w:divBdr>
            <w:top w:val="none" w:sz="0" w:space="0" w:color="auto"/>
            <w:left w:val="none" w:sz="0" w:space="0" w:color="auto"/>
            <w:bottom w:val="none" w:sz="0" w:space="0" w:color="auto"/>
            <w:right w:val="none" w:sz="0" w:space="0" w:color="auto"/>
          </w:divBdr>
        </w:div>
        <w:div w:id="443428246">
          <w:marLeft w:val="0"/>
          <w:marRight w:val="0"/>
          <w:marTop w:val="0"/>
          <w:marBottom w:val="0"/>
          <w:divBdr>
            <w:top w:val="none" w:sz="0" w:space="0" w:color="auto"/>
            <w:left w:val="none" w:sz="0" w:space="0" w:color="auto"/>
            <w:bottom w:val="none" w:sz="0" w:space="0" w:color="auto"/>
            <w:right w:val="none" w:sz="0" w:space="0" w:color="auto"/>
          </w:divBdr>
        </w:div>
      </w:divsChild>
    </w:div>
    <w:div w:id="1919365714">
      <w:bodyDiv w:val="1"/>
      <w:marLeft w:val="0"/>
      <w:marRight w:val="0"/>
      <w:marTop w:val="0"/>
      <w:marBottom w:val="0"/>
      <w:divBdr>
        <w:top w:val="none" w:sz="0" w:space="0" w:color="auto"/>
        <w:left w:val="none" w:sz="0" w:space="0" w:color="auto"/>
        <w:bottom w:val="none" w:sz="0" w:space="0" w:color="auto"/>
        <w:right w:val="none" w:sz="0" w:space="0" w:color="auto"/>
      </w:divBdr>
      <w:divsChild>
        <w:div w:id="1126659072">
          <w:marLeft w:val="0"/>
          <w:marRight w:val="0"/>
          <w:marTop w:val="0"/>
          <w:marBottom w:val="0"/>
          <w:divBdr>
            <w:top w:val="none" w:sz="0" w:space="0" w:color="auto"/>
            <w:left w:val="none" w:sz="0" w:space="0" w:color="auto"/>
            <w:bottom w:val="none" w:sz="0" w:space="0" w:color="auto"/>
            <w:right w:val="none" w:sz="0" w:space="0" w:color="auto"/>
          </w:divBdr>
        </w:div>
        <w:div w:id="1302928956">
          <w:marLeft w:val="0"/>
          <w:marRight w:val="0"/>
          <w:marTop w:val="0"/>
          <w:marBottom w:val="0"/>
          <w:divBdr>
            <w:top w:val="none" w:sz="0" w:space="0" w:color="auto"/>
            <w:left w:val="none" w:sz="0" w:space="0" w:color="auto"/>
            <w:bottom w:val="none" w:sz="0" w:space="0" w:color="auto"/>
            <w:right w:val="none" w:sz="0" w:space="0" w:color="auto"/>
          </w:divBdr>
        </w:div>
      </w:divsChild>
    </w:div>
    <w:div w:id="1924680310">
      <w:bodyDiv w:val="1"/>
      <w:marLeft w:val="0"/>
      <w:marRight w:val="0"/>
      <w:marTop w:val="0"/>
      <w:marBottom w:val="0"/>
      <w:divBdr>
        <w:top w:val="none" w:sz="0" w:space="0" w:color="auto"/>
        <w:left w:val="none" w:sz="0" w:space="0" w:color="auto"/>
        <w:bottom w:val="none" w:sz="0" w:space="0" w:color="auto"/>
        <w:right w:val="none" w:sz="0" w:space="0" w:color="auto"/>
      </w:divBdr>
      <w:divsChild>
        <w:div w:id="1274702004">
          <w:marLeft w:val="0"/>
          <w:marRight w:val="0"/>
          <w:marTop w:val="0"/>
          <w:marBottom w:val="0"/>
          <w:divBdr>
            <w:top w:val="none" w:sz="0" w:space="0" w:color="auto"/>
            <w:left w:val="none" w:sz="0" w:space="0" w:color="auto"/>
            <w:bottom w:val="none" w:sz="0" w:space="0" w:color="auto"/>
            <w:right w:val="none" w:sz="0" w:space="0" w:color="auto"/>
          </w:divBdr>
        </w:div>
        <w:div w:id="1844927074">
          <w:marLeft w:val="0"/>
          <w:marRight w:val="0"/>
          <w:marTop w:val="0"/>
          <w:marBottom w:val="0"/>
          <w:divBdr>
            <w:top w:val="none" w:sz="0" w:space="0" w:color="auto"/>
            <w:left w:val="none" w:sz="0" w:space="0" w:color="auto"/>
            <w:bottom w:val="none" w:sz="0" w:space="0" w:color="auto"/>
            <w:right w:val="none" w:sz="0" w:space="0" w:color="auto"/>
          </w:divBdr>
        </w:div>
      </w:divsChild>
    </w:div>
    <w:div w:id="1960793979">
      <w:bodyDiv w:val="1"/>
      <w:marLeft w:val="0"/>
      <w:marRight w:val="0"/>
      <w:marTop w:val="0"/>
      <w:marBottom w:val="0"/>
      <w:divBdr>
        <w:top w:val="none" w:sz="0" w:space="0" w:color="auto"/>
        <w:left w:val="none" w:sz="0" w:space="0" w:color="auto"/>
        <w:bottom w:val="none" w:sz="0" w:space="0" w:color="auto"/>
        <w:right w:val="none" w:sz="0" w:space="0" w:color="auto"/>
      </w:divBdr>
    </w:div>
    <w:div w:id="1972125198">
      <w:bodyDiv w:val="1"/>
      <w:marLeft w:val="0"/>
      <w:marRight w:val="0"/>
      <w:marTop w:val="0"/>
      <w:marBottom w:val="0"/>
      <w:divBdr>
        <w:top w:val="none" w:sz="0" w:space="0" w:color="auto"/>
        <w:left w:val="none" w:sz="0" w:space="0" w:color="auto"/>
        <w:bottom w:val="none" w:sz="0" w:space="0" w:color="auto"/>
        <w:right w:val="none" w:sz="0" w:space="0" w:color="auto"/>
      </w:divBdr>
    </w:div>
    <w:div w:id="1973439305">
      <w:bodyDiv w:val="1"/>
      <w:marLeft w:val="0"/>
      <w:marRight w:val="0"/>
      <w:marTop w:val="0"/>
      <w:marBottom w:val="0"/>
      <w:divBdr>
        <w:top w:val="none" w:sz="0" w:space="0" w:color="auto"/>
        <w:left w:val="none" w:sz="0" w:space="0" w:color="auto"/>
        <w:bottom w:val="none" w:sz="0" w:space="0" w:color="auto"/>
        <w:right w:val="none" w:sz="0" w:space="0" w:color="auto"/>
      </w:divBdr>
      <w:divsChild>
        <w:div w:id="476462035">
          <w:marLeft w:val="0"/>
          <w:marRight w:val="0"/>
          <w:marTop w:val="0"/>
          <w:marBottom w:val="0"/>
          <w:divBdr>
            <w:top w:val="none" w:sz="0" w:space="0" w:color="auto"/>
            <w:left w:val="none" w:sz="0" w:space="0" w:color="auto"/>
            <w:bottom w:val="none" w:sz="0" w:space="0" w:color="auto"/>
            <w:right w:val="none" w:sz="0" w:space="0" w:color="auto"/>
          </w:divBdr>
        </w:div>
        <w:div w:id="482351292">
          <w:marLeft w:val="0"/>
          <w:marRight w:val="0"/>
          <w:marTop w:val="0"/>
          <w:marBottom w:val="0"/>
          <w:divBdr>
            <w:top w:val="none" w:sz="0" w:space="0" w:color="auto"/>
            <w:left w:val="none" w:sz="0" w:space="0" w:color="auto"/>
            <w:bottom w:val="none" w:sz="0" w:space="0" w:color="auto"/>
            <w:right w:val="none" w:sz="0" w:space="0" w:color="auto"/>
          </w:divBdr>
        </w:div>
      </w:divsChild>
    </w:div>
    <w:div w:id="2002614170">
      <w:bodyDiv w:val="1"/>
      <w:marLeft w:val="0"/>
      <w:marRight w:val="0"/>
      <w:marTop w:val="0"/>
      <w:marBottom w:val="0"/>
      <w:divBdr>
        <w:top w:val="none" w:sz="0" w:space="0" w:color="auto"/>
        <w:left w:val="none" w:sz="0" w:space="0" w:color="auto"/>
        <w:bottom w:val="none" w:sz="0" w:space="0" w:color="auto"/>
        <w:right w:val="none" w:sz="0" w:space="0" w:color="auto"/>
      </w:divBdr>
      <w:divsChild>
        <w:div w:id="1730493919">
          <w:marLeft w:val="0"/>
          <w:marRight w:val="0"/>
          <w:marTop w:val="0"/>
          <w:marBottom w:val="0"/>
          <w:divBdr>
            <w:top w:val="none" w:sz="0" w:space="0" w:color="auto"/>
            <w:left w:val="none" w:sz="0" w:space="0" w:color="auto"/>
            <w:bottom w:val="none" w:sz="0" w:space="0" w:color="auto"/>
            <w:right w:val="none" w:sz="0" w:space="0" w:color="auto"/>
          </w:divBdr>
        </w:div>
        <w:div w:id="681275486">
          <w:marLeft w:val="0"/>
          <w:marRight w:val="0"/>
          <w:marTop w:val="0"/>
          <w:marBottom w:val="0"/>
          <w:divBdr>
            <w:top w:val="none" w:sz="0" w:space="0" w:color="auto"/>
            <w:left w:val="none" w:sz="0" w:space="0" w:color="auto"/>
            <w:bottom w:val="none" w:sz="0" w:space="0" w:color="auto"/>
            <w:right w:val="none" w:sz="0" w:space="0" w:color="auto"/>
          </w:divBdr>
        </w:div>
      </w:divsChild>
    </w:div>
    <w:div w:id="2006474712">
      <w:bodyDiv w:val="1"/>
      <w:marLeft w:val="0"/>
      <w:marRight w:val="0"/>
      <w:marTop w:val="0"/>
      <w:marBottom w:val="0"/>
      <w:divBdr>
        <w:top w:val="none" w:sz="0" w:space="0" w:color="auto"/>
        <w:left w:val="none" w:sz="0" w:space="0" w:color="auto"/>
        <w:bottom w:val="none" w:sz="0" w:space="0" w:color="auto"/>
        <w:right w:val="none" w:sz="0" w:space="0" w:color="auto"/>
      </w:divBdr>
      <w:divsChild>
        <w:div w:id="2040550352">
          <w:marLeft w:val="0"/>
          <w:marRight w:val="0"/>
          <w:marTop w:val="0"/>
          <w:marBottom w:val="0"/>
          <w:divBdr>
            <w:top w:val="none" w:sz="0" w:space="0" w:color="auto"/>
            <w:left w:val="none" w:sz="0" w:space="0" w:color="auto"/>
            <w:bottom w:val="none" w:sz="0" w:space="0" w:color="auto"/>
            <w:right w:val="none" w:sz="0" w:space="0" w:color="auto"/>
          </w:divBdr>
        </w:div>
        <w:div w:id="52705771">
          <w:marLeft w:val="0"/>
          <w:marRight w:val="0"/>
          <w:marTop w:val="0"/>
          <w:marBottom w:val="0"/>
          <w:divBdr>
            <w:top w:val="none" w:sz="0" w:space="0" w:color="auto"/>
            <w:left w:val="none" w:sz="0" w:space="0" w:color="auto"/>
            <w:bottom w:val="none" w:sz="0" w:space="0" w:color="auto"/>
            <w:right w:val="none" w:sz="0" w:space="0" w:color="auto"/>
          </w:divBdr>
        </w:div>
      </w:divsChild>
    </w:div>
    <w:div w:id="2060855955">
      <w:bodyDiv w:val="1"/>
      <w:marLeft w:val="0"/>
      <w:marRight w:val="0"/>
      <w:marTop w:val="0"/>
      <w:marBottom w:val="0"/>
      <w:divBdr>
        <w:top w:val="none" w:sz="0" w:space="0" w:color="auto"/>
        <w:left w:val="none" w:sz="0" w:space="0" w:color="auto"/>
        <w:bottom w:val="none" w:sz="0" w:space="0" w:color="auto"/>
        <w:right w:val="none" w:sz="0" w:space="0" w:color="auto"/>
      </w:divBdr>
      <w:divsChild>
        <w:div w:id="2135829197">
          <w:marLeft w:val="0"/>
          <w:marRight w:val="0"/>
          <w:marTop w:val="0"/>
          <w:marBottom w:val="0"/>
          <w:divBdr>
            <w:top w:val="none" w:sz="0" w:space="0" w:color="auto"/>
            <w:left w:val="none" w:sz="0" w:space="0" w:color="auto"/>
            <w:bottom w:val="none" w:sz="0" w:space="0" w:color="auto"/>
            <w:right w:val="none" w:sz="0" w:space="0" w:color="auto"/>
          </w:divBdr>
        </w:div>
        <w:div w:id="2138642694">
          <w:marLeft w:val="0"/>
          <w:marRight w:val="0"/>
          <w:marTop w:val="0"/>
          <w:marBottom w:val="0"/>
          <w:divBdr>
            <w:top w:val="none" w:sz="0" w:space="0" w:color="auto"/>
            <w:left w:val="none" w:sz="0" w:space="0" w:color="auto"/>
            <w:bottom w:val="none" w:sz="0" w:space="0" w:color="auto"/>
            <w:right w:val="none" w:sz="0" w:space="0" w:color="auto"/>
          </w:divBdr>
        </w:div>
        <w:div w:id="77754089">
          <w:marLeft w:val="0"/>
          <w:marRight w:val="0"/>
          <w:marTop w:val="0"/>
          <w:marBottom w:val="0"/>
          <w:divBdr>
            <w:top w:val="none" w:sz="0" w:space="0" w:color="auto"/>
            <w:left w:val="none" w:sz="0" w:space="0" w:color="auto"/>
            <w:bottom w:val="none" w:sz="0" w:space="0" w:color="auto"/>
            <w:right w:val="none" w:sz="0" w:space="0" w:color="auto"/>
          </w:divBdr>
        </w:div>
        <w:div w:id="2137405190">
          <w:marLeft w:val="0"/>
          <w:marRight w:val="0"/>
          <w:marTop w:val="0"/>
          <w:marBottom w:val="0"/>
          <w:divBdr>
            <w:top w:val="none" w:sz="0" w:space="0" w:color="auto"/>
            <w:left w:val="none" w:sz="0" w:space="0" w:color="auto"/>
            <w:bottom w:val="none" w:sz="0" w:space="0" w:color="auto"/>
            <w:right w:val="none" w:sz="0" w:space="0" w:color="auto"/>
          </w:divBdr>
        </w:div>
      </w:divsChild>
    </w:div>
    <w:div w:id="2072386660">
      <w:bodyDiv w:val="1"/>
      <w:marLeft w:val="0"/>
      <w:marRight w:val="0"/>
      <w:marTop w:val="0"/>
      <w:marBottom w:val="0"/>
      <w:divBdr>
        <w:top w:val="none" w:sz="0" w:space="0" w:color="auto"/>
        <w:left w:val="none" w:sz="0" w:space="0" w:color="auto"/>
        <w:bottom w:val="none" w:sz="0" w:space="0" w:color="auto"/>
        <w:right w:val="none" w:sz="0" w:space="0" w:color="auto"/>
      </w:divBdr>
      <w:divsChild>
        <w:div w:id="481965656">
          <w:marLeft w:val="0"/>
          <w:marRight w:val="0"/>
          <w:marTop w:val="0"/>
          <w:marBottom w:val="0"/>
          <w:divBdr>
            <w:top w:val="none" w:sz="0" w:space="0" w:color="auto"/>
            <w:left w:val="none" w:sz="0" w:space="0" w:color="auto"/>
            <w:bottom w:val="none" w:sz="0" w:space="0" w:color="auto"/>
            <w:right w:val="none" w:sz="0" w:space="0" w:color="auto"/>
          </w:divBdr>
        </w:div>
        <w:div w:id="1918632136">
          <w:marLeft w:val="0"/>
          <w:marRight w:val="0"/>
          <w:marTop w:val="0"/>
          <w:marBottom w:val="0"/>
          <w:divBdr>
            <w:top w:val="none" w:sz="0" w:space="0" w:color="auto"/>
            <w:left w:val="none" w:sz="0" w:space="0" w:color="auto"/>
            <w:bottom w:val="none" w:sz="0" w:space="0" w:color="auto"/>
            <w:right w:val="none" w:sz="0" w:space="0" w:color="auto"/>
          </w:divBdr>
        </w:div>
      </w:divsChild>
    </w:div>
    <w:div w:id="2078091168">
      <w:bodyDiv w:val="1"/>
      <w:marLeft w:val="0"/>
      <w:marRight w:val="0"/>
      <w:marTop w:val="0"/>
      <w:marBottom w:val="0"/>
      <w:divBdr>
        <w:top w:val="none" w:sz="0" w:space="0" w:color="auto"/>
        <w:left w:val="none" w:sz="0" w:space="0" w:color="auto"/>
        <w:bottom w:val="none" w:sz="0" w:space="0" w:color="auto"/>
        <w:right w:val="none" w:sz="0" w:space="0" w:color="auto"/>
      </w:divBdr>
    </w:div>
    <w:div w:id="2079857032">
      <w:bodyDiv w:val="1"/>
      <w:marLeft w:val="0"/>
      <w:marRight w:val="0"/>
      <w:marTop w:val="0"/>
      <w:marBottom w:val="0"/>
      <w:divBdr>
        <w:top w:val="none" w:sz="0" w:space="0" w:color="auto"/>
        <w:left w:val="none" w:sz="0" w:space="0" w:color="auto"/>
        <w:bottom w:val="none" w:sz="0" w:space="0" w:color="auto"/>
        <w:right w:val="none" w:sz="0" w:space="0" w:color="auto"/>
      </w:divBdr>
    </w:div>
    <w:div w:id="2090152742">
      <w:bodyDiv w:val="1"/>
      <w:marLeft w:val="0"/>
      <w:marRight w:val="0"/>
      <w:marTop w:val="0"/>
      <w:marBottom w:val="0"/>
      <w:divBdr>
        <w:top w:val="none" w:sz="0" w:space="0" w:color="auto"/>
        <w:left w:val="none" w:sz="0" w:space="0" w:color="auto"/>
        <w:bottom w:val="none" w:sz="0" w:space="0" w:color="auto"/>
        <w:right w:val="none" w:sz="0" w:space="0" w:color="auto"/>
      </w:divBdr>
      <w:divsChild>
        <w:div w:id="1332684060">
          <w:marLeft w:val="0"/>
          <w:marRight w:val="0"/>
          <w:marTop w:val="0"/>
          <w:marBottom w:val="0"/>
          <w:divBdr>
            <w:top w:val="none" w:sz="0" w:space="0" w:color="auto"/>
            <w:left w:val="none" w:sz="0" w:space="0" w:color="auto"/>
            <w:bottom w:val="none" w:sz="0" w:space="0" w:color="auto"/>
            <w:right w:val="none" w:sz="0" w:space="0" w:color="auto"/>
          </w:divBdr>
        </w:div>
        <w:div w:id="1064185505">
          <w:marLeft w:val="0"/>
          <w:marRight w:val="0"/>
          <w:marTop w:val="0"/>
          <w:marBottom w:val="0"/>
          <w:divBdr>
            <w:top w:val="none" w:sz="0" w:space="0" w:color="auto"/>
            <w:left w:val="none" w:sz="0" w:space="0" w:color="auto"/>
            <w:bottom w:val="none" w:sz="0" w:space="0" w:color="auto"/>
            <w:right w:val="none" w:sz="0" w:space="0" w:color="auto"/>
          </w:divBdr>
        </w:div>
      </w:divsChild>
    </w:div>
    <w:div w:id="2097087372">
      <w:bodyDiv w:val="1"/>
      <w:marLeft w:val="0"/>
      <w:marRight w:val="0"/>
      <w:marTop w:val="0"/>
      <w:marBottom w:val="0"/>
      <w:divBdr>
        <w:top w:val="none" w:sz="0" w:space="0" w:color="auto"/>
        <w:left w:val="none" w:sz="0" w:space="0" w:color="auto"/>
        <w:bottom w:val="none" w:sz="0" w:space="0" w:color="auto"/>
        <w:right w:val="none" w:sz="0" w:space="0" w:color="auto"/>
      </w:divBdr>
      <w:divsChild>
        <w:div w:id="1687175306">
          <w:marLeft w:val="0"/>
          <w:marRight w:val="0"/>
          <w:marTop w:val="0"/>
          <w:marBottom w:val="0"/>
          <w:divBdr>
            <w:top w:val="none" w:sz="0" w:space="0" w:color="auto"/>
            <w:left w:val="none" w:sz="0" w:space="0" w:color="auto"/>
            <w:bottom w:val="none" w:sz="0" w:space="0" w:color="auto"/>
            <w:right w:val="none" w:sz="0" w:space="0" w:color="auto"/>
          </w:divBdr>
        </w:div>
        <w:div w:id="262304270">
          <w:marLeft w:val="0"/>
          <w:marRight w:val="0"/>
          <w:marTop w:val="0"/>
          <w:marBottom w:val="0"/>
          <w:divBdr>
            <w:top w:val="none" w:sz="0" w:space="0" w:color="auto"/>
            <w:left w:val="none" w:sz="0" w:space="0" w:color="auto"/>
            <w:bottom w:val="none" w:sz="0" w:space="0" w:color="auto"/>
            <w:right w:val="none" w:sz="0" w:space="0" w:color="auto"/>
          </w:divBdr>
        </w:div>
        <w:div w:id="864707881">
          <w:marLeft w:val="0"/>
          <w:marRight w:val="0"/>
          <w:marTop w:val="0"/>
          <w:marBottom w:val="0"/>
          <w:divBdr>
            <w:top w:val="none" w:sz="0" w:space="0" w:color="auto"/>
            <w:left w:val="none" w:sz="0" w:space="0" w:color="auto"/>
            <w:bottom w:val="none" w:sz="0" w:space="0" w:color="auto"/>
            <w:right w:val="none" w:sz="0" w:space="0" w:color="auto"/>
          </w:divBdr>
        </w:div>
        <w:div w:id="111485277">
          <w:marLeft w:val="0"/>
          <w:marRight w:val="0"/>
          <w:marTop w:val="0"/>
          <w:marBottom w:val="0"/>
          <w:divBdr>
            <w:top w:val="none" w:sz="0" w:space="0" w:color="auto"/>
            <w:left w:val="none" w:sz="0" w:space="0" w:color="auto"/>
            <w:bottom w:val="none" w:sz="0" w:space="0" w:color="auto"/>
            <w:right w:val="none" w:sz="0" w:space="0" w:color="auto"/>
          </w:divBdr>
        </w:div>
      </w:divsChild>
    </w:div>
    <w:div w:id="2110004292">
      <w:bodyDiv w:val="1"/>
      <w:marLeft w:val="0"/>
      <w:marRight w:val="0"/>
      <w:marTop w:val="0"/>
      <w:marBottom w:val="0"/>
      <w:divBdr>
        <w:top w:val="none" w:sz="0" w:space="0" w:color="auto"/>
        <w:left w:val="none" w:sz="0" w:space="0" w:color="auto"/>
        <w:bottom w:val="none" w:sz="0" w:space="0" w:color="auto"/>
        <w:right w:val="none" w:sz="0" w:space="0" w:color="auto"/>
      </w:divBdr>
      <w:divsChild>
        <w:div w:id="1456412510">
          <w:marLeft w:val="0"/>
          <w:marRight w:val="0"/>
          <w:marTop w:val="0"/>
          <w:marBottom w:val="0"/>
          <w:divBdr>
            <w:top w:val="none" w:sz="0" w:space="0" w:color="auto"/>
            <w:left w:val="none" w:sz="0" w:space="0" w:color="auto"/>
            <w:bottom w:val="none" w:sz="0" w:space="0" w:color="auto"/>
            <w:right w:val="none" w:sz="0" w:space="0" w:color="auto"/>
          </w:divBdr>
        </w:div>
        <w:div w:id="14112711">
          <w:marLeft w:val="0"/>
          <w:marRight w:val="0"/>
          <w:marTop w:val="0"/>
          <w:marBottom w:val="0"/>
          <w:divBdr>
            <w:top w:val="none" w:sz="0" w:space="0" w:color="auto"/>
            <w:left w:val="none" w:sz="0" w:space="0" w:color="auto"/>
            <w:bottom w:val="none" w:sz="0" w:space="0" w:color="auto"/>
            <w:right w:val="none" w:sz="0" w:space="0" w:color="auto"/>
          </w:divBdr>
        </w:div>
      </w:divsChild>
    </w:div>
    <w:div w:id="2114856227">
      <w:bodyDiv w:val="1"/>
      <w:marLeft w:val="0"/>
      <w:marRight w:val="0"/>
      <w:marTop w:val="0"/>
      <w:marBottom w:val="0"/>
      <w:divBdr>
        <w:top w:val="none" w:sz="0" w:space="0" w:color="auto"/>
        <w:left w:val="none" w:sz="0" w:space="0" w:color="auto"/>
        <w:bottom w:val="none" w:sz="0" w:space="0" w:color="auto"/>
        <w:right w:val="none" w:sz="0" w:space="0" w:color="auto"/>
      </w:divBdr>
      <w:divsChild>
        <w:div w:id="636837078">
          <w:marLeft w:val="0"/>
          <w:marRight w:val="0"/>
          <w:marTop w:val="0"/>
          <w:marBottom w:val="0"/>
          <w:divBdr>
            <w:top w:val="none" w:sz="0" w:space="0" w:color="auto"/>
            <w:left w:val="none" w:sz="0" w:space="0" w:color="auto"/>
            <w:bottom w:val="none" w:sz="0" w:space="0" w:color="auto"/>
            <w:right w:val="none" w:sz="0" w:space="0" w:color="auto"/>
          </w:divBdr>
        </w:div>
        <w:div w:id="457644447">
          <w:marLeft w:val="0"/>
          <w:marRight w:val="0"/>
          <w:marTop w:val="0"/>
          <w:marBottom w:val="0"/>
          <w:divBdr>
            <w:top w:val="none" w:sz="0" w:space="0" w:color="auto"/>
            <w:left w:val="none" w:sz="0" w:space="0" w:color="auto"/>
            <w:bottom w:val="none" w:sz="0" w:space="0" w:color="auto"/>
            <w:right w:val="none" w:sz="0" w:space="0" w:color="auto"/>
          </w:divBdr>
        </w:div>
      </w:divsChild>
    </w:div>
    <w:div w:id="2137335191">
      <w:bodyDiv w:val="1"/>
      <w:marLeft w:val="0"/>
      <w:marRight w:val="0"/>
      <w:marTop w:val="0"/>
      <w:marBottom w:val="0"/>
      <w:divBdr>
        <w:top w:val="none" w:sz="0" w:space="0" w:color="auto"/>
        <w:left w:val="none" w:sz="0" w:space="0" w:color="auto"/>
        <w:bottom w:val="none" w:sz="0" w:space="0" w:color="auto"/>
        <w:right w:val="none" w:sz="0" w:space="0" w:color="auto"/>
      </w:divBdr>
      <w:divsChild>
        <w:div w:id="1672289485">
          <w:marLeft w:val="0"/>
          <w:marRight w:val="0"/>
          <w:marTop w:val="0"/>
          <w:marBottom w:val="0"/>
          <w:divBdr>
            <w:top w:val="none" w:sz="0" w:space="0" w:color="auto"/>
            <w:left w:val="none" w:sz="0" w:space="0" w:color="auto"/>
            <w:bottom w:val="none" w:sz="0" w:space="0" w:color="auto"/>
            <w:right w:val="none" w:sz="0" w:space="0" w:color="auto"/>
          </w:divBdr>
        </w:div>
        <w:div w:id="2018269089">
          <w:marLeft w:val="0"/>
          <w:marRight w:val="0"/>
          <w:marTop w:val="0"/>
          <w:marBottom w:val="0"/>
          <w:divBdr>
            <w:top w:val="none" w:sz="0" w:space="0" w:color="auto"/>
            <w:left w:val="none" w:sz="0" w:space="0" w:color="auto"/>
            <w:bottom w:val="none" w:sz="0" w:space="0" w:color="auto"/>
            <w:right w:val="none" w:sz="0" w:space="0" w:color="auto"/>
          </w:divBdr>
        </w:div>
        <w:div w:id="1874078126">
          <w:marLeft w:val="0"/>
          <w:marRight w:val="0"/>
          <w:marTop w:val="0"/>
          <w:marBottom w:val="0"/>
          <w:divBdr>
            <w:top w:val="none" w:sz="0" w:space="0" w:color="auto"/>
            <w:left w:val="none" w:sz="0" w:space="0" w:color="auto"/>
            <w:bottom w:val="none" w:sz="0" w:space="0" w:color="auto"/>
            <w:right w:val="none" w:sz="0" w:space="0" w:color="auto"/>
          </w:divBdr>
        </w:div>
        <w:div w:id="497500288">
          <w:marLeft w:val="0"/>
          <w:marRight w:val="0"/>
          <w:marTop w:val="0"/>
          <w:marBottom w:val="0"/>
          <w:divBdr>
            <w:top w:val="none" w:sz="0" w:space="0" w:color="auto"/>
            <w:left w:val="none" w:sz="0" w:space="0" w:color="auto"/>
            <w:bottom w:val="none" w:sz="0" w:space="0" w:color="auto"/>
            <w:right w:val="none" w:sz="0" w:space="0" w:color="auto"/>
          </w:divBdr>
        </w:div>
      </w:divsChild>
    </w:div>
    <w:div w:id="21385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27</Pages>
  <Words>14694</Words>
  <Characters>83757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2020-12-25T15:17:00Z</cp:lastPrinted>
  <dcterms:created xsi:type="dcterms:W3CDTF">2020-12-25T05:26:00Z</dcterms:created>
  <dcterms:modified xsi:type="dcterms:W3CDTF">2021-01-22T15:41:00Z</dcterms:modified>
</cp:coreProperties>
</file>