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C8F" w:rsidRPr="00747C8F" w:rsidRDefault="00747C8F" w:rsidP="00747C8F">
      <w:pPr>
        <w:jc w:val="both"/>
        <w:rPr>
          <w:rFonts w:ascii="Times New Roman" w:hAnsi="Times New Roman"/>
          <w:sz w:val="32"/>
          <w:szCs w:val="32"/>
        </w:rPr>
      </w:pPr>
      <w:r w:rsidRPr="00747C8F">
        <w:rPr>
          <w:rFonts w:ascii="Times New Roman" w:hAnsi="Times New Roman"/>
          <w:sz w:val="32"/>
          <w:szCs w:val="32"/>
        </w:rPr>
        <w:t xml:space="preserve">BLADDER CANCER PRESENTING WITH WIDE SPREAD CUTANEOUS METASTASIS: A CASE REPORT </w:t>
      </w:r>
    </w:p>
    <w:p w:rsidR="00747C8F" w:rsidRPr="00747C8F" w:rsidRDefault="00747C8F" w:rsidP="00747C8F">
      <w:pPr>
        <w:jc w:val="both"/>
        <w:rPr>
          <w:rFonts w:ascii="Times New Roman" w:hAnsi="Times New Roman"/>
          <w:sz w:val="32"/>
          <w:szCs w:val="32"/>
        </w:rPr>
      </w:pPr>
    </w:p>
    <w:p w:rsidR="00747C8F" w:rsidRPr="00296D6B" w:rsidRDefault="00747C8F" w:rsidP="00747C8F">
      <w:pPr>
        <w:jc w:val="both"/>
        <w:rPr>
          <w:rFonts w:ascii="Times New Roman" w:hAnsi="Times New Roman"/>
          <w:b/>
          <w:sz w:val="32"/>
          <w:szCs w:val="32"/>
        </w:rPr>
      </w:pPr>
      <w:r w:rsidRPr="00296D6B">
        <w:rPr>
          <w:rFonts w:ascii="Times New Roman" w:hAnsi="Times New Roman"/>
          <w:b/>
          <w:sz w:val="32"/>
          <w:szCs w:val="32"/>
        </w:rPr>
        <w:t>AUTHORS</w:t>
      </w:r>
    </w:p>
    <w:p w:rsidR="00747C8F" w:rsidRPr="00296D6B" w:rsidRDefault="00747C8F" w:rsidP="00747C8F">
      <w:pPr>
        <w:jc w:val="both"/>
        <w:rPr>
          <w:rFonts w:ascii="Times New Roman" w:hAnsi="Times New Roman"/>
          <w:sz w:val="32"/>
          <w:szCs w:val="32"/>
        </w:rPr>
      </w:pPr>
      <w:r w:rsidRPr="00296D6B">
        <w:rPr>
          <w:rFonts w:ascii="Times New Roman" w:hAnsi="Times New Roman"/>
          <w:sz w:val="32"/>
          <w:szCs w:val="32"/>
        </w:rPr>
        <w:t>Muzzammil ABDULLAHI, Bashir YUNUSA, Sharfuddeen Abbas MASHI, Sani Ali AJI, Sani Usman ALHASSAN</w:t>
      </w:r>
    </w:p>
    <w:p w:rsidR="00747C8F" w:rsidRPr="00296D6B" w:rsidRDefault="00747C8F" w:rsidP="00747C8F">
      <w:pPr>
        <w:jc w:val="both"/>
        <w:rPr>
          <w:rFonts w:ascii="Times New Roman" w:hAnsi="Times New Roman"/>
          <w:b/>
          <w:sz w:val="32"/>
          <w:szCs w:val="32"/>
        </w:rPr>
      </w:pPr>
      <w:r w:rsidRPr="00296D6B">
        <w:rPr>
          <w:rFonts w:ascii="Times New Roman" w:hAnsi="Times New Roman"/>
          <w:b/>
          <w:sz w:val="32"/>
          <w:szCs w:val="32"/>
        </w:rPr>
        <w:t>ADDRESS</w:t>
      </w:r>
    </w:p>
    <w:p w:rsidR="00747C8F" w:rsidRPr="00296D6B" w:rsidRDefault="00747C8F" w:rsidP="00747C8F">
      <w:pPr>
        <w:jc w:val="both"/>
        <w:rPr>
          <w:rFonts w:ascii="Times New Roman" w:hAnsi="Times New Roman"/>
          <w:sz w:val="32"/>
          <w:szCs w:val="32"/>
        </w:rPr>
      </w:pPr>
      <w:r w:rsidRPr="00296D6B">
        <w:rPr>
          <w:rFonts w:ascii="Times New Roman" w:hAnsi="Times New Roman"/>
          <w:sz w:val="32"/>
          <w:szCs w:val="32"/>
        </w:rPr>
        <w:t>UROLOGY UNIT, DEPARTMENT OF SURGEY, BAYERO UNIVERSITY/ AMINU KANO TEACHING HOSPITAL, KANO, NIGERIA.</w:t>
      </w:r>
    </w:p>
    <w:p w:rsidR="00747C8F" w:rsidRPr="001D6DAA" w:rsidRDefault="00747C8F" w:rsidP="00747C8F">
      <w:pPr>
        <w:rPr>
          <w:sz w:val="32"/>
          <w:szCs w:val="32"/>
        </w:rPr>
      </w:pPr>
    </w:p>
    <w:p w:rsidR="00747C8F" w:rsidRDefault="00747C8F" w:rsidP="00747C8F">
      <w:pPr>
        <w:rPr>
          <w:sz w:val="32"/>
          <w:szCs w:val="32"/>
        </w:rPr>
      </w:pPr>
    </w:p>
    <w:p w:rsidR="00747C8F" w:rsidRPr="00296D6B" w:rsidRDefault="00747C8F" w:rsidP="00747C8F">
      <w:pPr>
        <w:jc w:val="both"/>
        <w:rPr>
          <w:rFonts w:ascii="Times New Roman" w:hAnsi="Times New Roman"/>
          <w:b/>
          <w:sz w:val="32"/>
          <w:szCs w:val="32"/>
        </w:rPr>
      </w:pPr>
      <w:r w:rsidRPr="00296D6B">
        <w:rPr>
          <w:rFonts w:ascii="Times New Roman" w:hAnsi="Times New Roman"/>
          <w:b/>
          <w:sz w:val="32"/>
          <w:szCs w:val="32"/>
        </w:rPr>
        <w:t>CORRESPONDENCE</w:t>
      </w:r>
    </w:p>
    <w:p w:rsidR="00747C8F" w:rsidRPr="00296D6B" w:rsidRDefault="00747C8F" w:rsidP="00747C8F">
      <w:pPr>
        <w:rPr>
          <w:rFonts w:ascii="Times New Roman" w:hAnsi="Times New Roman"/>
          <w:b/>
          <w:sz w:val="32"/>
          <w:szCs w:val="32"/>
        </w:rPr>
      </w:pPr>
      <w:r>
        <w:rPr>
          <w:rFonts w:ascii="Times New Roman" w:hAnsi="Times New Roman"/>
          <w:b/>
          <w:sz w:val="32"/>
          <w:szCs w:val="32"/>
        </w:rPr>
        <w:t xml:space="preserve">SANI ALI </w:t>
      </w:r>
      <w:r w:rsidRPr="00296D6B">
        <w:rPr>
          <w:rFonts w:ascii="Times New Roman" w:hAnsi="Times New Roman"/>
          <w:b/>
          <w:sz w:val="32"/>
          <w:szCs w:val="32"/>
        </w:rPr>
        <w:t xml:space="preserve">AJI                                                                                                      </w:t>
      </w:r>
      <w:r w:rsidRPr="00296D6B">
        <w:rPr>
          <w:rFonts w:ascii="Times New Roman" w:hAnsi="Times New Roman"/>
          <w:sz w:val="32"/>
          <w:szCs w:val="32"/>
        </w:rPr>
        <w:t xml:space="preserve"> UROLOGY UNIT,  DEPARTMENT OF SURGEY, BAYERO UNIVERSITY/ AMINU KANO TEACHING HOSPITAL,                                                        PMB 3452,  KANO, NIGERIA.</w:t>
      </w:r>
    </w:p>
    <w:p w:rsidR="00747C8F" w:rsidRPr="00296D6B" w:rsidRDefault="00747C8F" w:rsidP="00747C8F">
      <w:pPr>
        <w:jc w:val="both"/>
        <w:rPr>
          <w:rFonts w:ascii="Times New Roman" w:hAnsi="Times New Roman"/>
          <w:sz w:val="32"/>
          <w:szCs w:val="32"/>
        </w:rPr>
      </w:pPr>
      <w:r w:rsidRPr="00296D6B">
        <w:rPr>
          <w:rFonts w:ascii="Times New Roman" w:hAnsi="Times New Roman"/>
          <w:b/>
          <w:sz w:val="32"/>
          <w:szCs w:val="32"/>
        </w:rPr>
        <w:t xml:space="preserve"> </w:t>
      </w:r>
      <w:r w:rsidRPr="00296D6B">
        <w:rPr>
          <w:rFonts w:ascii="Times New Roman" w:hAnsi="Times New Roman"/>
          <w:sz w:val="32"/>
          <w:szCs w:val="32"/>
        </w:rPr>
        <w:t xml:space="preserve">E-mail- </w:t>
      </w:r>
      <w:hyperlink r:id="rId5" w:history="1">
        <w:r w:rsidRPr="00296D6B">
          <w:rPr>
            <w:rStyle w:val="Hyperlink"/>
            <w:rFonts w:ascii="Times New Roman" w:hAnsi="Times New Roman"/>
            <w:sz w:val="32"/>
            <w:szCs w:val="32"/>
          </w:rPr>
          <w:t>saniaji2004@yahoo.com</w:t>
        </w:r>
      </w:hyperlink>
    </w:p>
    <w:p w:rsidR="00747C8F" w:rsidRPr="00296D6B" w:rsidRDefault="00747C8F" w:rsidP="00747C8F">
      <w:pPr>
        <w:jc w:val="both"/>
        <w:rPr>
          <w:rFonts w:ascii="Times New Roman" w:hAnsi="Times New Roman"/>
          <w:sz w:val="32"/>
          <w:szCs w:val="32"/>
        </w:rPr>
      </w:pPr>
    </w:p>
    <w:p w:rsidR="00A70936" w:rsidRDefault="006E59D3"/>
    <w:p w:rsidR="00747C8F" w:rsidRDefault="00747C8F"/>
    <w:p w:rsidR="00747C8F" w:rsidRDefault="00747C8F"/>
    <w:p w:rsidR="00747C8F" w:rsidRDefault="00747C8F"/>
    <w:p w:rsidR="00747C8F" w:rsidRDefault="00747C8F"/>
    <w:p w:rsidR="00747C8F" w:rsidRDefault="00747C8F"/>
    <w:p w:rsidR="00747C8F" w:rsidRDefault="00747C8F"/>
    <w:p w:rsidR="00747C8F" w:rsidRPr="00747C8F" w:rsidRDefault="00747C8F" w:rsidP="00747C8F">
      <w:pPr>
        <w:jc w:val="both"/>
        <w:rPr>
          <w:rFonts w:ascii="Times New Roman" w:hAnsi="Times New Roman"/>
          <w:b/>
          <w:sz w:val="24"/>
          <w:szCs w:val="24"/>
        </w:rPr>
      </w:pPr>
      <w:r w:rsidRPr="00747C8F">
        <w:rPr>
          <w:rFonts w:ascii="Times New Roman" w:hAnsi="Times New Roman"/>
          <w:b/>
          <w:sz w:val="24"/>
          <w:szCs w:val="24"/>
        </w:rPr>
        <w:lastRenderedPageBreak/>
        <w:t>ABSTRACT</w:t>
      </w:r>
    </w:p>
    <w:p w:rsidR="00747C8F" w:rsidRDefault="00747C8F" w:rsidP="00747C8F">
      <w:pPr>
        <w:spacing w:after="0" w:line="480" w:lineRule="auto"/>
        <w:jc w:val="both"/>
        <w:rPr>
          <w:rFonts w:ascii="Times New Roman" w:hAnsi="Times New Roman"/>
          <w:sz w:val="28"/>
          <w:szCs w:val="28"/>
        </w:rPr>
      </w:pPr>
      <w:r w:rsidRPr="004D72CC">
        <w:rPr>
          <w:rFonts w:ascii="Times New Roman" w:hAnsi="Times New Roman"/>
          <w:sz w:val="28"/>
          <w:szCs w:val="28"/>
        </w:rPr>
        <w:t>Cutaneous metastasis from bladder cancer is rare; the presence of such metastasis is suggestive of an advanced staged bladder cancer with potential rapid progression and fatal outcome. Bladder cancer metastasis to the skin present in various forms which can be localised nodules or wide spread. Treatment by systemic chemotherapy with gemcitabine and cisplatin or MVAC regimen has been shown to improve patient outcome.</w:t>
      </w:r>
    </w:p>
    <w:p w:rsidR="00EC2C52" w:rsidRDefault="00EC2C52" w:rsidP="00747C8F">
      <w:pPr>
        <w:spacing w:after="0" w:line="480" w:lineRule="auto"/>
        <w:jc w:val="both"/>
        <w:rPr>
          <w:rFonts w:ascii="Times New Roman" w:hAnsi="Times New Roman"/>
          <w:sz w:val="28"/>
          <w:szCs w:val="28"/>
        </w:rPr>
      </w:pPr>
    </w:p>
    <w:p w:rsidR="00EC2C52" w:rsidRPr="004D72CC" w:rsidRDefault="00EC2C52" w:rsidP="00747C8F">
      <w:pPr>
        <w:spacing w:after="0" w:line="480" w:lineRule="auto"/>
        <w:jc w:val="both"/>
        <w:rPr>
          <w:rFonts w:ascii="Times New Roman" w:hAnsi="Times New Roman"/>
          <w:sz w:val="28"/>
          <w:szCs w:val="28"/>
        </w:rPr>
      </w:pPr>
      <w:r>
        <w:rPr>
          <w:rFonts w:ascii="Times New Roman" w:hAnsi="Times New Roman"/>
          <w:sz w:val="28"/>
          <w:szCs w:val="28"/>
        </w:rPr>
        <w:t xml:space="preserve">KEY </w:t>
      </w:r>
      <w:proofErr w:type="gramStart"/>
      <w:r>
        <w:rPr>
          <w:rFonts w:ascii="Times New Roman" w:hAnsi="Times New Roman"/>
          <w:sz w:val="28"/>
          <w:szCs w:val="28"/>
        </w:rPr>
        <w:t>WORDS;  Bladder</w:t>
      </w:r>
      <w:proofErr w:type="gramEnd"/>
      <w:r>
        <w:rPr>
          <w:rFonts w:ascii="Times New Roman" w:hAnsi="Times New Roman"/>
          <w:sz w:val="28"/>
          <w:szCs w:val="28"/>
        </w:rPr>
        <w:t xml:space="preserve"> </w:t>
      </w:r>
      <w:r w:rsidR="006E59D3">
        <w:rPr>
          <w:rFonts w:ascii="Times New Roman" w:hAnsi="Times New Roman"/>
          <w:sz w:val="28"/>
          <w:szCs w:val="28"/>
        </w:rPr>
        <w:t>cancer, skin, metastasis, prognosis</w:t>
      </w: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pPr>
        <w:rPr>
          <w:sz w:val="28"/>
          <w:szCs w:val="28"/>
        </w:rPr>
      </w:pPr>
    </w:p>
    <w:p w:rsidR="00747C8F" w:rsidRPr="004D72CC" w:rsidRDefault="00747C8F" w:rsidP="00747C8F">
      <w:pPr>
        <w:spacing w:after="0"/>
        <w:jc w:val="both"/>
        <w:rPr>
          <w:rFonts w:ascii="Times New Roman" w:hAnsi="Times New Roman"/>
          <w:b/>
          <w:sz w:val="28"/>
          <w:szCs w:val="28"/>
        </w:rPr>
      </w:pPr>
      <w:r w:rsidRPr="004D72CC">
        <w:rPr>
          <w:rFonts w:ascii="Times New Roman" w:hAnsi="Times New Roman"/>
          <w:b/>
          <w:sz w:val="28"/>
          <w:szCs w:val="28"/>
        </w:rPr>
        <w:t>INTRODUCTION</w:t>
      </w:r>
    </w:p>
    <w:p w:rsidR="00747C8F" w:rsidRPr="004D72CC" w:rsidRDefault="00747C8F" w:rsidP="00747C8F">
      <w:pPr>
        <w:spacing w:after="0"/>
        <w:jc w:val="both"/>
        <w:rPr>
          <w:rFonts w:ascii="Arial" w:hAnsi="Arial" w:cs="Arial"/>
          <w:b/>
          <w:sz w:val="28"/>
          <w:szCs w:val="28"/>
        </w:rPr>
      </w:pP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Bladder cancer is the ninth most common cancer throughout the world and is considerably more common in developed than developing countries</w:t>
      </w:r>
      <w:r w:rsidRPr="004D72CC">
        <w:rPr>
          <w:rFonts w:ascii="Times New Roman" w:hAnsi="Times New Roman"/>
          <w:sz w:val="28"/>
          <w:szCs w:val="28"/>
          <w:vertAlign w:val="superscript"/>
        </w:rPr>
        <w:t xml:space="preserve"> </w:t>
      </w:r>
      <w:r w:rsidRPr="004D72CC">
        <w:rPr>
          <w:rFonts w:ascii="Times New Roman" w:hAnsi="Times New Roman"/>
          <w:sz w:val="28"/>
          <w:szCs w:val="28"/>
        </w:rPr>
        <w:t>[1]. In the United States of America (USA), bladder cancer is the fourth most common cancer in males and twelfth in the females [2]. In Egypt, Sudan, part of Middle East and other areas where schistosomiasis is endemic, bladder cancer has been reported in some studies to be the commonest cancer among males [3].</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In developed countries, over 90% of bladder cancer cases are transitional cell carcinoma (TCC), with squamous cell carcinoma (SCC), adenocarcinoma, and other rare types of bladder cancer comprising the remaining 10% [1]. In Africa and other developing countries where schistosomia</w:t>
      </w:r>
      <w:r w:rsidR="00A97C69">
        <w:rPr>
          <w:rFonts w:ascii="Times New Roman" w:hAnsi="Times New Roman"/>
          <w:sz w:val="28"/>
          <w:szCs w:val="28"/>
        </w:rPr>
        <w:t>sis is endemic, SCC may account</w:t>
      </w:r>
      <w:r w:rsidRPr="004D72CC">
        <w:rPr>
          <w:rFonts w:ascii="Times New Roman" w:hAnsi="Times New Roman"/>
          <w:sz w:val="28"/>
          <w:szCs w:val="28"/>
        </w:rPr>
        <w:t xml:space="preserve"> for up to 75% of all bladder cancers [2]. </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An unusually high prevalence of bladder cancer has been reported from parts of Northern Nigeria accounting for 19.8% and 6.4% of all cancers in Sokoto</w:t>
      </w:r>
      <w:bookmarkStart w:id="0" w:name="_GoBack"/>
      <w:bookmarkEnd w:id="0"/>
      <w:r w:rsidRPr="004D72CC">
        <w:rPr>
          <w:rFonts w:ascii="Times New Roman" w:hAnsi="Times New Roman"/>
          <w:sz w:val="28"/>
          <w:szCs w:val="28"/>
        </w:rPr>
        <w:t xml:space="preserve"> and </w:t>
      </w:r>
      <w:r w:rsidRPr="004D72CC">
        <w:rPr>
          <w:rFonts w:ascii="Times New Roman" w:hAnsi="Times New Roman"/>
          <w:sz w:val="28"/>
          <w:szCs w:val="28"/>
        </w:rPr>
        <w:lastRenderedPageBreak/>
        <w:t>Kano respectively. Of these, 65.1% was SCC,</w:t>
      </w:r>
      <w:r w:rsidR="00A97C69">
        <w:rPr>
          <w:rFonts w:ascii="Times New Roman" w:hAnsi="Times New Roman"/>
          <w:sz w:val="28"/>
          <w:szCs w:val="28"/>
        </w:rPr>
        <w:t xml:space="preserve"> </w:t>
      </w:r>
      <w:r w:rsidRPr="004D72CC">
        <w:rPr>
          <w:rFonts w:ascii="Times New Roman" w:hAnsi="Times New Roman"/>
          <w:sz w:val="28"/>
          <w:szCs w:val="28"/>
        </w:rPr>
        <w:t>and 27.3% was TCC in Sokoto w</w:t>
      </w:r>
      <w:r w:rsidR="00A97C69">
        <w:rPr>
          <w:rFonts w:ascii="Times New Roman" w:hAnsi="Times New Roman"/>
          <w:sz w:val="28"/>
          <w:szCs w:val="28"/>
        </w:rPr>
        <w:t xml:space="preserve">hile in Kano SCC accounted for </w:t>
      </w:r>
      <w:r w:rsidRPr="004D72CC">
        <w:rPr>
          <w:rFonts w:ascii="Times New Roman" w:hAnsi="Times New Roman"/>
          <w:sz w:val="28"/>
          <w:szCs w:val="28"/>
        </w:rPr>
        <w:t>53% and TCC was 35%. Others were adenocarcinomas and rare histologic forms [3, 4]. Similarly, another study in Kano, Northern Nigeria reported that most patients presented with advanced bladder cancer (locally advanced and distant metastatic) out of which about 55% had radical cystectomy while others had palliative chemotherapy [5].</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The exact aetiology of bladder cancer is unknown. Several risk factors have been linked to development of bladder cancer such as chronic cystitis, schistosomiasis, cigarette smoking</w:t>
      </w:r>
      <w:bookmarkStart w:id="1" w:name="d8080e187"/>
      <w:bookmarkEnd w:id="1"/>
      <w:r w:rsidRPr="004D72CC">
        <w:rPr>
          <w:rFonts w:ascii="Times New Roman" w:hAnsi="Times New Roman"/>
          <w:sz w:val="28"/>
          <w:szCs w:val="28"/>
        </w:rPr>
        <w:t>, synthetic nitrogen fertilizers</w:t>
      </w:r>
      <w:bookmarkStart w:id="2" w:name="d8080e191"/>
      <w:bookmarkEnd w:id="2"/>
      <w:r w:rsidRPr="004D72CC">
        <w:rPr>
          <w:rFonts w:ascii="Times New Roman" w:hAnsi="Times New Roman"/>
          <w:sz w:val="28"/>
          <w:szCs w:val="28"/>
        </w:rPr>
        <w:t>, organophosphate-based pesticides</w:t>
      </w:r>
      <w:bookmarkStart w:id="3" w:name="d8080e195"/>
      <w:bookmarkEnd w:id="3"/>
      <w:r w:rsidRPr="004D72CC">
        <w:rPr>
          <w:rFonts w:ascii="Times New Roman" w:hAnsi="Times New Roman"/>
          <w:sz w:val="28"/>
          <w:szCs w:val="28"/>
        </w:rPr>
        <w:t>, aromatic amines</w:t>
      </w:r>
      <w:bookmarkStart w:id="4" w:name="d8080e199"/>
      <w:bookmarkEnd w:id="4"/>
      <w:r w:rsidRPr="004D72CC">
        <w:rPr>
          <w:rFonts w:ascii="Times New Roman" w:hAnsi="Times New Roman"/>
          <w:sz w:val="28"/>
          <w:szCs w:val="28"/>
        </w:rPr>
        <w:t>, pelvic irradiation, cyclophosphamide</w:t>
      </w:r>
      <w:bookmarkStart w:id="5" w:name="d8080e203"/>
      <w:bookmarkEnd w:id="5"/>
      <w:r w:rsidRPr="004D72CC">
        <w:rPr>
          <w:rFonts w:ascii="Times New Roman" w:hAnsi="Times New Roman"/>
          <w:sz w:val="28"/>
          <w:szCs w:val="28"/>
        </w:rPr>
        <w:t>,</w:t>
      </w:r>
      <w:r w:rsidR="00A97C69">
        <w:rPr>
          <w:rFonts w:ascii="Times New Roman" w:hAnsi="Times New Roman"/>
          <w:sz w:val="28"/>
          <w:szCs w:val="28"/>
        </w:rPr>
        <w:t xml:space="preserve"> </w:t>
      </w:r>
      <w:r w:rsidRPr="004D72CC">
        <w:rPr>
          <w:rFonts w:ascii="Times New Roman" w:hAnsi="Times New Roman"/>
          <w:sz w:val="28"/>
          <w:szCs w:val="28"/>
        </w:rPr>
        <w:t>human papilloma virus</w:t>
      </w:r>
      <w:bookmarkStart w:id="6" w:name="d8080e208"/>
      <w:bookmarkEnd w:id="6"/>
      <w:r w:rsidRPr="004D72CC">
        <w:rPr>
          <w:rFonts w:ascii="Times New Roman" w:hAnsi="Times New Roman"/>
          <w:sz w:val="28"/>
          <w:szCs w:val="28"/>
        </w:rPr>
        <w:t xml:space="preserve"> and genetic predisposition</w:t>
      </w:r>
      <w:bookmarkStart w:id="7" w:name="d8080e212"/>
      <w:bookmarkEnd w:id="7"/>
      <w:r w:rsidRPr="004D72CC">
        <w:rPr>
          <w:rFonts w:ascii="Times New Roman" w:hAnsi="Times New Roman"/>
          <w:sz w:val="28"/>
          <w:szCs w:val="28"/>
        </w:rPr>
        <w:t xml:space="preserve"> [2].</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 xml:space="preserve">Bladder cancer most commonly </w:t>
      </w:r>
      <w:r w:rsidR="00A97C69" w:rsidRPr="004D72CC">
        <w:rPr>
          <w:rFonts w:ascii="Times New Roman" w:hAnsi="Times New Roman"/>
          <w:sz w:val="28"/>
          <w:szCs w:val="28"/>
        </w:rPr>
        <w:t>metastasizes</w:t>
      </w:r>
      <w:r w:rsidRPr="004D72CC">
        <w:rPr>
          <w:rFonts w:ascii="Times New Roman" w:hAnsi="Times New Roman"/>
          <w:sz w:val="28"/>
          <w:szCs w:val="28"/>
        </w:rPr>
        <w:t xml:space="preserve"> to lymph nodes, liver, lung and bone. Metastases to other sites such as the skin, spleen, heart, kidney, pancreas, brain, and stomach are uncommon. The incidence of cutaneous spread from primary urologic malignancies is reported to be 1.3%. Urinary bladder alone accounts for 0.84% of cutaneous metastasis. Cutaneous metastases from bladder cancer have been shown to have poor prognosis [6].</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We present a patient who presented with rapidly spreading cutaneous metastatic nodules from bladder cancer.</w:t>
      </w:r>
    </w:p>
    <w:p w:rsidR="00747C8F" w:rsidRPr="004D72CC" w:rsidRDefault="00747C8F" w:rsidP="00747C8F">
      <w:pPr>
        <w:jc w:val="both"/>
        <w:rPr>
          <w:rFonts w:ascii="Times New Roman" w:hAnsi="Times New Roman"/>
          <w:b/>
          <w:sz w:val="28"/>
          <w:szCs w:val="28"/>
        </w:rPr>
      </w:pPr>
      <w:r w:rsidRPr="004D72CC">
        <w:rPr>
          <w:rFonts w:ascii="Times New Roman" w:hAnsi="Times New Roman"/>
          <w:b/>
          <w:sz w:val="28"/>
          <w:szCs w:val="28"/>
        </w:rPr>
        <w:t>CASE PRESENTATION</w:t>
      </w:r>
    </w:p>
    <w:p w:rsidR="00747C8F" w:rsidRPr="004D72CC" w:rsidRDefault="00A97C69" w:rsidP="00747C8F">
      <w:pPr>
        <w:spacing w:line="480" w:lineRule="auto"/>
        <w:jc w:val="both"/>
        <w:rPr>
          <w:rFonts w:ascii="Times New Roman" w:hAnsi="Times New Roman"/>
          <w:sz w:val="28"/>
          <w:szCs w:val="28"/>
        </w:rPr>
      </w:pPr>
      <w:r>
        <w:rPr>
          <w:rFonts w:ascii="Times New Roman" w:hAnsi="Times New Roman"/>
          <w:sz w:val="28"/>
          <w:szCs w:val="28"/>
        </w:rPr>
        <w:lastRenderedPageBreak/>
        <w:t>A 47-year-old Man</w:t>
      </w:r>
      <w:r w:rsidR="00747C8F" w:rsidRPr="004D72CC">
        <w:rPr>
          <w:rFonts w:ascii="Times New Roman" w:hAnsi="Times New Roman"/>
          <w:sz w:val="28"/>
          <w:szCs w:val="28"/>
        </w:rPr>
        <w:t xml:space="preserve"> wh</w:t>
      </w:r>
      <w:r>
        <w:rPr>
          <w:rFonts w:ascii="Times New Roman" w:hAnsi="Times New Roman"/>
          <w:sz w:val="28"/>
          <w:szCs w:val="28"/>
        </w:rPr>
        <w:t>o first presented to us</w:t>
      </w:r>
      <w:r w:rsidR="00747C8F" w:rsidRPr="004D72CC">
        <w:rPr>
          <w:rFonts w:ascii="Times New Roman" w:hAnsi="Times New Roman"/>
          <w:sz w:val="28"/>
          <w:szCs w:val="28"/>
        </w:rPr>
        <w:t xml:space="preserve"> with complaints of haematuria for 3 months, </w:t>
      </w:r>
      <w:r>
        <w:rPr>
          <w:rFonts w:ascii="Times New Roman" w:hAnsi="Times New Roman"/>
          <w:sz w:val="28"/>
          <w:szCs w:val="28"/>
        </w:rPr>
        <w:t>passage of necrotic tissues in urine</w:t>
      </w:r>
      <w:r w:rsidR="00747C8F" w:rsidRPr="004D72CC">
        <w:rPr>
          <w:rFonts w:ascii="Times New Roman" w:hAnsi="Times New Roman"/>
          <w:sz w:val="28"/>
          <w:szCs w:val="28"/>
        </w:rPr>
        <w:t xml:space="preserve"> and weight loss for 1 month. Haematuria was painless, initially terminal and later became total. There were both irritative and obstructive lower urinary tract symptoms. Had a history of childhood terminal haematuria which was poorly treated, however, there was no history of cigarette smoking or exposure to industrial chemicals.</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On physical ex</w:t>
      </w:r>
      <w:r w:rsidR="00A97C69">
        <w:rPr>
          <w:rFonts w:ascii="Times New Roman" w:hAnsi="Times New Roman"/>
          <w:sz w:val="28"/>
          <w:szCs w:val="28"/>
        </w:rPr>
        <w:t>amination, he was wasted,</w:t>
      </w:r>
      <w:r w:rsidRPr="004D72CC">
        <w:rPr>
          <w:rFonts w:ascii="Times New Roman" w:hAnsi="Times New Roman"/>
          <w:sz w:val="28"/>
          <w:szCs w:val="28"/>
        </w:rPr>
        <w:t xml:space="preserve"> pale, anicteric, no facial puffiness or pedal oedema.</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Pulse and blood pressure were normal.</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 xml:space="preserve">Abdominal examination revealed a full abdomen with a barely palpable suprapubic mass. There was no </w:t>
      </w:r>
      <w:r w:rsidR="00A97C69" w:rsidRPr="004D72CC">
        <w:rPr>
          <w:rFonts w:ascii="Times New Roman" w:hAnsi="Times New Roman"/>
          <w:sz w:val="28"/>
          <w:szCs w:val="28"/>
        </w:rPr>
        <w:t>hepatomegaly</w:t>
      </w:r>
      <w:r w:rsidRPr="004D72CC">
        <w:rPr>
          <w:rFonts w:ascii="Times New Roman" w:hAnsi="Times New Roman"/>
          <w:sz w:val="28"/>
          <w:szCs w:val="28"/>
        </w:rPr>
        <w:t xml:space="preserve">, kidneys were not ballotable and no </w:t>
      </w:r>
      <w:r w:rsidR="00A97C69" w:rsidRPr="004D72CC">
        <w:rPr>
          <w:rFonts w:ascii="Times New Roman" w:hAnsi="Times New Roman"/>
          <w:sz w:val="28"/>
          <w:szCs w:val="28"/>
        </w:rPr>
        <w:t>ascites</w:t>
      </w:r>
      <w:r w:rsidR="00A97C69">
        <w:rPr>
          <w:rFonts w:ascii="Times New Roman" w:hAnsi="Times New Roman"/>
          <w:sz w:val="28"/>
          <w:szCs w:val="28"/>
        </w:rPr>
        <w:t>. On bimanual</w:t>
      </w:r>
      <w:r w:rsidRPr="004D72CC">
        <w:rPr>
          <w:rFonts w:ascii="Times New Roman" w:hAnsi="Times New Roman"/>
          <w:sz w:val="28"/>
          <w:szCs w:val="28"/>
        </w:rPr>
        <w:t xml:space="preserve"> there was a mass at the region of the bladder which was hard nodular and non-mobile. Prostate was mildly enlarged with benign features.</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He had the following investigations done: urine analysis, urinary microscopy, culture and sensitivity, urine cytology, full blood count, serum urea, electrolytes and creatinine, abdominal ultrasound scan (USS), and urethrocystoscopy and biopsy.</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The urine cytology showed malignant cells, abdominal USS showed</w:t>
      </w:r>
      <w:r w:rsidR="00A97C69">
        <w:rPr>
          <w:rFonts w:ascii="Times New Roman" w:hAnsi="Times New Roman"/>
          <w:sz w:val="28"/>
          <w:szCs w:val="28"/>
        </w:rPr>
        <w:t xml:space="preserve"> a tumour in the bladder occupying most </w:t>
      </w:r>
      <w:r w:rsidRPr="004D72CC">
        <w:rPr>
          <w:rFonts w:ascii="Times New Roman" w:hAnsi="Times New Roman"/>
          <w:sz w:val="28"/>
          <w:szCs w:val="28"/>
        </w:rPr>
        <w:t>of the bladder</w:t>
      </w:r>
      <w:r w:rsidR="00A97C69">
        <w:rPr>
          <w:rFonts w:ascii="Times New Roman" w:hAnsi="Times New Roman"/>
          <w:sz w:val="28"/>
          <w:szCs w:val="28"/>
        </w:rPr>
        <w:t xml:space="preserve"> cavity</w:t>
      </w:r>
      <w:r w:rsidRPr="004D72CC">
        <w:rPr>
          <w:rFonts w:ascii="Times New Roman" w:hAnsi="Times New Roman"/>
          <w:sz w:val="28"/>
          <w:szCs w:val="28"/>
        </w:rPr>
        <w:t xml:space="preserve"> with bilateral hydroureteronephrosis.</w:t>
      </w:r>
      <w:r w:rsidR="00A97C69">
        <w:rPr>
          <w:rFonts w:ascii="Times New Roman" w:hAnsi="Times New Roman"/>
          <w:sz w:val="28"/>
          <w:szCs w:val="28"/>
        </w:rPr>
        <w:t xml:space="preserve"> There we</w:t>
      </w:r>
      <w:r w:rsidRPr="004D72CC">
        <w:rPr>
          <w:rFonts w:ascii="Times New Roman" w:hAnsi="Times New Roman"/>
          <w:sz w:val="28"/>
          <w:szCs w:val="28"/>
        </w:rPr>
        <w:t xml:space="preserve">re no liver deposits, no </w:t>
      </w:r>
      <w:r w:rsidR="00A97C69" w:rsidRPr="004D72CC">
        <w:rPr>
          <w:rFonts w:ascii="Times New Roman" w:hAnsi="Times New Roman"/>
          <w:sz w:val="28"/>
          <w:szCs w:val="28"/>
        </w:rPr>
        <w:t>ascites</w:t>
      </w:r>
      <w:r w:rsidRPr="004D72CC">
        <w:rPr>
          <w:rFonts w:ascii="Times New Roman" w:hAnsi="Times New Roman"/>
          <w:sz w:val="28"/>
          <w:szCs w:val="28"/>
        </w:rPr>
        <w:t xml:space="preserve">. </w:t>
      </w:r>
      <w:r w:rsidRPr="004D72CC">
        <w:rPr>
          <w:rFonts w:ascii="Times New Roman" w:hAnsi="Times New Roman"/>
          <w:sz w:val="28"/>
          <w:szCs w:val="28"/>
        </w:rPr>
        <w:lastRenderedPageBreak/>
        <w:t>Urethrocystoscopy showed a bladder tumour occupying most of the base and the lateral walls, ureteric orifices could not be visualized, the urethra, prostate and bladder neck were grossly normal.</w:t>
      </w:r>
      <w:r w:rsidR="00A97C69">
        <w:rPr>
          <w:rFonts w:ascii="Times New Roman" w:hAnsi="Times New Roman"/>
          <w:sz w:val="28"/>
          <w:szCs w:val="28"/>
        </w:rPr>
        <w:t xml:space="preserve"> Histology confirmed</w:t>
      </w:r>
      <w:r w:rsidRPr="004D72CC">
        <w:rPr>
          <w:rFonts w:ascii="Times New Roman" w:hAnsi="Times New Roman"/>
          <w:sz w:val="28"/>
          <w:szCs w:val="28"/>
        </w:rPr>
        <w:t xml:space="preserve"> urothelial carcinoma. Other investigations done were essentially normal.</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 xml:space="preserve">He was counsel for radical cystectomy and urinary diversion. He however </w:t>
      </w:r>
      <w:r w:rsidR="00F21FD3" w:rsidRPr="004D72CC">
        <w:rPr>
          <w:rFonts w:ascii="Times New Roman" w:hAnsi="Times New Roman"/>
          <w:sz w:val="28"/>
          <w:szCs w:val="28"/>
        </w:rPr>
        <w:t>defaulted (</w:t>
      </w:r>
      <w:r w:rsidRPr="004D72CC">
        <w:rPr>
          <w:rFonts w:ascii="Times New Roman" w:hAnsi="Times New Roman"/>
          <w:sz w:val="28"/>
          <w:szCs w:val="28"/>
        </w:rPr>
        <w:t>said to be trying traditional me</w:t>
      </w:r>
      <w:r w:rsidR="00F21FD3">
        <w:rPr>
          <w:rFonts w:ascii="Times New Roman" w:hAnsi="Times New Roman"/>
          <w:sz w:val="28"/>
          <w:szCs w:val="28"/>
        </w:rPr>
        <w:t xml:space="preserve">dications). He </w:t>
      </w:r>
      <w:r w:rsidR="00F21FD3" w:rsidRPr="004D72CC">
        <w:rPr>
          <w:rFonts w:ascii="Times New Roman" w:hAnsi="Times New Roman"/>
          <w:sz w:val="28"/>
          <w:szCs w:val="28"/>
        </w:rPr>
        <w:t xml:space="preserve">represented </w:t>
      </w:r>
      <w:r w:rsidR="00F21FD3">
        <w:rPr>
          <w:rFonts w:ascii="Times New Roman" w:hAnsi="Times New Roman"/>
          <w:sz w:val="28"/>
          <w:szCs w:val="28"/>
        </w:rPr>
        <w:t xml:space="preserve">three months later </w:t>
      </w:r>
      <w:r w:rsidRPr="004D72CC">
        <w:rPr>
          <w:rFonts w:ascii="Times New Roman" w:hAnsi="Times New Roman"/>
          <w:sz w:val="28"/>
          <w:szCs w:val="28"/>
        </w:rPr>
        <w:t xml:space="preserve">with uraemic symptoms (from obstructive nephropathy) and few skin nodules on the </w:t>
      </w:r>
      <w:r w:rsidR="00F21FD3">
        <w:rPr>
          <w:rFonts w:ascii="Times New Roman" w:hAnsi="Times New Roman"/>
          <w:sz w:val="28"/>
          <w:szCs w:val="28"/>
        </w:rPr>
        <w:t>trunk. The nodules became wide</w:t>
      </w:r>
      <w:r w:rsidRPr="004D72CC">
        <w:rPr>
          <w:rFonts w:ascii="Times New Roman" w:hAnsi="Times New Roman"/>
          <w:sz w:val="28"/>
          <w:szCs w:val="28"/>
        </w:rPr>
        <w:t xml:space="preserve"> spread within a week as shown in Fig (1&amp;2).</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He was admitted and commenced on haemodialysis to optimize him for a possible urinary diversion and chemotherapy. During this period one of the subcutaneous nodule was taken for histology which came out to be subcutaneous metasta</w:t>
      </w:r>
      <w:r w:rsidR="00F21FD3">
        <w:rPr>
          <w:rFonts w:ascii="Times New Roman" w:hAnsi="Times New Roman"/>
          <w:sz w:val="28"/>
          <w:szCs w:val="28"/>
        </w:rPr>
        <w:t>tic transitional carcinoma (</w:t>
      </w:r>
      <w:r w:rsidR="00F21FD3" w:rsidRPr="004D72CC">
        <w:rPr>
          <w:rFonts w:ascii="Times New Roman" w:hAnsi="Times New Roman"/>
          <w:sz w:val="28"/>
          <w:szCs w:val="28"/>
        </w:rPr>
        <w:t>Fig</w:t>
      </w:r>
      <w:r w:rsidRPr="004D72CC">
        <w:rPr>
          <w:rFonts w:ascii="Times New Roman" w:hAnsi="Times New Roman"/>
          <w:sz w:val="28"/>
          <w:szCs w:val="28"/>
        </w:rPr>
        <w:t xml:space="preserve"> 3a and 3b</w:t>
      </w:r>
      <w:r w:rsidR="00F21FD3">
        <w:rPr>
          <w:rFonts w:ascii="Times New Roman" w:hAnsi="Times New Roman"/>
          <w:sz w:val="28"/>
          <w:szCs w:val="28"/>
        </w:rPr>
        <w:t>)</w:t>
      </w:r>
      <w:r w:rsidRPr="004D72CC">
        <w:rPr>
          <w:rFonts w:ascii="Times New Roman" w:hAnsi="Times New Roman"/>
          <w:sz w:val="28"/>
          <w:szCs w:val="28"/>
        </w:rPr>
        <w:t>.</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He howe</w:t>
      </w:r>
      <w:r w:rsidR="00F21FD3">
        <w:rPr>
          <w:rFonts w:ascii="Times New Roman" w:hAnsi="Times New Roman"/>
          <w:sz w:val="28"/>
          <w:szCs w:val="28"/>
        </w:rPr>
        <w:t>ver deteriorated and died</w:t>
      </w:r>
      <w:r w:rsidRPr="004D72CC">
        <w:rPr>
          <w:rFonts w:ascii="Times New Roman" w:hAnsi="Times New Roman"/>
          <w:sz w:val="28"/>
          <w:szCs w:val="28"/>
        </w:rPr>
        <w:t>.</w:t>
      </w:r>
    </w:p>
    <w:p w:rsidR="00747C8F" w:rsidRPr="004D72CC" w:rsidRDefault="00747C8F" w:rsidP="00747C8F">
      <w:pPr>
        <w:jc w:val="both"/>
        <w:rPr>
          <w:rFonts w:ascii="Times New Roman" w:hAnsi="Times New Roman"/>
          <w:b/>
          <w:sz w:val="28"/>
          <w:szCs w:val="28"/>
        </w:rPr>
      </w:pPr>
      <w:r w:rsidRPr="004D72CC">
        <w:rPr>
          <w:rFonts w:ascii="Times New Roman" w:hAnsi="Times New Roman"/>
          <w:b/>
          <w:sz w:val="28"/>
          <w:szCs w:val="28"/>
        </w:rPr>
        <w:t xml:space="preserve">DISCUSSION </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 xml:space="preserve">The liver, lung, and bone are the most common sites for metastases from genitourinary malignancies. Cutaneous and subcutaneous metastases from urologic malignancies are uncommon and rarely do they occur at the time of the diagnosis, indeed they are mostly associated with advanced cancer with poor prognosis, since most of the patients die within few months from their </w:t>
      </w:r>
      <w:proofErr w:type="gramStart"/>
      <w:r w:rsidRPr="004D72CC">
        <w:rPr>
          <w:rFonts w:ascii="Times New Roman" w:hAnsi="Times New Roman"/>
          <w:sz w:val="28"/>
          <w:szCs w:val="28"/>
        </w:rPr>
        <w:t>appearance[</w:t>
      </w:r>
      <w:proofErr w:type="gramEnd"/>
      <w:r w:rsidRPr="004D72CC">
        <w:rPr>
          <w:rFonts w:ascii="Times New Roman" w:hAnsi="Times New Roman"/>
          <w:sz w:val="28"/>
          <w:szCs w:val="28"/>
        </w:rPr>
        <w:t xml:space="preserve">7]. Cutaneous metastases are more frequently associated with other </w:t>
      </w:r>
      <w:r w:rsidRPr="004D72CC">
        <w:rPr>
          <w:rFonts w:ascii="Times New Roman" w:hAnsi="Times New Roman"/>
          <w:sz w:val="28"/>
          <w:szCs w:val="28"/>
        </w:rPr>
        <w:lastRenderedPageBreak/>
        <w:t>solid tumours such as epidermoid lung carcinoma, breast and lung adenocarcinoma [7].</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Metastatic infiltration of bladder cancer to the skin and subcutaneous tissue can be by direct infiltration, haematogenous or lymphatic spread or by iatrogenic implantation of cancer cells during procedures. An iatrogenic implantation is considered as the main cause of skin involvement in majority of patients with transitional cell carcinoma. The iatrogenic procedures, such as cystectomy, suprapubic cystostomy, pyelotomy and laparoscopy are the most common causes of seeding of transitional cell carcinoma outside the urinary tract [8]. In our patient the spread is likely to be haematogenous or lymphatic as the only procedure he had was urethrocystoscopy.</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 xml:space="preserve">Clinically cutaneous metastases from carcinoma of the bladder show various aspects mimicking different skin conditions such as furuncles, sebaceous cysts, inflammatory plaque, sclerodermoid, pseudo-aneurysm, herpes zoster, oedematous, erysipelas or cellulites-like lesions. Cutaneous metastases may morphologically resemble the primary tumour. These lesions can have a nodular, inflammatory, or fibrotic appearance and can be solitary or multiple. However, they are often poorly differentiated, thus immunohistochemical investigation is often required to determine the primary origin [7, 9]. </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In the index patient the metastases are mainly nodules with some having sebaceous cyst like apex and are multiple as shown in Fig 1&amp;2.</w:t>
      </w:r>
    </w:p>
    <w:p w:rsidR="00747C8F" w:rsidRPr="004D72CC" w:rsidRDefault="00747C8F" w:rsidP="00747C8F">
      <w:pPr>
        <w:spacing w:line="480" w:lineRule="auto"/>
        <w:jc w:val="both"/>
        <w:rPr>
          <w:rFonts w:ascii="Times New Roman" w:hAnsi="Times New Roman"/>
          <w:sz w:val="28"/>
          <w:szCs w:val="28"/>
          <w:vertAlign w:val="superscript"/>
        </w:rPr>
      </w:pPr>
      <w:r w:rsidRPr="004D72CC">
        <w:rPr>
          <w:rFonts w:ascii="Times New Roman" w:hAnsi="Times New Roman"/>
          <w:sz w:val="28"/>
          <w:szCs w:val="28"/>
        </w:rPr>
        <w:lastRenderedPageBreak/>
        <w:t>Treatment options are often limited and palliative due to the patients' disease stage, resulting in poor prognosis. The treatment of choice for metastatic bladder cancer is chemotherapy, which however is rarely curative. Currently, the combination of gemcitabine and cisplatin and the MVAC regimen (methotrexate, vinblastine, doxorubicin, and cisplatin) are established treatments with reported tumour remission rates of up to 70%. Survival, however, d</w:t>
      </w:r>
      <w:r w:rsidR="00EC2C52">
        <w:rPr>
          <w:rFonts w:ascii="Times New Roman" w:hAnsi="Times New Roman"/>
          <w:sz w:val="28"/>
          <w:szCs w:val="28"/>
        </w:rPr>
        <w:t>oes not exceed 14 months [8-</w:t>
      </w:r>
      <w:r w:rsidRPr="004D72CC">
        <w:rPr>
          <w:rFonts w:ascii="Times New Roman" w:hAnsi="Times New Roman"/>
          <w:sz w:val="28"/>
          <w:szCs w:val="28"/>
        </w:rPr>
        <w:t>10].</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 xml:space="preserve">The role of surgery in the metastatic bladder cancer has not been fully investigated. Surgical resection can be performed in cases with persistent or recurrent disease that is resectable. </w:t>
      </w:r>
    </w:p>
    <w:p w:rsidR="00747C8F" w:rsidRPr="004D72CC" w:rsidRDefault="00747C8F" w:rsidP="00747C8F">
      <w:pPr>
        <w:jc w:val="both"/>
        <w:rPr>
          <w:rFonts w:ascii="Arial" w:hAnsi="Arial" w:cs="Arial"/>
          <w:b/>
          <w:sz w:val="28"/>
          <w:szCs w:val="28"/>
        </w:rPr>
      </w:pPr>
    </w:p>
    <w:p w:rsidR="00747C8F" w:rsidRPr="004D72CC" w:rsidRDefault="00747C8F" w:rsidP="00747C8F">
      <w:pPr>
        <w:jc w:val="both"/>
        <w:rPr>
          <w:rFonts w:ascii="Times New Roman" w:hAnsi="Times New Roman"/>
          <w:b/>
          <w:sz w:val="28"/>
          <w:szCs w:val="28"/>
        </w:rPr>
      </w:pPr>
      <w:r w:rsidRPr="004D72CC">
        <w:rPr>
          <w:rFonts w:ascii="Times New Roman" w:hAnsi="Times New Roman"/>
          <w:b/>
          <w:sz w:val="28"/>
          <w:szCs w:val="28"/>
        </w:rPr>
        <w:t xml:space="preserve">CONCLUSION </w:t>
      </w:r>
    </w:p>
    <w:p w:rsidR="00747C8F" w:rsidRPr="004D72CC" w:rsidRDefault="00747C8F" w:rsidP="00747C8F">
      <w:pPr>
        <w:spacing w:line="480" w:lineRule="auto"/>
        <w:jc w:val="both"/>
        <w:rPr>
          <w:rFonts w:ascii="Times New Roman" w:hAnsi="Times New Roman"/>
          <w:sz w:val="28"/>
          <w:szCs w:val="28"/>
        </w:rPr>
      </w:pPr>
      <w:r w:rsidRPr="004D72CC">
        <w:rPr>
          <w:rFonts w:ascii="Times New Roman" w:hAnsi="Times New Roman"/>
          <w:sz w:val="28"/>
          <w:szCs w:val="28"/>
        </w:rPr>
        <w:t>Cutaneous metastases from bladder cancer are rare and suggest advanced staged disease with poor prognosis. Early diagnosis and aggressive effort at correcting renal impairment and onset of systemic chemotherapy are necessary options to improve the outcome of the patient.</w:t>
      </w:r>
    </w:p>
    <w:p w:rsidR="00747C8F" w:rsidRPr="004D72CC" w:rsidRDefault="00747C8F" w:rsidP="00747C8F">
      <w:pPr>
        <w:jc w:val="both"/>
        <w:rPr>
          <w:rFonts w:ascii="Times New Roman" w:hAnsi="Times New Roman"/>
          <w:b/>
          <w:sz w:val="28"/>
          <w:szCs w:val="28"/>
        </w:rPr>
      </w:pPr>
      <w:r w:rsidRPr="004D72CC">
        <w:rPr>
          <w:rFonts w:ascii="Times New Roman" w:hAnsi="Times New Roman"/>
          <w:b/>
          <w:sz w:val="28"/>
          <w:szCs w:val="28"/>
        </w:rPr>
        <w:t>REFRENCES</w:t>
      </w:r>
    </w:p>
    <w:p w:rsidR="00747C8F" w:rsidRPr="004D72CC" w:rsidRDefault="006E59D3" w:rsidP="00747C8F">
      <w:pPr>
        <w:pStyle w:val="NoSpacing"/>
        <w:numPr>
          <w:ilvl w:val="0"/>
          <w:numId w:val="1"/>
        </w:numPr>
        <w:spacing w:line="480" w:lineRule="auto"/>
        <w:jc w:val="both"/>
        <w:rPr>
          <w:rFonts w:ascii="Times New Roman" w:hAnsi="Times New Roman" w:cs="Times New Roman"/>
          <w:sz w:val="28"/>
          <w:szCs w:val="28"/>
        </w:rPr>
      </w:pPr>
      <w:hyperlink r:id="rId6" w:history="1">
        <w:r w:rsidR="00747C8F" w:rsidRPr="004D72CC">
          <w:rPr>
            <w:rFonts w:ascii="Times New Roman" w:hAnsi="Times New Roman" w:cs="Times New Roman"/>
            <w:sz w:val="28"/>
            <w:szCs w:val="28"/>
          </w:rPr>
          <w:t>SA Fedewa</w:t>
        </w:r>
      </w:hyperlink>
      <w:r w:rsidR="00747C8F" w:rsidRPr="004D72CC">
        <w:rPr>
          <w:rFonts w:ascii="Times New Roman" w:hAnsi="Times New Roman" w:cs="Times New Roman"/>
          <w:sz w:val="28"/>
          <w:szCs w:val="28"/>
        </w:rPr>
        <w:t xml:space="preserve">, </w:t>
      </w:r>
      <w:hyperlink r:id="rId7" w:history="1">
        <w:r w:rsidR="00F169E6" w:rsidRPr="004D72CC">
          <w:rPr>
            <w:rFonts w:ascii="Times New Roman" w:hAnsi="Times New Roman" w:cs="Times New Roman"/>
            <w:sz w:val="28"/>
            <w:szCs w:val="28"/>
          </w:rPr>
          <w:t>AS Soliman</w:t>
        </w:r>
      </w:hyperlink>
      <w:r w:rsidR="00747C8F" w:rsidRPr="004D72CC">
        <w:rPr>
          <w:rFonts w:ascii="Times New Roman" w:hAnsi="Times New Roman" w:cs="Times New Roman"/>
          <w:sz w:val="28"/>
          <w:szCs w:val="28"/>
        </w:rPr>
        <w:t xml:space="preserve">, </w:t>
      </w:r>
      <w:hyperlink r:id="rId8" w:history="1">
        <w:r w:rsidR="00747C8F" w:rsidRPr="004D72CC">
          <w:rPr>
            <w:rFonts w:ascii="Times New Roman" w:hAnsi="Times New Roman" w:cs="Times New Roman"/>
            <w:sz w:val="28"/>
            <w:szCs w:val="28"/>
          </w:rPr>
          <w:t>K Ismail</w:t>
        </w:r>
      </w:hyperlink>
      <w:r w:rsidR="00747C8F" w:rsidRPr="004D72CC">
        <w:rPr>
          <w:rFonts w:ascii="Times New Roman" w:hAnsi="Times New Roman" w:cs="Times New Roman"/>
          <w:sz w:val="28"/>
          <w:szCs w:val="28"/>
        </w:rPr>
        <w:t xml:space="preserve"> et al. Incidence analyses of bladder cancer in the Nile delta region of Egypt. Cancer Epidemiol. 2009; 33: 176–181.</w:t>
      </w:r>
    </w:p>
    <w:p w:rsidR="00747C8F" w:rsidRPr="004D72CC" w:rsidRDefault="00747C8F" w:rsidP="00747C8F">
      <w:pPr>
        <w:pStyle w:val="ListParagraph"/>
        <w:numPr>
          <w:ilvl w:val="0"/>
          <w:numId w:val="1"/>
        </w:numPr>
        <w:jc w:val="both"/>
        <w:rPr>
          <w:rFonts w:ascii="Times New Roman" w:hAnsi="Times New Roman" w:cs="Times New Roman"/>
          <w:sz w:val="28"/>
          <w:szCs w:val="28"/>
          <w:shd w:val="clear" w:color="auto" w:fill="FFFFFF"/>
        </w:rPr>
      </w:pPr>
      <w:r w:rsidRPr="004D72CC">
        <w:rPr>
          <w:rFonts w:ascii="Times New Roman" w:hAnsi="Times New Roman" w:cs="Times New Roman"/>
          <w:color w:val="000000"/>
          <w:sz w:val="28"/>
          <w:szCs w:val="28"/>
          <w:shd w:val="clear" w:color="auto" w:fill="FFFFFF"/>
        </w:rPr>
        <w:t xml:space="preserve">GD Steinberg, BF Schwartz. Bladder Cancer. </w:t>
      </w:r>
      <w:hyperlink r:id="rId9" w:history="1">
        <w:r w:rsidRPr="004D72CC">
          <w:rPr>
            <w:rStyle w:val="Hyperlink"/>
            <w:rFonts w:ascii="Times New Roman" w:hAnsi="Times New Roman" w:cs="Times New Roman"/>
            <w:sz w:val="28"/>
            <w:szCs w:val="28"/>
          </w:rPr>
          <w:t>http://emedicine.medscape.com/article/438262-overview</w:t>
        </w:r>
      </w:hyperlink>
      <w:r w:rsidRPr="004D72CC">
        <w:rPr>
          <w:rFonts w:ascii="Times New Roman" w:hAnsi="Times New Roman" w:cs="Times New Roman"/>
          <w:sz w:val="28"/>
          <w:szCs w:val="28"/>
        </w:rPr>
        <w:t>.</w:t>
      </w:r>
    </w:p>
    <w:p w:rsidR="00747C8F" w:rsidRPr="004D72CC" w:rsidRDefault="00747C8F" w:rsidP="00747C8F">
      <w:pPr>
        <w:pStyle w:val="ListParagraph"/>
        <w:numPr>
          <w:ilvl w:val="0"/>
          <w:numId w:val="1"/>
        </w:numPr>
        <w:spacing w:line="480" w:lineRule="auto"/>
        <w:jc w:val="both"/>
        <w:rPr>
          <w:rFonts w:ascii="Times New Roman" w:hAnsi="Times New Roman" w:cs="Times New Roman"/>
          <w:sz w:val="28"/>
          <w:szCs w:val="28"/>
        </w:rPr>
      </w:pPr>
      <w:r w:rsidRPr="004D72CC">
        <w:rPr>
          <w:rFonts w:ascii="Times New Roman" w:hAnsi="Times New Roman" w:cs="Times New Roman"/>
          <w:sz w:val="28"/>
          <w:szCs w:val="28"/>
        </w:rPr>
        <w:lastRenderedPageBreak/>
        <w:t>IA Mungadi, SA Malami. Urinary bladder cancer and Schistosomiasis in North-Western Nigeria. WAJM 2007; 26: 226-229.</w:t>
      </w:r>
    </w:p>
    <w:p w:rsidR="00747C8F" w:rsidRPr="004D72CC" w:rsidRDefault="00747C8F" w:rsidP="00747C8F">
      <w:pPr>
        <w:pStyle w:val="ListParagraph"/>
        <w:numPr>
          <w:ilvl w:val="0"/>
          <w:numId w:val="1"/>
        </w:numPr>
        <w:spacing w:line="480" w:lineRule="auto"/>
        <w:jc w:val="both"/>
        <w:rPr>
          <w:rFonts w:ascii="Times New Roman" w:hAnsi="Times New Roman" w:cs="Times New Roman"/>
          <w:sz w:val="28"/>
          <w:szCs w:val="28"/>
        </w:rPr>
      </w:pPr>
      <w:r w:rsidRPr="004D72CC">
        <w:rPr>
          <w:rFonts w:ascii="Times New Roman" w:hAnsi="Times New Roman" w:cs="Times New Roman"/>
          <w:sz w:val="28"/>
          <w:szCs w:val="28"/>
        </w:rPr>
        <w:t>O Ochicha, S Alhassan, AZ Mohammed et al. Bladder cancer in Kano- A histopathological review. WAJM.2003;22: 202-204.</w:t>
      </w:r>
    </w:p>
    <w:p w:rsidR="00747C8F" w:rsidRPr="004D72CC" w:rsidRDefault="00747C8F" w:rsidP="00747C8F">
      <w:pPr>
        <w:pStyle w:val="ListParagraph"/>
        <w:numPr>
          <w:ilvl w:val="0"/>
          <w:numId w:val="1"/>
        </w:numPr>
        <w:spacing w:line="480" w:lineRule="auto"/>
        <w:jc w:val="both"/>
        <w:rPr>
          <w:rFonts w:ascii="Times New Roman" w:hAnsi="Times New Roman" w:cs="Times New Roman"/>
          <w:sz w:val="28"/>
          <w:szCs w:val="28"/>
        </w:rPr>
      </w:pPr>
      <w:r w:rsidRPr="004D72CC">
        <w:rPr>
          <w:rFonts w:ascii="Times New Roman" w:hAnsi="Times New Roman" w:cs="Times New Roman"/>
          <w:sz w:val="28"/>
          <w:szCs w:val="28"/>
        </w:rPr>
        <w:t>SU Alhassan, A Abdullahi, AA Sheshe et al. Radical cystectomy for locally advanced carcinoma of bladder in Kano, Nigeria. African journal of urology.2007; 13:112-118.</w:t>
      </w:r>
    </w:p>
    <w:p w:rsidR="00747C8F" w:rsidRPr="004D72CC" w:rsidRDefault="006E59D3" w:rsidP="00747C8F">
      <w:pPr>
        <w:pStyle w:val="NoSpacing"/>
        <w:numPr>
          <w:ilvl w:val="0"/>
          <w:numId w:val="1"/>
        </w:numPr>
        <w:spacing w:line="480" w:lineRule="auto"/>
        <w:jc w:val="both"/>
        <w:rPr>
          <w:rFonts w:ascii="Times New Roman" w:eastAsia="Times New Roman" w:hAnsi="Times New Roman" w:cs="Times New Roman"/>
          <w:sz w:val="28"/>
          <w:szCs w:val="28"/>
          <w:lang w:eastAsia="en-GB"/>
        </w:rPr>
      </w:pPr>
      <w:hyperlink r:id="rId10" w:history="1">
        <w:r w:rsidR="00747C8F" w:rsidRPr="004D72CC">
          <w:rPr>
            <w:rFonts w:ascii="Times New Roman" w:hAnsi="Times New Roman" w:cs="Times New Roman"/>
            <w:sz w:val="28"/>
            <w:szCs w:val="28"/>
          </w:rPr>
          <w:t>MAS Narayana</w:t>
        </w:r>
      </w:hyperlink>
      <w:r w:rsidR="00747C8F" w:rsidRPr="004D72CC">
        <w:rPr>
          <w:rFonts w:ascii="Times New Roman" w:hAnsi="Times New Roman" w:cs="Times New Roman"/>
          <w:sz w:val="28"/>
          <w:szCs w:val="28"/>
        </w:rPr>
        <w:t xml:space="preserve">, </w:t>
      </w:r>
      <w:hyperlink r:id="rId11" w:history="1">
        <w:r w:rsidR="00747C8F" w:rsidRPr="004D72CC">
          <w:rPr>
            <w:rFonts w:ascii="Times New Roman" w:hAnsi="Times New Roman" w:cs="Times New Roman"/>
            <w:sz w:val="28"/>
            <w:szCs w:val="28"/>
          </w:rPr>
          <w:t>R Patnayak</w:t>
        </w:r>
      </w:hyperlink>
      <w:r w:rsidR="00747C8F" w:rsidRPr="004D72CC">
        <w:rPr>
          <w:rFonts w:ascii="Times New Roman" w:hAnsi="Times New Roman" w:cs="Times New Roman"/>
          <w:sz w:val="28"/>
          <w:szCs w:val="28"/>
        </w:rPr>
        <w:t xml:space="preserve">, </w:t>
      </w:r>
      <w:hyperlink r:id="rId12" w:history="1">
        <w:r w:rsidR="00747C8F" w:rsidRPr="004D72CC">
          <w:rPr>
            <w:rFonts w:ascii="Times New Roman" w:hAnsi="Times New Roman" w:cs="Times New Roman"/>
            <w:sz w:val="28"/>
            <w:szCs w:val="28"/>
          </w:rPr>
          <w:t>N Rukmangadha</w:t>
        </w:r>
      </w:hyperlink>
      <w:r w:rsidR="00747C8F" w:rsidRPr="004D72CC">
        <w:rPr>
          <w:rFonts w:ascii="Times New Roman" w:hAnsi="Times New Roman" w:cs="Times New Roman"/>
          <w:sz w:val="28"/>
          <w:szCs w:val="28"/>
        </w:rPr>
        <w:t xml:space="preserve"> et al.</w:t>
      </w:r>
      <w:r w:rsidR="00F169E6">
        <w:rPr>
          <w:rFonts w:ascii="Times New Roman" w:hAnsi="Times New Roman" w:cs="Times New Roman"/>
          <w:sz w:val="28"/>
          <w:szCs w:val="28"/>
        </w:rPr>
        <w:t xml:space="preserve"> </w:t>
      </w:r>
      <w:r w:rsidR="00747C8F" w:rsidRPr="004D72CC">
        <w:rPr>
          <w:rFonts w:ascii="Times New Roman" w:eastAsia="Times New Roman" w:hAnsi="Times New Roman" w:cs="Times New Roman"/>
          <w:bCs/>
          <w:color w:val="000000"/>
          <w:kern w:val="36"/>
          <w:sz w:val="28"/>
          <w:szCs w:val="28"/>
          <w:lang w:eastAsia="en-GB"/>
        </w:rPr>
        <w:t>Cutaneous metastasis of transitional cell carcinoma of the urinary bladder: Cytological aspect.</w:t>
      </w:r>
      <w:r w:rsidR="00747C8F" w:rsidRPr="004D72CC">
        <w:rPr>
          <w:rStyle w:val="apple-converted-space"/>
          <w:rFonts w:ascii="Times New Roman" w:hAnsi="Times New Roman" w:cs="Times New Roman"/>
          <w:color w:val="000000"/>
          <w:sz w:val="28"/>
          <w:szCs w:val="28"/>
          <w:shd w:val="clear" w:color="auto" w:fill="FFFFFF"/>
        </w:rPr>
        <w:t xml:space="preserve"> </w:t>
      </w:r>
      <w:r w:rsidR="00747C8F" w:rsidRPr="004D72CC">
        <w:rPr>
          <w:rFonts w:ascii="Times New Roman" w:eastAsia="Times New Roman" w:hAnsi="Times New Roman" w:cs="Times New Roman"/>
          <w:sz w:val="28"/>
          <w:szCs w:val="28"/>
          <w:lang w:eastAsia="en-GB"/>
        </w:rPr>
        <w:t xml:space="preserve">J Cytol. </w:t>
      </w:r>
      <w:r w:rsidR="00F169E6" w:rsidRPr="004D72CC">
        <w:rPr>
          <w:rFonts w:ascii="Times New Roman" w:eastAsia="Times New Roman" w:hAnsi="Times New Roman" w:cs="Times New Roman"/>
          <w:sz w:val="28"/>
          <w:szCs w:val="28"/>
          <w:lang w:eastAsia="en-GB"/>
        </w:rPr>
        <w:t>2014;</w:t>
      </w:r>
      <w:r w:rsidR="00747C8F" w:rsidRPr="004D72CC">
        <w:rPr>
          <w:rFonts w:ascii="Times New Roman" w:eastAsia="Times New Roman" w:hAnsi="Times New Roman" w:cs="Times New Roman"/>
          <w:sz w:val="28"/>
          <w:szCs w:val="28"/>
          <w:lang w:eastAsia="en-GB"/>
        </w:rPr>
        <w:t xml:space="preserve"> 31: 50–52. </w:t>
      </w:r>
    </w:p>
    <w:p w:rsidR="00747C8F" w:rsidRPr="004D72CC" w:rsidRDefault="00747C8F" w:rsidP="00747C8F">
      <w:pPr>
        <w:pStyle w:val="NoSpacing"/>
        <w:numPr>
          <w:ilvl w:val="0"/>
          <w:numId w:val="1"/>
        </w:numPr>
        <w:spacing w:line="480" w:lineRule="auto"/>
        <w:jc w:val="both"/>
        <w:rPr>
          <w:rFonts w:ascii="Times New Roman" w:hAnsi="Times New Roman" w:cs="Times New Roman"/>
          <w:bCs/>
          <w:sz w:val="28"/>
          <w:szCs w:val="28"/>
          <w:lang w:eastAsia="en-GB"/>
        </w:rPr>
      </w:pPr>
      <w:r w:rsidRPr="004D72CC">
        <w:rPr>
          <w:rFonts w:ascii="Times New Roman" w:hAnsi="Times New Roman" w:cs="Times New Roman"/>
          <w:sz w:val="28"/>
          <w:szCs w:val="28"/>
          <w:lang w:eastAsia="en-GB"/>
        </w:rPr>
        <w:t>A Campanati, V Brisigotti, D Dusi.</w:t>
      </w:r>
      <w:r w:rsidRPr="004D72CC">
        <w:rPr>
          <w:rFonts w:ascii="Times New Roman" w:hAnsi="Times New Roman" w:cs="Times New Roman"/>
          <w:bCs/>
          <w:sz w:val="28"/>
          <w:szCs w:val="28"/>
          <w:lang w:eastAsia="en-GB"/>
        </w:rPr>
        <w:t xml:space="preserve"> Et al. Bladder urothelial cell carcinoma metastatic to the skin.</w:t>
      </w:r>
      <w:r w:rsidR="00F169E6">
        <w:rPr>
          <w:rFonts w:ascii="Times New Roman" w:hAnsi="Times New Roman" w:cs="Times New Roman"/>
          <w:bCs/>
          <w:sz w:val="28"/>
          <w:szCs w:val="28"/>
          <w:lang w:eastAsia="en-GB"/>
        </w:rPr>
        <w:t xml:space="preserve"> </w:t>
      </w:r>
      <w:r w:rsidRPr="004D72CC">
        <w:rPr>
          <w:rFonts w:ascii="Times New Roman" w:hAnsi="Times New Roman" w:cs="Times New Roman"/>
          <w:sz w:val="28"/>
          <w:szCs w:val="28"/>
          <w:lang w:eastAsia="en-GB"/>
        </w:rPr>
        <w:t>ISSN</w:t>
      </w:r>
      <w:r w:rsidR="00F169E6">
        <w:rPr>
          <w:rFonts w:ascii="Times New Roman" w:hAnsi="Times New Roman" w:cs="Times New Roman"/>
          <w:sz w:val="28"/>
          <w:szCs w:val="28"/>
          <w:lang w:eastAsia="en-GB"/>
        </w:rPr>
        <w:t xml:space="preserve"> </w:t>
      </w:r>
      <w:r w:rsidRPr="004D72CC">
        <w:rPr>
          <w:rFonts w:ascii="Times New Roman" w:hAnsi="Times New Roman" w:cs="Times New Roman"/>
          <w:sz w:val="28"/>
          <w:szCs w:val="28"/>
          <w:lang w:eastAsia="en-GB"/>
        </w:rPr>
        <w:t xml:space="preserve">2013; 1: 22–25. Published online 2013 April 5. </w:t>
      </w:r>
    </w:p>
    <w:p w:rsidR="00747C8F" w:rsidRPr="004D72CC" w:rsidRDefault="00747C8F" w:rsidP="00747C8F">
      <w:pPr>
        <w:pStyle w:val="NoSpacing"/>
        <w:numPr>
          <w:ilvl w:val="0"/>
          <w:numId w:val="1"/>
        </w:numPr>
        <w:spacing w:line="480" w:lineRule="auto"/>
        <w:jc w:val="both"/>
        <w:rPr>
          <w:rFonts w:ascii="Times New Roman" w:hAnsi="Times New Roman" w:cs="Times New Roman"/>
          <w:sz w:val="28"/>
          <w:szCs w:val="28"/>
        </w:rPr>
      </w:pPr>
      <w:r w:rsidRPr="004D72CC">
        <w:rPr>
          <w:rFonts w:ascii="Times New Roman" w:hAnsi="Times New Roman" w:cs="Times New Roman"/>
          <w:sz w:val="28"/>
          <w:szCs w:val="28"/>
        </w:rPr>
        <w:t>NS Salemis, C Gakis, A Zografidis, Gourgiotis S</w:t>
      </w:r>
      <w:r w:rsidR="00F169E6" w:rsidRPr="00F169E6">
        <w:rPr>
          <w:rFonts w:ascii="Times New Roman" w:hAnsi="Times New Roman" w:cs="Times New Roman"/>
          <w:sz w:val="28"/>
          <w:szCs w:val="28"/>
        </w:rPr>
        <w:t xml:space="preserve"> </w:t>
      </w:r>
      <w:r w:rsidR="00EC2C52">
        <w:rPr>
          <w:rFonts w:ascii="Times New Roman" w:hAnsi="Times New Roman" w:cs="Times New Roman"/>
          <w:sz w:val="28"/>
          <w:szCs w:val="28"/>
        </w:rPr>
        <w:t>Et al.</w:t>
      </w:r>
      <w:r w:rsidRPr="004D72CC">
        <w:rPr>
          <w:rFonts w:ascii="Times New Roman" w:hAnsi="Times New Roman" w:cs="Times New Roman"/>
          <w:sz w:val="28"/>
          <w:szCs w:val="28"/>
        </w:rPr>
        <w:t xml:space="preserve"> Cutaneous metastasis of transitional cell bladder carcinoma: A rare presentation and literature review. J Can Res Ther </w:t>
      </w:r>
      <w:r w:rsidR="00F169E6" w:rsidRPr="004D72CC">
        <w:rPr>
          <w:rFonts w:ascii="Times New Roman" w:hAnsi="Times New Roman" w:cs="Times New Roman"/>
          <w:sz w:val="28"/>
          <w:szCs w:val="28"/>
        </w:rPr>
        <w:t>2011; 7:217</w:t>
      </w:r>
      <w:r w:rsidRPr="004D72CC">
        <w:rPr>
          <w:rFonts w:ascii="Times New Roman" w:hAnsi="Times New Roman" w:cs="Times New Roman"/>
          <w:sz w:val="28"/>
          <w:szCs w:val="28"/>
        </w:rPr>
        <w:t>-219.</w:t>
      </w:r>
    </w:p>
    <w:p w:rsidR="00747C8F" w:rsidRPr="004D72CC" w:rsidRDefault="006E59D3" w:rsidP="00747C8F">
      <w:pPr>
        <w:pStyle w:val="NoSpacing"/>
        <w:numPr>
          <w:ilvl w:val="0"/>
          <w:numId w:val="1"/>
        </w:numPr>
        <w:spacing w:line="480" w:lineRule="auto"/>
        <w:jc w:val="both"/>
        <w:rPr>
          <w:rStyle w:val="cit"/>
          <w:rFonts w:ascii="Times New Roman" w:hAnsi="Times New Roman" w:cs="Times New Roman"/>
          <w:sz w:val="28"/>
          <w:szCs w:val="28"/>
        </w:rPr>
      </w:pPr>
      <w:hyperlink r:id="rId13" w:history="1">
        <w:r w:rsidR="00747C8F" w:rsidRPr="004D72CC">
          <w:rPr>
            <w:rFonts w:ascii="Times New Roman" w:hAnsi="Times New Roman" w:cs="Times New Roman"/>
            <w:sz w:val="28"/>
            <w:szCs w:val="28"/>
          </w:rPr>
          <w:t>CI Chang, I</w:t>
        </w:r>
      </w:hyperlink>
      <w:r w:rsidR="00747C8F" w:rsidRPr="004D72CC">
        <w:rPr>
          <w:rFonts w:ascii="Times New Roman" w:hAnsi="Times New Roman" w:cs="Times New Roman"/>
          <w:sz w:val="28"/>
          <w:szCs w:val="28"/>
        </w:rPr>
        <w:t xml:space="preserve"> </w:t>
      </w:r>
      <w:hyperlink r:id="rId14" w:history="1">
        <w:r w:rsidR="00747C8F" w:rsidRPr="004D72CC">
          <w:rPr>
            <w:rFonts w:ascii="Times New Roman" w:hAnsi="Times New Roman" w:cs="Times New Roman"/>
            <w:sz w:val="28"/>
            <w:szCs w:val="28"/>
          </w:rPr>
          <w:t>Yen Lee</w:t>
        </w:r>
      </w:hyperlink>
      <w:r w:rsidR="00747C8F" w:rsidRPr="004D72CC">
        <w:rPr>
          <w:rFonts w:ascii="Times New Roman" w:hAnsi="Times New Roman" w:cs="Times New Roman"/>
          <w:sz w:val="28"/>
          <w:szCs w:val="28"/>
        </w:rPr>
        <w:t xml:space="preserve">, S </w:t>
      </w:r>
      <w:hyperlink r:id="rId15" w:history="1">
        <w:r w:rsidR="00747C8F" w:rsidRPr="004D72CC">
          <w:rPr>
            <w:rFonts w:ascii="Times New Roman" w:hAnsi="Times New Roman" w:cs="Times New Roman"/>
            <w:sz w:val="28"/>
            <w:szCs w:val="28"/>
          </w:rPr>
          <w:t xml:space="preserve">Hung-Jen </w:t>
        </w:r>
      </w:hyperlink>
      <w:r w:rsidR="00747C8F" w:rsidRPr="004D72CC">
        <w:rPr>
          <w:rFonts w:ascii="Times New Roman" w:hAnsi="Times New Roman" w:cs="Times New Roman"/>
          <w:noProof/>
          <w:sz w:val="28"/>
          <w:szCs w:val="28"/>
          <w:lang w:eastAsia="en-GB"/>
        </w:rPr>
        <w:t>.</w:t>
      </w:r>
      <w:r w:rsidR="00747C8F" w:rsidRPr="004D72CC">
        <w:rPr>
          <w:rFonts w:ascii="Times New Roman" w:hAnsi="Times New Roman" w:cs="Times New Roman"/>
          <w:sz w:val="28"/>
          <w:szCs w:val="28"/>
        </w:rPr>
        <w:t>Unusual presentation of cutaneous metastasis from bladder urothelial carcinoma.</w:t>
      </w:r>
      <w:r w:rsidR="00747C8F" w:rsidRPr="004D72CC">
        <w:rPr>
          <w:rStyle w:val="cit"/>
          <w:rFonts w:ascii="Times New Roman" w:hAnsi="Times New Roman" w:cs="Times New Roman"/>
          <w:sz w:val="28"/>
          <w:szCs w:val="28"/>
        </w:rPr>
        <w:t xml:space="preserve"> Chin J Cancer Res. 2013; 25: 362–365.</w:t>
      </w:r>
    </w:p>
    <w:p w:rsidR="00747C8F" w:rsidRPr="004D72CC" w:rsidRDefault="00EC2C52" w:rsidP="00747C8F">
      <w:pPr>
        <w:pStyle w:val="ListParagraph"/>
        <w:numPr>
          <w:ilvl w:val="0"/>
          <w:numId w:val="1"/>
        </w:numPr>
        <w:spacing w:line="480" w:lineRule="auto"/>
        <w:jc w:val="both"/>
        <w:rPr>
          <w:rFonts w:ascii="Times New Roman" w:hAnsi="Times New Roman" w:cs="Times New Roman"/>
          <w:sz w:val="28"/>
          <w:szCs w:val="28"/>
        </w:rPr>
      </w:pPr>
      <w:r w:rsidRPr="004D72CC">
        <w:rPr>
          <w:rFonts w:ascii="Times New Roman" w:hAnsi="Times New Roman" w:cs="Times New Roman"/>
          <w:sz w:val="28"/>
          <w:szCs w:val="28"/>
        </w:rPr>
        <w:t xml:space="preserve">S </w:t>
      </w:r>
      <w:proofErr w:type="spellStart"/>
      <w:r w:rsidRPr="004D72CC">
        <w:rPr>
          <w:rFonts w:ascii="Times New Roman" w:hAnsi="Times New Roman" w:cs="Times New Roman"/>
          <w:sz w:val="28"/>
          <w:szCs w:val="28"/>
        </w:rPr>
        <w:t>Aliyu</w:t>
      </w:r>
      <w:proofErr w:type="spellEnd"/>
      <w:r w:rsidR="00747C8F" w:rsidRPr="004D72CC">
        <w:rPr>
          <w:rFonts w:ascii="Times New Roman" w:hAnsi="Times New Roman" w:cs="Times New Roman"/>
          <w:sz w:val="28"/>
          <w:szCs w:val="28"/>
        </w:rPr>
        <w:t xml:space="preserve">, US  Bello, BS Mohammed, et al. Squamous Cell Carcinoma of the Bladder Presenting with Ocular and Generalized Skin Metastasis. </w:t>
      </w:r>
      <w:r w:rsidR="00747C8F" w:rsidRPr="004D72CC">
        <w:rPr>
          <w:rFonts w:ascii="Times New Roman" w:hAnsi="Times New Roman" w:cs="Times New Roman"/>
          <w:sz w:val="28"/>
          <w:szCs w:val="28"/>
        </w:rPr>
        <w:lastRenderedPageBreak/>
        <w:t>International Journal of Science and Research (IJSR) ISSN (Online).2012; 3:374-376.</w:t>
      </w:r>
    </w:p>
    <w:p w:rsidR="00747C8F" w:rsidRPr="004D72CC" w:rsidRDefault="00747C8F">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Pr="004D72CC" w:rsidRDefault="0051393A">
      <w:pPr>
        <w:rPr>
          <w:rFonts w:ascii="Times New Roman" w:hAnsi="Times New Roman"/>
          <w:sz w:val="28"/>
          <w:szCs w:val="28"/>
        </w:rPr>
      </w:pPr>
    </w:p>
    <w:p w:rsidR="0051393A" w:rsidRDefault="0051393A" w:rsidP="0051393A">
      <w:pPr>
        <w:keepNext/>
      </w:pPr>
      <w:r w:rsidRPr="0051393A">
        <w:rPr>
          <w:rFonts w:ascii="Times New Roman" w:hAnsi="Times New Roman"/>
          <w:noProof/>
          <w:lang w:val="en-US"/>
        </w:rPr>
        <w:lastRenderedPageBreak/>
        <w:drawing>
          <wp:inline distT="0" distB="0" distL="0" distR="0">
            <wp:extent cx="4049384" cy="5128986"/>
            <wp:effectExtent l="19050" t="0" r="8266" b="0"/>
            <wp:docPr id="8" name="Picture 8" descr="C:\Users\Muzzammil\Documents\Bluetooth Folder\20150417_12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zzammil\Documents\Bluetooth Folder\20150417_122127.jpg"/>
                    <pic:cNvPicPr>
                      <a:picLocks noChangeAspect="1" noChangeArrowheads="1"/>
                    </pic:cNvPicPr>
                  </pic:nvPicPr>
                  <pic:blipFill>
                    <a:blip r:embed="rId16" cstate="print"/>
                    <a:srcRect/>
                    <a:stretch>
                      <a:fillRect/>
                    </a:stretch>
                  </pic:blipFill>
                  <pic:spPr bwMode="auto">
                    <a:xfrm>
                      <a:off x="0" y="0"/>
                      <a:ext cx="4059158" cy="5141366"/>
                    </a:xfrm>
                    <a:prstGeom prst="rect">
                      <a:avLst/>
                    </a:prstGeom>
                    <a:noFill/>
                    <a:ln w="9525">
                      <a:noFill/>
                      <a:miter lim="800000"/>
                      <a:headEnd/>
                      <a:tailEnd/>
                    </a:ln>
                  </pic:spPr>
                </pic:pic>
              </a:graphicData>
            </a:graphic>
          </wp:inline>
        </w:drawing>
      </w:r>
    </w:p>
    <w:p w:rsidR="0051393A" w:rsidRPr="0051393A" w:rsidRDefault="0051393A" w:rsidP="0051393A">
      <w:pPr>
        <w:pStyle w:val="Caption"/>
        <w:rPr>
          <w:rFonts w:ascii="Times New Roman" w:hAnsi="Times New Roman"/>
          <w:sz w:val="22"/>
          <w:szCs w:val="22"/>
        </w:rPr>
      </w:pPr>
      <w:r w:rsidRPr="0051393A">
        <w:rPr>
          <w:rFonts w:ascii="Times New Roman" w:hAnsi="Times New Roman"/>
          <w:sz w:val="22"/>
          <w:szCs w:val="22"/>
        </w:rPr>
        <w:t xml:space="preserve">Figure </w:t>
      </w:r>
      <w:r w:rsidRPr="0051393A">
        <w:rPr>
          <w:rFonts w:ascii="Times New Roman" w:hAnsi="Times New Roman"/>
          <w:sz w:val="22"/>
          <w:szCs w:val="22"/>
        </w:rPr>
        <w:fldChar w:fldCharType="begin"/>
      </w:r>
      <w:r w:rsidRPr="0051393A">
        <w:rPr>
          <w:rFonts w:ascii="Times New Roman" w:hAnsi="Times New Roman"/>
          <w:sz w:val="22"/>
          <w:szCs w:val="22"/>
        </w:rPr>
        <w:instrText xml:space="preserve"> SEQ Figure \* ARABIC </w:instrText>
      </w:r>
      <w:r w:rsidRPr="0051393A">
        <w:rPr>
          <w:rFonts w:ascii="Times New Roman" w:hAnsi="Times New Roman"/>
          <w:sz w:val="22"/>
          <w:szCs w:val="22"/>
        </w:rPr>
        <w:fldChar w:fldCharType="separate"/>
      </w:r>
      <w:r w:rsidRPr="0051393A">
        <w:rPr>
          <w:rFonts w:ascii="Times New Roman" w:hAnsi="Times New Roman"/>
          <w:noProof/>
          <w:sz w:val="22"/>
          <w:szCs w:val="22"/>
        </w:rPr>
        <w:t>1</w:t>
      </w:r>
      <w:r w:rsidRPr="0051393A">
        <w:rPr>
          <w:rFonts w:ascii="Times New Roman" w:hAnsi="Times New Roman"/>
          <w:sz w:val="22"/>
          <w:szCs w:val="22"/>
        </w:rPr>
        <w:fldChar w:fldCharType="end"/>
      </w:r>
      <w:r w:rsidRPr="0051393A">
        <w:rPr>
          <w:rFonts w:ascii="Times New Roman" w:hAnsi="Times New Roman"/>
          <w:sz w:val="22"/>
          <w:szCs w:val="22"/>
        </w:rPr>
        <w:t xml:space="preserve"> : Cutaneous and Subcutaneous nodules on the anterior abdominal wall</w:t>
      </w:r>
    </w:p>
    <w:p w:rsidR="0051393A" w:rsidRDefault="0051393A" w:rsidP="0051393A">
      <w:pPr>
        <w:keepNext/>
      </w:pPr>
      <w:r w:rsidRPr="0051393A">
        <w:rPr>
          <w:rFonts w:ascii="Times New Roman" w:hAnsi="Times New Roman"/>
          <w:noProof/>
          <w:lang w:val="en-US"/>
        </w:rPr>
        <w:lastRenderedPageBreak/>
        <w:drawing>
          <wp:inline distT="0" distB="0" distL="0" distR="0">
            <wp:extent cx="3423946" cy="5691673"/>
            <wp:effectExtent l="19050" t="0" r="5054" b="0"/>
            <wp:docPr id="7" name="Picture 7" descr="C:\Users\Muzzammil\Documents\Bluetooth Folder\20150417_12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zzammil\Documents\Bluetooth Folder\20150417_122154.jpg"/>
                    <pic:cNvPicPr>
                      <a:picLocks noChangeAspect="1" noChangeArrowheads="1"/>
                    </pic:cNvPicPr>
                  </pic:nvPicPr>
                  <pic:blipFill>
                    <a:blip r:embed="rId17" cstate="print"/>
                    <a:srcRect/>
                    <a:stretch>
                      <a:fillRect/>
                    </a:stretch>
                  </pic:blipFill>
                  <pic:spPr bwMode="auto">
                    <a:xfrm>
                      <a:off x="0" y="0"/>
                      <a:ext cx="3443738" cy="5724573"/>
                    </a:xfrm>
                    <a:prstGeom prst="rect">
                      <a:avLst/>
                    </a:prstGeom>
                    <a:noFill/>
                    <a:ln w="9525">
                      <a:noFill/>
                      <a:miter lim="800000"/>
                      <a:headEnd/>
                      <a:tailEnd/>
                    </a:ln>
                  </pic:spPr>
                </pic:pic>
              </a:graphicData>
            </a:graphic>
          </wp:inline>
        </w:drawing>
      </w:r>
    </w:p>
    <w:p w:rsidR="0051393A" w:rsidRPr="0051393A" w:rsidRDefault="0051393A" w:rsidP="0051393A">
      <w:pPr>
        <w:pStyle w:val="Caption"/>
        <w:rPr>
          <w:rFonts w:ascii="Times New Roman" w:hAnsi="Times New Roman"/>
          <w:sz w:val="22"/>
          <w:szCs w:val="22"/>
        </w:rPr>
      </w:pPr>
      <w:r w:rsidRPr="0051393A">
        <w:rPr>
          <w:rFonts w:ascii="Times New Roman" w:hAnsi="Times New Roman"/>
          <w:sz w:val="22"/>
          <w:szCs w:val="22"/>
        </w:rPr>
        <w:t xml:space="preserve">Figure </w:t>
      </w:r>
      <w:r w:rsidRPr="0051393A">
        <w:rPr>
          <w:rFonts w:ascii="Times New Roman" w:hAnsi="Times New Roman"/>
          <w:sz w:val="22"/>
          <w:szCs w:val="22"/>
        </w:rPr>
        <w:fldChar w:fldCharType="begin"/>
      </w:r>
      <w:r w:rsidRPr="0051393A">
        <w:rPr>
          <w:rFonts w:ascii="Times New Roman" w:hAnsi="Times New Roman"/>
          <w:sz w:val="22"/>
          <w:szCs w:val="22"/>
        </w:rPr>
        <w:instrText xml:space="preserve"> SEQ Figure \* ARABIC </w:instrText>
      </w:r>
      <w:r w:rsidRPr="0051393A">
        <w:rPr>
          <w:rFonts w:ascii="Times New Roman" w:hAnsi="Times New Roman"/>
          <w:sz w:val="22"/>
          <w:szCs w:val="22"/>
        </w:rPr>
        <w:fldChar w:fldCharType="separate"/>
      </w:r>
      <w:r w:rsidRPr="0051393A">
        <w:rPr>
          <w:rFonts w:ascii="Times New Roman" w:hAnsi="Times New Roman"/>
          <w:noProof/>
          <w:sz w:val="22"/>
          <w:szCs w:val="22"/>
        </w:rPr>
        <w:t>2</w:t>
      </w:r>
      <w:r w:rsidRPr="0051393A">
        <w:rPr>
          <w:rFonts w:ascii="Times New Roman" w:hAnsi="Times New Roman"/>
          <w:sz w:val="22"/>
          <w:szCs w:val="22"/>
        </w:rPr>
        <w:fldChar w:fldCharType="end"/>
      </w:r>
      <w:r w:rsidRPr="0051393A">
        <w:rPr>
          <w:rFonts w:ascii="Times New Roman" w:hAnsi="Times New Roman"/>
          <w:sz w:val="22"/>
          <w:szCs w:val="22"/>
        </w:rPr>
        <w:t>: Cutaneous and Subcutaneous nodules on the posterior abdominal wall</w:t>
      </w:r>
    </w:p>
    <w:p w:rsidR="0051393A" w:rsidRDefault="0051393A" w:rsidP="0051393A">
      <w:r w:rsidRPr="0051393A">
        <w:rPr>
          <w:noProof/>
          <w:lang w:val="en-US"/>
        </w:rPr>
        <w:lastRenderedPageBreak/>
        <w:drawing>
          <wp:inline distT="0" distB="0" distL="0" distR="0">
            <wp:extent cx="4394330" cy="3536302"/>
            <wp:effectExtent l="19050" t="0" r="6220" b="0"/>
            <wp:docPr id="1" name="Picture 1" descr="F:\dr muzambil\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 muzambil\image0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1491" cy="3534017"/>
                    </a:xfrm>
                    <a:prstGeom prst="rect">
                      <a:avLst/>
                    </a:prstGeom>
                    <a:noFill/>
                    <a:ln>
                      <a:noFill/>
                    </a:ln>
                  </pic:spPr>
                </pic:pic>
              </a:graphicData>
            </a:graphic>
          </wp:inline>
        </w:drawing>
      </w:r>
    </w:p>
    <w:p w:rsidR="0051393A" w:rsidRPr="00C313AD" w:rsidRDefault="0051393A" w:rsidP="0051393A">
      <w:pPr>
        <w:rPr>
          <w:rFonts w:ascii="Times New Roman" w:hAnsi="Times New Roman"/>
          <w:color w:val="0070C0"/>
        </w:rPr>
      </w:pPr>
      <w:r w:rsidRPr="00C313AD">
        <w:rPr>
          <w:rFonts w:ascii="Times New Roman" w:hAnsi="Times New Roman"/>
          <w:color w:val="0070C0"/>
        </w:rPr>
        <w:t xml:space="preserve">Figure 3a. Invasive Urothelial Carcinoma showing infiltrating urothelial nests of malignant epithelia cells within a desmoplastic lamina </w:t>
      </w:r>
      <w:proofErr w:type="spellStart"/>
      <w:r w:rsidRPr="00C313AD">
        <w:rPr>
          <w:rFonts w:ascii="Times New Roman" w:hAnsi="Times New Roman"/>
          <w:color w:val="0070C0"/>
        </w:rPr>
        <w:t>propria</w:t>
      </w:r>
      <w:proofErr w:type="spellEnd"/>
      <w:r w:rsidRPr="00C313AD">
        <w:rPr>
          <w:rFonts w:ascii="Times New Roman" w:hAnsi="Times New Roman"/>
          <w:color w:val="0070C0"/>
        </w:rPr>
        <w:t>… (H&amp;E) X20</w:t>
      </w:r>
    </w:p>
    <w:p w:rsidR="0051393A" w:rsidRDefault="0051393A" w:rsidP="0051393A"/>
    <w:p w:rsidR="0051393A" w:rsidRDefault="0051393A" w:rsidP="0051393A">
      <w:r w:rsidRPr="0051393A">
        <w:rPr>
          <w:noProof/>
          <w:lang w:val="en-US"/>
        </w:rPr>
        <w:drawing>
          <wp:inline distT="0" distB="0" distL="0" distR="0">
            <wp:extent cx="4397945" cy="3209176"/>
            <wp:effectExtent l="19050" t="0" r="2605" b="0"/>
            <wp:docPr id="3" name="Picture 3" descr="F:\dr muzambil\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 muzambil\image0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5863" cy="3207657"/>
                    </a:xfrm>
                    <a:prstGeom prst="rect">
                      <a:avLst/>
                    </a:prstGeom>
                    <a:noFill/>
                    <a:ln>
                      <a:noFill/>
                    </a:ln>
                  </pic:spPr>
                </pic:pic>
              </a:graphicData>
            </a:graphic>
          </wp:inline>
        </w:drawing>
      </w:r>
    </w:p>
    <w:p w:rsidR="0051393A" w:rsidRPr="00C313AD" w:rsidRDefault="0051393A" w:rsidP="0051393A">
      <w:pPr>
        <w:rPr>
          <w:rFonts w:ascii="Times New Roman" w:hAnsi="Times New Roman"/>
          <w:color w:val="0070C0"/>
        </w:rPr>
      </w:pPr>
      <w:r w:rsidRPr="00C313AD">
        <w:rPr>
          <w:rFonts w:ascii="Times New Roman" w:hAnsi="Times New Roman"/>
          <w:color w:val="0070C0"/>
        </w:rPr>
        <w:t xml:space="preserve">Figure 3a. Invasive Urothelial Carcinoma showing infiltrating urothelial nests of malignant epithelia cells within a desmoplastic lamina </w:t>
      </w:r>
      <w:proofErr w:type="spellStart"/>
      <w:r w:rsidRPr="00C313AD">
        <w:rPr>
          <w:rFonts w:ascii="Times New Roman" w:hAnsi="Times New Roman"/>
          <w:color w:val="0070C0"/>
        </w:rPr>
        <w:t>propria</w:t>
      </w:r>
      <w:proofErr w:type="spellEnd"/>
      <w:r w:rsidRPr="00C313AD">
        <w:rPr>
          <w:rFonts w:ascii="Times New Roman" w:hAnsi="Times New Roman"/>
          <w:color w:val="0070C0"/>
        </w:rPr>
        <w:t>… (H&amp;E) X20</w:t>
      </w:r>
    </w:p>
    <w:p w:rsidR="0051393A" w:rsidRPr="0051393A" w:rsidRDefault="0051393A" w:rsidP="0051393A"/>
    <w:sectPr w:rsidR="0051393A" w:rsidRPr="0051393A" w:rsidSect="00371B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F32B4"/>
    <w:multiLevelType w:val="hybridMultilevel"/>
    <w:tmpl w:val="2028FA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8F"/>
    <w:rsid w:val="00371B3F"/>
    <w:rsid w:val="004D72CC"/>
    <w:rsid w:val="0051393A"/>
    <w:rsid w:val="006E59D3"/>
    <w:rsid w:val="00747C8F"/>
    <w:rsid w:val="00797243"/>
    <w:rsid w:val="00A97C69"/>
    <w:rsid w:val="00C313AD"/>
    <w:rsid w:val="00C95A79"/>
    <w:rsid w:val="00D5765C"/>
    <w:rsid w:val="00EC2C52"/>
    <w:rsid w:val="00F169E6"/>
    <w:rsid w:val="00F21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41914"/>
  <w15:docId w15:val="{64D7477D-F30D-4ADA-9BF5-FD3EB90A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47C8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C8F"/>
    <w:rPr>
      <w:color w:val="0000FF"/>
      <w:u w:val="single"/>
    </w:rPr>
  </w:style>
  <w:style w:type="paragraph" w:styleId="NoSpacing">
    <w:name w:val="No Spacing"/>
    <w:uiPriority w:val="1"/>
    <w:qFormat/>
    <w:rsid w:val="00747C8F"/>
    <w:pPr>
      <w:spacing w:after="0" w:line="240" w:lineRule="auto"/>
    </w:pPr>
  </w:style>
  <w:style w:type="character" w:customStyle="1" w:styleId="cit">
    <w:name w:val="cit"/>
    <w:basedOn w:val="DefaultParagraphFont"/>
    <w:rsid w:val="00747C8F"/>
  </w:style>
  <w:style w:type="paragraph" w:styleId="ListParagraph">
    <w:name w:val="List Paragraph"/>
    <w:basedOn w:val="Normal"/>
    <w:uiPriority w:val="34"/>
    <w:qFormat/>
    <w:rsid w:val="00747C8F"/>
    <w:pPr>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747C8F"/>
  </w:style>
  <w:style w:type="paragraph" w:styleId="BalloonText">
    <w:name w:val="Balloon Text"/>
    <w:basedOn w:val="Normal"/>
    <w:link w:val="BalloonTextChar"/>
    <w:uiPriority w:val="99"/>
    <w:semiHidden/>
    <w:unhideWhenUsed/>
    <w:rsid w:val="00513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93A"/>
    <w:rPr>
      <w:rFonts w:ascii="Tahoma" w:eastAsia="Calibri" w:hAnsi="Tahoma" w:cs="Tahoma"/>
      <w:sz w:val="16"/>
      <w:szCs w:val="16"/>
    </w:rPr>
  </w:style>
  <w:style w:type="paragraph" w:styleId="Caption">
    <w:name w:val="caption"/>
    <w:basedOn w:val="Normal"/>
    <w:next w:val="Normal"/>
    <w:uiPriority w:val="35"/>
    <w:unhideWhenUsed/>
    <w:qFormat/>
    <w:rsid w:val="0051393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Ismail%20K%5Bauth%5D" TargetMode="External"/><Relationship Id="rId13" Type="http://schemas.openxmlformats.org/officeDocument/2006/relationships/hyperlink" Target="http://www.ncbi.nlm.nih.gov/pubmed/?term=Chang%20CP%5Bauth%5D"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cbi.nlm.nih.gov/pubmed/?term=Soliman%20AS%5Bauth%5D" TargetMode="External"/><Relationship Id="rId12" Type="http://schemas.openxmlformats.org/officeDocument/2006/relationships/hyperlink" Target="http://www.ncbi.nlm.nih.gov/pubmed/?term=Rukmangadha%20N%5Bauth%5D"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cbi.nlm.nih.gov/pubmed/?term=Fedewa%20SA%5Bauth%5D" TargetMode="External"/><Relationship Id="rId11" Type="http://schemas.openxmlformats.org/officeDocument/2006/relationships/hyperlink" Target="http://www.ncbi.nlm.nih.gov/pubmed/?term=Patnayak%20R%5Bauth%5D" TargetMode="External"/><Relationship Id="rId5" Type="http://schemas.openxmlformats.org/officeDocument/2006/relationships/hyperlink" Target="mailto:saniaji2004@yahoo.com" TargetMode="External"/><Relationship Id="rId15" Type="http://schemas.openxmlformats.org/officeDocument/2006/relationships/hyperlink" Target="http://www.ncbi.nlm.nih.gov/pubmed/?term=Shih%20HJ%5Bauth%5D" TargetMode="External"/><Relationship Id="rId10" Type="http://schemas.openxmlformats.org/officeDocument/2006/relationships/hyperlink" Target="http://www.ncbi.nlm.nih.gov/pubmed/?term=Narayana%20MA%5Bauth%5D"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emedicine.medscape.com/article/438262-overview" TargetMode="External"/><Relationship Id="rId14" Type="http://schemas.openxmlformats.org/officeDocument/2006/relationships/hyperlink" Target="http://www.ncbi.nlm.nih.gov/pubmed/?term=Lee%20Y%5Bauth%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13</Pages>
  <Words>1719</Words>
  <Characters>9804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Muzzammil</dc:creator>
  <cp:lastModifiedBy>Sani Aji</cp:lastModifiedBy>
  <cp:revision>3</cp:revision>
  <dcterms:created xsi:type="dcterms:W3CDTF">2016-07-08T10:27:00Z</dcterms:created>
  <dcterms:modified xsi:type="dcterms:W3CDTF">2016-07-11T08:45:00Z</dcterms:modified>
</cp:coreProperties>
</file>