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F17" w:rsidRPr="00D12A51" w:rsidRDefault="00FC1F17" w:rsidP="004E4D0E">
      <w:pPr>
        <w:ind w:firstLineChars="0" w:firstLine="0"/>
        <w:jc w:val="center"/>
        <w:rPr>
          <w:rFonts w:eastAsia="Arial Unicode MS"/>
          <w:b/>
          <w:bCs/>
          <w:color w:val="000000" w:themeColor="text1"/>
          <w:sz w:val="28"/>
          <w:szCs w:val="28"/>
        </w:rPr>
      </w:pPr>
      <w:r w:rsidRPr="00D12A51">
        <w:rPr>
          <w:rFonts w:eastAsia="Arial Unicode MS"/>
          <w:b/>
          <w:bCs/>
          <w:color w:val="000000" w:themeColor="text1"/>
          <w:sz w:val="28"/>
          <w:szCs w:val="28"/>
        </w:rPr>
        <w:t>Decision Mechanism of Venture Capital</w:t>
      </w:r>
      <w:r w:rsidR="00CE6EC8" w:rsidRPr="00D12A51">
        <w:rPr>
          <w:rFonts w:eastAsia="Arial Unicode MS" w:hint="eastAsia"/>
          <w:b/>
          <w:bCs/>
          <w:color w:val="000000" w:themeColor="text1"/>
          <w:sz w:val="28"/>
          <w:szCs w:val="28"/>
        </w:rPr>
        <w:t xml:space="preserve"> </w:t>
      </w:r>
      <w:r w:rsidRPr="00D12A51">
        <w:rPr>
          <w:rFonts w:eastAsia="Arial Unicode MS"/>
          <w:b/>
          <w:bCs/>
          <w:color w:val="000000" w:themeColor="text1"/>
          <w:sz w:val="28"/>
          <w:szCs w:val="28"/>
        </w:rPr>
        <w:t>and Biotechnology Industry Investment</w:t>
      </w:r>
      <w:r w:rsidR="004E4D0E" w:rsidRPr="00D12A51">
        <w:rPr>
          <w:rFonts w:eastAsia="Arial Unicode MS"/>
          <w:b/>
          <w:bCs/>
          <w:color w:val="000000" w:themeColor="text1"/>
          <w:sz w:val="28"/>
          <w:szCs w:val="28"/>
        </w:rPr>
        <w:t xml:space="preserve"> - </w:t>
      </w:r>
      <w:r w:rsidRPr="00D12A51">
        <w:rPr>
          <w:rFonts w:eastAsia="Arial Unicode MS"/>
          <w:color w:val="000000" w:themeColor="text1"/>
          <w:sz w:val="28"/>
          <w:szCs w:val="28"/>
        </w:rPr>
        <w:t>An Empirical Study of Taiwan Rice-Bran Polysaccharide</w:t>
      </w:r>
    </w:p>
    <w:p w:rsidR="00FC1F17" w:rsidRPr="00D12A51" w:rsidRDefault="00FC1F17" w:rsidP="004E4D0E">
      <w:pPr>
        <w:ind w:firstLineChars="0" w:firstLine="0"/>
        <w:rPr>
          <w:sz w:val="28"/>
          <w:szCs w:val="28"/>
        </w:rPr>
      </w:pPr>
    </w:p>
    <w:p w:rsidR="004E4D0E" w:rsidRPr="00D12A51" w:rsidRDefault="004E4D0E" w:rsidP="004E4D0E">
      <w:pPr>
        <w:spacing w:line="300" w:lineRule="exact"/>
        <w:ind w:firstLineChars="0" w:firstLine="0"/>
        <w:jc w:val="center"/>
        <w:rPr>
          <w:b/>
          <w:sz w:val="28"/>
          <w:szCs w:val="28"/>
        </w:rPr>
      </w:pPr>
      <w:r w:rsidRPr="00D12A51">
        <w:rPr>
          <w:b/>
          <w:sz w:val="28"/>
          <w:szCs w:val="28"/>
        </w:rPr>
        <w:t>Cheng-Chu Gaol, Shi-Chao Jian, Chin-Wei Lin</w:t>
      </w:r>
      <w:r w:rsidR="00CF5C84" w:rsidRPr="00D12A51">
        <w:rPr>
          <w:rStyle w:val="af4"/>
          <w:b/>
          <w:sz w:val="28"/>
          <w:szCs w:val="28"/>
        </w:rPr>
        <w:footnoteReference w:id="1"/>
      </w:r>
    </w:p>
    <w:p w:rsidR="004E4D0E" w:rsidRPr="00D12A51" w:rsidRDefault="004E4D0E" w:rsidP="004E4D0E">
      <w:pPr>
        <w:ind w:firstLineChars="0" w:firstLine="0"/>
        <w:jc w:val="both"/>
        <w:rPr>
          <w:sz w:val="28"/>
          <w:szCs w:val="28"/>
        </w:rPr>
      </w:pPr>
    </w:p>
    <w:p w:rsidR="00E039F0" w:rsidRPr="00D12A51" w:rsidRDefault="00FC1F17" w:rsidP="003B3A2B">
      <w:pPr>
        <w:spacing w:after="80" w:line="240" w:lineRule="exact"/>
        <w:ind w:firstLineChars="0" w:firstLine="0"/>
        <w:jc w:val="center"/>
        <w:rPr>
          <w:b/>
          <w:sz w:val="28"/>
          <w:szCs w:val="28"/>
        </w:rPr>
      </w:pPr>
      <w:r w:rsidRPr="00D12A51">
        <w:rPr>
          <w:b/>
          <w:sz w:val="28"/>
          <w:szCs w:val="28"/>
        </w:rPr>
        <w:t>Abstract</w:t>
      </w:r>
    </w:p>
    <w:p w:rsidR="00F54E04" w:rsidRPr="00D12A51" w:rsidRDefault="00F54E04" w:rsidP="00D12A51">
      <w:pPr>
        <w:ind w:firstLineChars="0" w:firstLine="0"/>
        <w:jc w:val="both"/>
        <w:rPr>
          <w:sz w:val="24"/>
          <w:szCs w:val="24"/>
        </w:rPr>
      </w:pPr>
      <w:r w:rsidRPr="00D12A51">
        <w:rPr>
          <w:sz w:val="24"/>
          <w:szCs w:val="24"/>
        </w:rPr>
        <w:t>This study aims</w:t>
      </w:r>
      <w:r w:rsidR="006C1E37" w:rsidRPr="00D12A51">
        <w:rPr>
          <w:sz w:val="24"/>
          <w:szCs w:val="24"/>
        </w:rPr>
        <w:t xml:space="preserve"> to develop a better decision </w:t>
      </w:r>
      <w:r w:rsidR="00A43328" w:rsidRPr="00D12A51">
        <w:rPr>
          <w:sz w:val="24"/>
          <w:szCs w:val="24"/>
        </w:rPr>
        <w:t xml:space="preserve">mechanism of venture capital on </w:t>
      </w:r>
      <w:r w:rsidR="006C1E37" w:rsidRPr="00D12A51">
        <w:rPr>
          <w:sz w:val="24"/>
          <w:szCs w:val="24"/>
        </w:rPr>
        <w:t>biotechnology industry. It is expected</w:t>
      </w:r>
      <w:r w:rsidRPr="00D12A51">
        <w:rPr>
          <w:sz w:val="24"/>
          <w:szCs w:val="24"/>
        </w:rPr>
        <w:t xml:space="preserve"> </w:t>
      </w:r>
      <w:r w:rsidR="006C1E37" w:rsidRPr="00D12A51">
        <w:rPr>
          <w:sz w:val="24"/>
          <w:szCs w:val="24"/>
        </w:rPr>
        <w:t>that the research results will help new ventures to obtain</w:t>
      </w:r>
      <w:r w:rsidRPr="00D12A51">
        <w:rPr>
          <w:sz w:val="24"/>
          <w:szCs w:val="24"/>
        </w:rPr>
        <w:t xml:space="preserve"> </w:t>
      </w:r>
      <w:r w:rsidR="006C1E37" w:rsidRPr="00D12A51">
        <w:rPr>
          <w:sz w:val="24"/>
          <w:szCs w:val="24"/>
        </w:rPr>
        <w:t xml:space="preserve">more funds smoothly, and the success rate of the venture capital industry will be further improved. This will be an important factor for the smooth </w:t>
      </w:r>
      <w:r w:rsidR="00A43328" w:rsidRPr="00D12A51">
        <w:rPr>
          <w:sz w:val="24"/>
          <w:szCs w:val="24"/>
        </w:rPr>
        <w:t xml:space="preserve">development and success of the </w:t>
      </w:r>
      <w:r w:rsidR="006C1E37" w:rsidRPr="00D12A51">
        <w:rPr>
          <w:sz w:val="24"/>
          <w:szCs w:val="24"/>
        </w:rPr>
        <w:t>polysaccharide technology</w:t>
      </w:r>
      <w:r w:rsidR="004E0C33" w:rsidRPr="00D12A51">
        <w:rPr>
          <w:sz w:val="24"/>
          <w:szCs w:val="24"/>
        </w:rPr>
        <w:t xml:space="preserve"> in the biotechnology industry. </w:t>
      </w:r>
      <w:r w:rsidRPr="00D12A51">
        <w:rPr>
          <w:sz w:val="24"/>
          <w:szCs w:val="24"/>
        </w:rPr>
        <w:t xml:space="preserve">The empirical result of this study shows that </w:t>
      </w:r>
      <w:r w:rsidR="00481FAE" w:rsidRPr="00D12A51">
        <w:rPr>
          <w:sz w:val="24"/>
          <w:szCs w:val="24"/>
        </w:rPr>
        <w:t>Taiwan’s</w:t>
      </w:r>
      <w:r w:rsidRPr="00D12A51">
        <w:rPr>
          <w:sz w:val="24"/>
          <w:szCs w:val="24"/>
        </w:rPr>
        <w:t xml:space="preserve"> venture capital industry should give priority to Macroeconomic Factors, Business Model, Import and Export Trade Variables, Industrial Policy and Management System and other factors that affect the success of startups when evaluating Rice-Bran Polysaccharide biotechnology investments. </w:t>
      </w:r>
    </w:p>
    <w:p w:rsidR="001669FD" w:rsidRPr="00D12A51" w:rsidRDefault="001669FD" w:rsidP="003834CB">
      <w:pPr>
        <w:spacing w:line="360" w:lineRule="exact"/>
        <w:ind w:firstLineChars="0" w:firstLine="0"/>
        <w:rPr>
          <w:b/>
          <w:sz w:val="24"/>
          <w:szCs w:val="24"/>
        </w:rPr>
      </w:pPr>
    </w:p>
    <w:p w:rsidR="00A0073B" w:rsidRPr="00D12A51" w:rsidRDefault="00FC1F17" w:rsidP="003834CB">
      <w:pPr>
        <w:spacing w:line="360" w:lineRule="exact"/>
        <w:ind w:firstLineChars="0" w:firstLine="0"/>
        <w:rPr>
          <w:rFonts w:eastAsiaTheme="majorEastAsia"/>
          <w:sz w:val="24"/>
          <w:szCs w:val="24"/>
        </w:rPr>
      </w:pPr>
      <w:r w:rsidRPr="00D12A51">
        <w:rPr>
          <w:b/>
          <w:sz w:val="28"/>
          <w:szCs w:val="28"/>
        </w:rPr>
        <w:t>Keywords</w:t>
      </w:r>
      <w:r w:rsidR="00D12A51">
        <w:rPr>
          <w:rFonts w:hint="eastAsia"/>
          <w:b/>
          <w:sz w:val="28"/>
          <w:szCs w:val="28"/>
        </w:rPr>
        <w:t>:</w:t>
      </w:r>
      <w:r w:rsidR="00D12A51">
        <w:rPr>
          <w:b/>
          <w:sz w:val="28"/>
          <w:szCs w:val="28"/>
        </w:rPr>
        <w:t xml:space="preserve"> </w:t>
      </w:r>
      <w:r w:rsidR="00A0073B" w:rsidRPr="00D12A51">
        <w:rPr>
          <w:rFonts w:eastAsiaTheme="majorEastAsia"/>
          <w:sz w:val="24"/>
          <w:szCs w:val="24"/>
        </w:rPr>
        <w:t>Taiwan Biotech and Biopharmaceutical Industry, Venture Capital, Polysaccharide Technology,</w:t>
      </w:r>
      <w:r w:rsidR="00F54E04" w:rsidRPr="00D12A51">
        <w:rPr>
          <w:rFonts w:eastAsiaTheme="majorEastAsia"/>
          <w:sz w:val="24"/>
          <w:szCs w:val="24"/>
        </w:rPr>
        <w:t xml:space="preserve"> </w:t>
      </w:r>
      <w:r w:rsidR="00BA0ED2" w:rsidRPr="00D12A51">
        <w:rPr>
          <w:rFonts w:eastAsiaTheme="majorEastAsia"/>
          <w:sz w:val="24"/>
          <w:szCs w:val="24"/>
        </w:rPr>
        <w:t>Modified Delphi Approach</w:t>
      </w:r>
      <w:r w:rsidR="00481FAE" w:rsidRPr="00D12A51">
        <w:rPr>
          <w:rFonts w:eastAsiaTheme="majorEastAsia"/>
          <w:sz w:val="24"/>
          <w:szCs w:val="24"/>
        </w:rPr>
        <w:t>,</w:t>
      </w:r>
      <w:r w:rsidR="00F54E04" w:rsidRPr="00D12A51">
        <w:rPr>
          <w:rFonts w:eastAsiaTheme="majorEastAsia"/>
          <w:sz w:val="24"/>
          <w:szCs w:val="24"/>
        </w:rPr>
        <w:t xml:space="preserve"> </w:t>
      </w:r>
      <w:r w:rsidR="00A0073B" w:rsidRPr="00D12A51">
        <w:rPr>
          <w:rFonts w:eastAsiaTheme="majorEastAsia"/>
          <w:sz w:val="24"/>
          <w:szCs w:val="24"/>
        </w:rPr>
        <w:t>Fuzzy An</w:t>
      </w:r>
      <w:r w:rsidR="00481FAE" w:rsidRPr="00D12A51">
        <w:rPr>
          <w:rFonts w:eastAsiaTheme="majorEastAsia"/>
          <w:sz w:val="24"/>
          <w:szCs w:val="24"/>
        </w:rPr>
        <w:t>alytic Hierarchy Process</w:t>
      </w:r>
    </w:p>
    <w:p w:rsidR="006C5185" w:rsidRPr="00D12A51" w:rsidRDefault="006C5185" w:rsidP="00D12A51">
      <w:pPr>
        <w:ind w:firstLineChars="0" w:firstLine="0"/>
        <w:rPr>
          <w:rFonts w:eastAsiaTheme="majorEastAsia"/>
          <w:sz w:val="24"/>
          <w:szCs w:val="24"/>
        </w:rPr>
      </w:pPr>
    </w:p>
    <w:p w:rsidR="00C700E5" w:rsidRPr="00C73C3E" w:rsidRDefault="00D12A51" w:rsidP="00D12A51">
      <w:pPr>
        <w:ind w:firstLineChars="0" w:firstLine="0"/>
        <w:rPr>
          <w:rFonts w:eastAsiaTheme="majorEastAsia"/>
          <w:b/>
          <w:sz w:val="28"/>
          <w:szCs w:val="28"/>
        </w:rPr>
      </w:pPr>
      <w:r>
        <w:rPr>
          <w:rFonts w:eastAsiaTheme="majorEastAsia"/>
          <w:b/>
          <w:sz w:val="28"/>
          <w:szCs w:val="28"/>
        </w:rPr>
        <w:t xml:space="preserve">1. </w:t>
      </w:r>
      <w:r w:rsidR="00094AAD" w:rsidRPr="00FE26D5">
        <w:rPr>
          <w:rFonts w:eastAsiaTheme="majorEastAsia"/>
          <w:b/>
          <w:sz w:val="28"/>
          <w:szCs w:val="28"/>
        </w:rPr>
        <w:t>Introduction</w:t>
      </w:r>
    </w:p>
    <w:p w:rsidR="00652151" w:rsidRDefault="00E039F0" w:rsidP="00C73C3E">
      <w:pPr>
        <w:ind w:firstLineChars="0" w:firstLine="0"/>
        <w:jc w:val="both"/>
        <w:rPr>
          <w:sz w:val="24"/>
          <w:szCs w:val="24"/>
        </w:rPr>
      </w:pPr>
      <w:r w:rsidRPr="008F1218">
        <w:rPr>
          <w:sz w:val="24"/>
          <w:szCs w:val="24"/>
        </w:rPr>
        <w:t>With the development of human civilization, environmental pollution and toxic chemicals produced by food processing continue to accumulate in the human body. The mental and work stress that modern people have faced cause the rapid aging of human tissue cells, and the function of various organs in the body decreases day by day. However, some strategies are very limited in their applicat</w:t>
      </w:r>
      <w:r w:rsidR="00F54E04">
        <w:rPr>
          <w:sz w:val="24"/>
          <w:szCs w:val="24"/>
        </w:rPr>
        <w:t xml:space="preserve">ion. This forces people to </w:t>
      </w:r>
      <w:r w:rsidR="00E61C12">
        <w:rPr>
          <w:rFonts w:hint="eastAsia"/>
          <w:sz w:val="24"/>
          <w:szCs w:val="24"/>
        </w:rPr>
        <w:t xml:space="preserve">consider the </w:t>
      </w:r>
      <w:r w:rsidR="00481FAE">
        <w:rPr>
          <w:sz w:val="24"/>
          <w:szCs w:val="24"/>
        </w:rPr>
        <w:t>way</w:t>
      </w:r>
      <w:r w:rsidRPr="008F1218">
        <w:rPr>
          <w:sz w:val="24"/>
          <w:szCs w:val="24"/>
        </w:rPr>
        <w:t xml:space="preserve"> to use medical technology and pharmaceutical technology to break through the current methods and strategies to improve the quality of medicine. This is also the main reason of the gradual increase in various previously unknown diseases in recent years. In recent years, new drug </w:t>
      </w:r>
      <w:r w:rsidR="0087007A">
        <w:rPr>
          <w:sz w:val="24"/>
          <w:szCs w:val="24"/>
        </w:rPr>
        <w:t>R&amp;D</w:t>
      </w:r>
      <w:r w:rsidRPr="008F1218">
        <w:rPr>
          <w:sz w:val="24"/>
          <w:szCs w:val="24"/>
        </w:rPr>
        <w:t xml:space="preserve"> and drug synthesis technology have advanced by leaps and bounds. </w:t>
      </w:r>
    </w:p>
    <w:p w:rsidR="00652151" w:rsidRPr="008F1218" w:rsidRDefault="00E039F0" w:rsidP="00C73C3E">
      <w:pPr>
        <w:ind w:firstLine="480"/>
        <w:jc w:val="both"/>
        <w:rPr>
          <w:sz w:val="24"/>
          <w:szCs w:val="24"/>
        </w:rPr>
      </w:pPr>
      <w:r w:rsidRPr="008F1218">
        <w:rPr>
          <w:sz w:val="24"/>
          <w:szCs w:val="24"/>
        </w:rPr>
        <w:t>More th</w:t>
      </w:r>
      <w:r w:rsidR="00F54E04">
        <w:rPr>
          <w:sz w:val="24"/>
          <w:szCs w:val="24"/>
        </w:rPr>
        <w:t>an 20,000 drugs are successful</w:t>
      </w:r>
      <w:r w:rsidRPr="008F1218">
        <w:rPr>
          <w:sz w:val="24"/>
          <w:szCs w:val="24"/>
        </w:rPr>
        <w:t xml:space="preserve"> synthesized eac</w:t>
      </w:r>
      <w:r w:rsidR="0087007A">
        <w:rPr>
          <w:sz w:val="24"/>
          <w:szCs w:val="24"/>
        </w:rPr>
        <w:t xml:space="preserve">h year. Some of these drugs are </w:t>
      </w:r>
      <w:r w:rsidRPr="008F1218">
        <w:rPr>
          <w:sz w:val="24"/>
          <w:szCs w:val="24"/>
        </w:rPr>
        <w:t xml:space="preserve">used to treat diseases in the human body. Increased frequency and dosage of some antiviral or antibacterial drugs increase the resistance of pathogens, so that the new drug soon loses its original efficacy. Some drugs are subject to government </w:t>
      </w:r>
      <w:r w:rsidRPr="008F1218">
        <w:rPr>
          <w:sz w:val="24"/>
          <w:szCs w:val="24"/>
        </w:rPr>
        <w:lastRenderedPageBreak/>
        <w:t>regulations, commercial interests, and insurance payment systems, therefore can</w:t>
      </w:r>
      <w:r w:rsidR="00F54E04">
        <w:rPr>
          <w:rFonts w:hint="eastAsia"/>
          <w:sz w:val="24"/>
          <w:szCs w:val="24"/>
        </w:rPr>
        <w:t xml:space="preserve"> </w:t>
      </w:r>
      <w:r w:rsidRPr="008F1218">
        <w:rPr>
          <w:sz w:val="24"/>
          <w:szCs w:val="24"/>
        </w:rPr>
        <w:t>not be widely used or used. Therefore, in recent years, medical research has gradually shifted from treating to preventing. The development of preventive medicine has made modern people gradually recognize that prevention is more important than treatment. As a result, major pharmaceutical companies or biotech companies are beginning to notice how to find ways to promote human health from nature while working on new drugs or new medical technologies. Many traditional herbs or formulas have been developed with new medical value. Among them, polysaccharides are the focus of medical research in recent years.</w:t>
      </w:r>
    </w:p>
    <w:p w:rsidR="00A7696D" w:rsidRPr="008F1218" w:rsidRDefault="00E039F0" w:rsidP="00C73C3E">
      <w:pPr>
        <w:ind w:firstLine="480"/>
        <w:jc w:val="both"/>
        <w:rPr>
          <w:sz w:val="24"/>
          <w:szCs w:val="24"/>
        </w:rPr>
      </w:pPr>
      <w:r w:rsidRPr="008F1218">
        <w:rPr>
          <w:sz w:val="24"/>
          <w:szCs w:val="24"/>
        </w:rPr>
        <w:t>Among traditional Chinese medicines, many kinds of edible mushrooms are listed as longevity medicines, which are rich in protein, fat, essential amino acids, minerals, polysaccharides, triterpenoids and fungal lysozyme. Polysaccharide is a biopolymer.</w:t>
      </w:r>
      <w:r w:rsidRPr="00F54E04">
        <w:rPr>
          <w:sz w:val="24"/>
          <w:szCs w:val="24"/>
        </w:rPr>
        <w:t xml:space="preserve"> </w:t>
      </w:r>
      <w:r w:rsidRPr="00481FAE">
        <w:rPr>
          <w:sz w:val="24"/>
          <w:szCs w:val="24"/>
        </w:rPr>
        <w:t>β-D-glucan</w:t>
      </w:r>
      <w:r w:rsidRPr="00F54E04">
        <w:rPr>
          <w:sz w:val="24"/>
          <w:szCs w:val="24"/>
        </w:rPr>
        <w:t xml:space="preserve"> </w:t>
      </w:r>
      <w:r w:rsidRPr="008F1218">
        <w:rPr>
          <w:sz w:val="24"/>
          <w:szCs w:val="24"/>
        </w:rPr>
        <w:t xml:space="preserve">is a glucose polymer which primarily bonded with β-1,3 and </w:t>
      </w:r>
      <w:r w:rsidRPr="00F54E04">
        <w:rPr>
          <w:sz w:val="24"/>
          <w:szCs w:val="24"/>
        </w:rPr>
        <w:t>side-bonded with β-1,6, is found in fungi, oyster mushrooms and algae. The</w:t>
      </w:r>
      <w:r w:rsidRPr="008F1218">
        <w:rPr>
          <w:sz w:val="24"/>
          <w:szCs w:val="24"/>
        </w:rPr>
        <w:t xml:space="preserve"> polysaccharide is a biopolymer with a considerable amount of natural matter. The presence of polysaccharides in microorganisms is a short-chain small-molecule polysaccharide complex produced by Rice Bran, a unique patented process of Shitake Enzyme. There are also a large class of intracellular polysaccharides, structural polysaccharides and extracellular polysaccharides. Intracellular polysaccharides provide the energy and carbon source needed for microbial growth. The ba</w:t>
      </w:r>
      <w:r w:rsidR="00DA2550">
        <w:rPr>
          <w:sz w:val="24"/>
          <w:szCs w:val="24"/>
        </w:rPr>
        <w:t xml:space="preserve">sic form of polysaccharides </w:t>
      </w:r>
      <w:r w:rsidR="00C26531">
        <w:rPr>
          <w:sz w:val="24"/>
          <w:szCs w:val="24"/>
        </w:rPr>
        <w:t>were</w:t>
      </w:r>
      <w:r w:rsidR="00104DC6">
        <w:rPr>
          <w:sz w:val="24"/>
          <w:szCs w:val="24"/>
        </w:rPr>
        <w:t xml:space="preserve"> </w:t>
      </w:r>
      <w:r w:rsidRPr="008F1218">
        <w:rPr>
          <w:sz w:val="24"/>
          <w:szCs w:val="24"/>
        </w:rPr>
        <w:t>architected by structured polysaccharides. Extracellular polysaccharides are viscous substances attached to the outside of the cell.</w:t>
      </w:r>
    </w:p>
    <w:p w:rsidR="00A7696D" w:rsidRDefault="00E039F0" w:rsidP="00C73C3E">
      <w:pPr>
        <w:ind w:firstLine="480"/>
        <w:jc w:val="both"/>
        <w:rPr>
          <w:sz w:val="24"/>
          <w:szCs w:val="24"/>
        </w:rPr>
      </w:pPr>
      <w:r w:rsidRPr="008F1218">
        <w:rPr>
          <w:sz w:val="24"/>
          <w:szCs w:val="24"/>
        </w:rPr>
        <w:t xml:space="preserve">Polysaccharides have a high status in traditional medicine for many years. Many studies have confirmed that polysaccharides derived </w:t>
      </w:r>
      <w:r w:rsidRPr="002E7B0E">
        <w:rPr>
          <w:sz w:val="24"/>
          <w:szCs w:val="24"/>
        </w:rPr>
        <w:t xml:space="preserve">from rice bran </w:t>
      </w:r>
      <w:r w:rsidRPr="008F1218">
        <w:rPr>
          <w:sz w:val="24"/>
          <w:szCs w:val="24"/>
        </w:rPr>
        <w:t xml:space="preserve">and mushroom mites have been found to have a major role in the activation of the immune system in the blood circulation, such </w:t>
      </w:r>
      <w:r w:rsidRPr="002E7B0E">
        <w:rPr>
          <w:sz w:val="24"/>
          <w:szCs w:val="24"/>
        </w:rPr>
        <w:t xml:space="preserve">as immune stimulating, anti-inflammatory, anti-allergic, and anti-oxidant effects. It also regulates (BRM) balances immunity and increases the production of natural cytokines </w:t>
      </w:r>
      <w:r w:rsidRPr="00481FAE">
        <w:rPr>
          <w:sz w:val="24"/>
          <w:szCs w:val="24"/>
        </w:rPr>
        <w:t>(cytokinases),</w:t>
      </w:r>
      <w:r w:rsidRPr="002E7B0E">
        <w:rPr>
          <w:sz w:val="24"/>
          <w:szCs w:val="24"/>
        </w:rPr>
        <w:t xml:space="preserve"> promote the quantity and activity of B-cells and T-cells, increase the activity of NK cells, inducing the natural apoptosis of cancer cells, reduce the amount of chemotherapy</w:t>
      </w:r>
      <w:r w:rsidRPr="008F1218">
        <w:rPr>
          <w:sz w:val="24"/>
          <w:szCs w:val="24"/>
        </w:rPr>
        <w:t xml:space="preserve"> drugs, reduced drug volume, reduce the serious side effects of chemotherapy drugs, prolong life and improve quality of life. Among others, polysaccharides also have functions of anti-cancer, anti-hypertensive, chronic diseases, bronchitis, blood sugar lowering, immune enhancement and cholesterol lowering. The development of modern science and technology not only enables people to have a deeper scientific understanding and the health value of polysaccharides. </w:t>
      </w:r>
    </w:p>
    <w:p w:rsidR="00A7696D" w:rsidRPr="008F1218" w:rsidRDefault="00E039F0" w:rsidP="00C73C3E">
      <w:pPr>
        <w:ind w:firstLine="480"/>
        <w:jc w:val="both"/>
        <w:rPr>
          <w:sz w:val="24"/>
          <w:szCs w:val="24"/>
        </w:rPr>
      </w:pPr>
      <w:r w:rsidRPr="008F1218">
        <w:rPr>
          <w:sz w:val="24"/>
          <w:szCs w:val="24"/>
        </w:rPr>
        <w:t xml:space="preserve">But also make the development of polysaccharide-related technology practical for everyday life. Therefore, many capable biotechnology and pharmaceutical companies invest huge research personnel and resources to achieve breakthroughs and innovations of related technologies in polysaccharide production. Many of them have a team of startups or research institutes. They urgently need all kinds of resources and funds in the early stage of their business. Without the support of strong fixed assets or intangible assets, these start-ups or R&amp;D teams have difficulty obtaining financial assistance from traditional financial industries or banks. Therefore, working with </w:t>
      </w:r>
      <w:r w:rsidRPr="008F1218">
        <w:rPr>
          <w:sz w:val="24"/>
          <w:szCs w:val="24"/>
        </w:rPr>
        <w:lastRenderedPageBreak/>
        <w:t>venture capital or angel investors seems to be a very reasonable option.</w:t>
      </w:r>
    </w:p>
    <w:p w:rsidR="00E039F0" w:rsidRDefault="00E039F0" w:rsidP="00C73C3E">
      <w:pPr>
        <w:ind w:firstLine="480"/>
        <w:jc w:val="both"/>
        <w:rPr>
          <w:sz w:val="24"/>
          <w:szCs w:val="24"/>
        </w:rPr>
      </w:pPr>
      <w:r w:rsidRPr="008F1218">
        <w:rPr>
          <w:sz w:val="24"/>
          <w:szCs w:val="24"/>
        </w:rPr>
        <w:t xml:space="preserve">The National Venture Capital Association (NVCA) defines Venture capital as the following: Venture capital is an institute invested by professional investors and resources to emerging, fast-growing and highly competitive companies. The venture capital industry has played an indispensable role in global economic activity in the past 70 years of history. In 1946, the first private venture capital company of the world was established, and a new term venture capital (Venture Capital) was born. In the same year, the first modern venture capital company, American Research and Development Corp. (AR&amp;D) was founded. In the 1990s, high-tech companies that developed information technology and biotechnology supported by venture capital companies began to list in large numbers. This also triggered a large-scale development of high-tech industries and venture capital </w:t>
      </w:r>
      <w:r w:rsidR="00983A78">
        <w:rPr>
          <w:sz w:val="24"/>
          <w:szCs w:val="24"/>
        </w:rPr>
        <w:t>industries. Generally speaking,</w:t>
      </w:r>
      <w:r w:rsidR="00481FAE">
        <w:rPr>
          <w:sz w:val="24"/>
          <w:szCs w:val="24"/>
        </w:rPr>
        <w:t xml:space="preserve"> </w:t>
      </w:r>
      <w:r w:rsidRPr="008F1218">
        <w:rPr>
          <w:sz w:val="24"/>
          <w:szCs w:val="24"/>
        </w:rPr>
        <w:t>companies invested by venture capital firms have better business performance than other newly established companies. In terms of biotechnology and the medical industry, these businesses performance includes total income of the company, income from sales of products, royalties, testing and experimental services</w:t>
      </w:r>
      <w:r w:rsidR="00481FAE">
        <w:rPr>
          <w:sz w:val="24"/>
          <w:szCs w:val="24"/>
        </w:rPr>
        <w:t xml:space="preserve"> </w:t>
      </w:r>
      <w:r w:rsidRPr="008F1218">
        <w:rPr>
          <w:sz w:val="24"/>
          <w:szCs w:val="24"/>
        </w:rPr>
        <w:t>(Hall and Bagchi-Sen, 2002). As a result, many newly established biotech companies are looking for venture capital firms to invest.</w:t>
      </w:r>
    </w:p>
    <w:p w:rsidR="00B345D3" w:rsidRDefault="00E039F0" w:rsidP="00C73C3E">
      <w:pPr>
        <w:ind w:firstLineChars="150" w:firstLine="360"/>
        <w:jc w:val="both"/>
        <w:rPr>
          <w:sz w:val="24"/>
          <w:szCs w:val="24"/>
        </w:rPr>
      </w:pPr>
      <w:r w:rsidRPr="008F1218">
        <w:rPr>
          <w:sz w:val="24"/>
          <w:szCs w:val="24"/>
        </w:rPr>
        <w:t xml:space="preserve">Undoubtedly, polysaccharide-related technologies have successfully attracted the attention of the public and investors, both in biotechnology and medical or other manufacturing processes. However, the development of these new technologies </w:t>
      </w:r>
      <w:r w:rsidR="0087007A">
        <w:rPr>
          <w:sz w:val="24"/>
          <w:szCs w:val="24"/>
        </w:rPr>
        <w:t>are</w:t>
      </w:r>
      <w:r w:rsidR="0087007A" w:rsidRPr="008F1218">
        <w:rPr>
          <w:sz w:val="24"/>
          <w:szCs w:val="24"/>
        </w:rPr>
        <w:t xml:space="preserve"> accompanied</w:t>
      </w:r>
      <w:r w:rsidRPr="008F1218">
        <w:rPr>
          <w:sz w:val="24"/>
          <w:szCs w:val="24"/>
        </w:rPr>
        <w:t xml:space="preserve"> by many uncertain factors and risks. These newly established high-tech companies may face various difficulties in capital investment, resource allocation, efficiency improvement, government policies, technology research and development, environmental protection and industrial upgrading. These difficulties and uncertain risks may affect the survival of new companies and the success or failure of venture capital cases. The entire venture capital processes include how they look for and analyze investment cases, invest in funds, assist management and when to exit investment cases.</w:t>
      </w:r>
    </w:p>
    <w:p w:rsidR="006347F2" w:rsidRDefault="00E039F0" w:rsidP="006347F2">
      <w:pPr>
        <w:ind w:firstLine="480"/>
        <w:jc w:val="both"/>
        <w:rPr>
          <w:sz w:val="24"/>
          <w:szCs w:val="24"/>
        </w:rPr>
      </w:pPr>
      <w:r w:rsidRPr="008F1218">
        <w:rPr>
          <w:sz w:val="24"/>
          <w:szCs w:val="24"/>
        </w:rPr>
        <w:t xml:space="preserve">These all require a lot of capital and time costs. In order to avoid losses and increase profitability, venture capital firms must carefully and scientifically </w:t>
      </w:r>
      <w:r w:rsidR="00947DB0">
        <w:rPr>
          <w:rFonts w:hint="eastAsia"/>
          <w:sz w:val="24"/>
          <w:szCs w:val="24"/>
        </w:rPr>
        <w:t xml:space="preserve">to </w:t>
      </w:r>
      <w:r w:rsidRPr="008F1218">
        <w:rPr>
          <w:sz w:val="24"/>
          <w:szCs w:val="24"/>
        </w:rPr>
        <w:t>evaluate each investment case. Venture capital companies will face many problems when conducting investment evaluations. When investing in the polysaccharide biotechnology industry, what are the benefits for the company itself? Can venture capital apply previous investment experience to invest in the polysaccharide biotechnology industry? In what way does venture capital help manage the invested company during the process? How to choose sources with better ability and credibility that are suitable for venture capital firms to invest? How do the development stage and form of the invested company affect venture capital? When evaluating the investment case of polysaccharide biotechnology com</w:t>
      </w:r>
      <w:r w:rsidR="0087007A">
        <w:rPr>
          <w:sz w:val="24"/>
          <w:szCs w:val="24"/>
        </w:rPr>
        <w:t xml:space="preserve">panies, these issues need to be </w:t>
      </w:r>
      <w:r w:rsidRPr="008F1218">
        <w:rPr>
          <w:sz w:val="24"/>
          <w:szCs w:val="24"/>
        </w:rPr>
        <w:t>considered.</w:t>
      </w:r>
    </w:p>
    <w:p w:rsidR="006347F2" w:rsidRPr="006347F2" w:rsidRDefault="006347F2" w:rsidP="006347F2">
      <w:pPr>
        <w:ind w:firstLine="480"/>
        <w:jc w:val="both"/>
        <w:rPr>
          <w:sz w:val="24"/>
          <w:szCs w:val="24"/>
        </w:rPr>
      </w:pPr>
      <w:r w:rsidRPr="006347F2">
        <w:rPr>
          <w:sz w:val="24"/>
          <w:szCs w:val="24"/>
        </w:rPr>
        <w:t xml:space="preserve">The first chapter of this study is an introduction to the development background, research motivation, purpose and research structure of polysaccharide biotechnology and venture capital industry. The second chapter is literature review, discussing the </w:t>
      </w:r>
      <w:r w:rsidRPr="006347F2">
        <w:rPr>
          <w:sz w:val="24"/>
          <w:szCs w:val="24"/>
        </w:rPr>
        <w:lastRenderedPageBreak/>
        <w:t xml:space="preserve">overview of venture capital industry, venture capital evaluation process, and venture capital evaluation factors. The third chapter is the research method. </w:t>
      </w:r>
    </w:p>
    <w:p w:rsidR="006347F2" w:rsidRDefault="006347F2" w:rsidP="006347F2">
      <w:pPr>
        <w:ind w:firstLine="480"/>
        <w:jc w:val="both"/>
        <w:rPr>
          <w:sz w:val="24"/>
          <w:szCs w:val="24"/>
        </w:rPr>
      </w:pPr>
      <w:r w:rsidRPr="006347F2">
        <w:rPr>
          <w:sz w:val="24"/>
          <w:szCs w:val="24"/>
        </w:rPr>
        <w:t>This research collects the literature on venture capital evaluation mechanisms. Its implementation and statistical methods are roughly the same as the traditional Delphi approach. The modified Delphi approach was used to identify a number of key evaluation criteria and sub-criteria for venture capital firms and polysaccharide biotechnology companies. Murry and Hammons (1995) proposed a modified Delphi approach. The difference is that Murry and Hammons (1995) omits the complicated steps of the first round of open questionnaires. In this study, the modified Delphi approach is used to establish hierarchical analysis structures and expert questionnaires. In this study, we obtain the hierarchical weights and rankings of each criterion and sub-criteria by Fuzzy Analytic Hierarchy Process. The fourth chapter is the empirical results and analysis, which can be used as a reference for venture capital companies in the evaluation of polysaccharide biotechnology companies. The final chapter is the conclusion, describing the main findings, contributions, and future research directions of this study.</w:t>
      </w:r>
    </w:p>
    <w:p w:rsidR="00D12A51" w:rsidRDefault="00D12A51" w:rsidP="00164128">
      <w:pPr>
        <w:ind w:firstLineChars="0" w:firstLine="0"/>
        <w:jc w:val="both"/>
        <w:rPr>
          <w:rFonts w:hint="eastAsia"/>
          <w:sz w:val="24"/>
          <w:szCs w:val="24"/>
        </w:rPr>
      </w:pPr>
    </w:p>
    <w:p w:rsidR="00C73C3E" w:rsidRPr="006F61F7" w:rsidRDefault="00C73C3E" w:rsidP="00164128">
      <w:pPr>
        <w:ind w:firstLineChars="0" w:firstLine="0"/>
        <w:rPr>
          <w:b/>
          <w:sz w:val="28"/>
          <w:szCs w:val="28"/>
        </w:rPr>
      </w:pPr>
      <w:r w:rsidRPr="006F61F7">
        <w:rPr>
          <w:b/>
          <w:sz w:val="28"/>
          <w:szCs w:val="28"/>
        </w:rPr>
        <w:t>2. Literature Review</w:t>
      </w:r>
    </w:p>
    <w:p w:rsidR="00C73C3E" w:rsidRPr="00164128" w:rsidRDefault="00164128" w:rsidP="00164128">
      <w:pPr>
        <w:ind w:firstLineChars="0" w:firstLine="0"/>
        <w:rPr>
          <w:rFonts w:ascii="標楷體" w:hAnsi="標楷體"/>
          <w:sz w:val="24"/>
          <w:szCs w:val="24"/>
        </w:rPr>
      </w:pPr>
      <w:r w:rsidRPr="00164128">
        <w:rPr>
          <w:b/>
          <w:sz w:val="24"/>
          <w:szCs w:val="24"/>
        </w:rPr>
        <w:t>2.1 The Impact of Venture Capital on S</w:t>
      </w:r>
      <w:r w:rsidR="00C73C3E" w:rsidRPr="00164128">
        <w:rPr>
          <w:b/>
          <w:sz w:val="24"/>
          <w:szCs w:val="24"/>
        </w:rPr>
        <w:t>tartups</w:t>
      </w:r>
    </w:p>
    <w:p w:rsidR="00C73C3E" w:rsidRPr="00C73C3E" w:rsidRDefault="0087007A" w:rsidP="00EB5B29">
      <w:pPr>
        <w:ind w:firstLineChars="0" w:firstLine="0"/>
        <w:jc w:val="both"/>
        <w:rPr>
          <w:sz w:val="24"/>
          <w:szCs w:val="24"/>
        </w:rPr>
      </w:pPr>
      <w:r>
        <w:rPr>
          <w:sz w:val="24"/>
          <w:szCs w:val="24"/>
        </w:rPr>
        <w:t>General</w:t>
      </w:r>
      <w:r w:rsidR="00947DB0">
        <w:rPr>
          <w:rFonts w:hint="eastAsia"/>
          <w:sz w:val="24"/>
          <w:szCs w:val="24"/>
        </w:rPr>
        <w:t xml:space="preserve"> </w:t>
      </w:r>
      <w:r w:rsidR="00947DB0">
        <w:rPr>
          <w:sz w:val="24"/>
          <w:szCs w:val="24"/>
        </w:rPr>
        <w:t>speaking,</w:t>
      </w:r>
      <w:r w:rsidR="00947DB0">
        <w:rPr>
          <w:rFonts w:hint="eastAsia"/>
          <w:sz w:val="24"/>
          <w:szCs w:val="24"/>
        </w:rPr>
        <w:t xml:space="preserve"> </w:t>
      </w:r>
      <w:r w:rsidR="00481FAE">
        <w:rPr>
          <w:sz w:val="24"/>
          <w:szCs w:val="24"/>
        </w:rPr>
        <w:t>venture</w:t>
      </w:r>
      <w:r>
        <w:rPr>
          <w:sz w:val="24"/>
          <w:szCs w:val="24"/>
        </w:rPr>
        <w:t xml:space="preserve"> c</w:t>
      </w:r>
      <w:r w:rsidR="00C73C3E" w:rsidRPr="00C73C3E">
        <w:rPr>
          <w:sz w:val="24"/>
          <w:szCs w:val="24"/>
        </w:rPr>
        <w:t xml:space="preserve">apital is one of the types of business operations, and its operations are both investment and financial. Venture capital investments are also characterized by high risks and high returns. The operation mode of the venture capital business is basically to raise a sum of funds and invest exclusively in start-up companies with development potential and rapid growth. In 1983, Taiwan issued the "Rules for the Management of Venture Capital Undertakings", and the Development Fund of the Executive Yuan and the Bank of Communications allocated NT $ 2.4 billion as a seed fund for the purpose of leading private participation in the establishment of venture capital companies. Half of the thirteen venture capital companies established before 1990 were dominated by government funds, and have a strong policy significance. Since the mid-1990s, a large number of high-tech industry professionals or early-stage venture capital professional managers have raised funds to enter the venture capital industry. </w:t>
      </w:r>
    </w:p>
    <w:p w:rsidR="00C73C3E" w:rsidRPr="00C73C3E" w:rsidRDefault="00C73C3E" w:rsidP="00EB5B29">
      <w:pPr>
        <w:ind w:firstLine="480"/>
        <w:jc w:val="both"/>
        <w:rPr>
          <w:sz w:val="24"/>
          <w:szCs w:val="24"/>
        </w:rPr>
      </w:pPr>
      <w:r w:rsidRPr="00C73C3E">
        <w:rPr>
          <w:sz w:val="24"/>
          <w:szCs w:val="24"/>
        </w:rPr>
        <w:t>Of course, the development of the venture capital industry is not smooth. The bursting of the US technology stock bubble in 2000 also represented a severe blow to American high-tech companies that have led the tide for two decades. Silicon Valley venture capitalists in the Uni</w:t>
      </w:r>
      <w:r w:rsidR="00922D2E">
        <w:rPr>
          <w:sz w:val="24"/>
          <w:szCs w:val="24"/>
        </w:rPr>
        <w:t>ted States invested more than $</w:t>
      </w:r>
      <w:r w:rsidRPr="00C73C3E">
        <w:rPr>
          <w:sz w:val="24"/>
          <w:szCs w:val="24"/>
        </w:rPr>
        <w:t>100 billion in venture capital in 5,608 compan</w:t>
      </w:r>
      <w:r w:rsidR="00922D2E">
        <w:rPr>
          <w:sz w:val="24"/>
          <w:szCs w:val="24"/>
        </w:rPr>
        <w:t>ies in 2000, but in 2001 only $</w:t>
      </w:r>
      <w:r w:rsidRPr="00C73C3E">
        <w:rPr>
          <w:sz w:val="24"/>
          <w:szCs w:val="24"/>
        </w:rPr>
        <w:t>37 billion in venture capital. Taiwan's v</w:t>
      </w:r>
      <w:r w:rsidR="00947DB0">
        <w:rPr>
          <w:sz w:val="24"/>
          <w:szCs w:val="24"/>
        </w:rPr>
        <w:t>enture capital industry has</w:t>
      </w:r>
      <w:r w:rsidRPr="00C73C3E">
        <w:rPr>
          <w:sz w:val="24"/>
          <w:szCs w:val="24"/>
        </w:rPr>
        <w:t xml:space="preserve"> been hit hard, and has been forced to use a more rational attitude and scientific analysis to determine capital investment.</w:t>
      </w:r>
    </w:p>
    <w:p w:rsidR="00C73C3E" w:rsidRPr="00C73C3E" w:rsidRDefault="00C73C3E" w:rsidP="00EB5B29">
      <w:pPr>
        <w:ind w:firstLine="480"/>
        <w:jc w:val="both"/>
        <w:rPr>
          <w:sz w:val="24"/>
          <w:szCs w:val="24"/>
        </w:rPr>
      </w:pPr>
      <w:r w:rsidRPr="00C73C3E">
        <w:rPr>
          <w:sz w:val="24"/>
          <w:szCs w:val="24"/>
        </w:rPr>
        <w:t xml:space="preserve">The investment purpose of venture capital is not to obtain the company's long-term operating rights. After a period of operation, the venture capital company resells or lists the value-added ventures to obtain investment returns and exits the company. In addition to organizing a professional team to evaluate the physical fitness </w:t>
      </w:r>
      <w:r w:rsidRPr="00C73C3E">
        <w:rPr>
          <w:sz w:val="24"/>
          <w:szCs w:val="24"/>
        </w:rPr>
        <w:lastRenderedPageBreak/>
        <w:t xml:space="preserve">and prospects of the invested company, the venture capital company will also control the investment risk by diversifying the investment target. Venture capital also invests capital in unlisted companies that need to be restructured or merged. Assist these companies to complete reorganization or mergers and acquisitions, increase the company's value, and venture capital will also profitably exit. </w:t>
      </w:r>
    </w:p>
    <w:p w:rsidR="00C73C3E" w:rsidRPr="00C73C3E" w:rsidRDefault="00C73C3E" w:rsidP="00EB5B29">
      <w:pPr>
        <w:ind w:firstLine="480"/>
        <w:jc w:val="both"/>
        <w:rPr>
          <w:sz w:val="24"/>
          <w:szCs w:val="24"/>
        </w:rPr>
      </w:pPr>
      <w:r w:rsidRPr="00C73C3E">
        <w:rPr>
          <w:sz w:val="24"/>
          <w:szCs w:val="24"/>
        </w:rPr>
        <w:t xml:space="preserve">Schildt, Maula and Keil (2005) and Covin and Miles (2007) pointed out that external corporate venturing investment is often regarded by companies as one of the important strategic options. By investing in other companies, the company can realize the expansion and construction that the company can afford, so that the company can update existing operating activities, enter new markets or master related technologies for new product development. Schildt, Maula and Keil (2005) also finds that corporate venturing mode and technological relatedness have significant effects on the likelihood of explorative learning.  </w:t>
      </w:r>
    </w:p>
    <w:p w:rsidR="00C73C3E" w:rsidRPr="00C73C3E" w:rsidRDefault="00C73C3E" w:rsidP="00EB5B29">
      <w:pPr>
        <w:ind w:firstLine="480"/>
        <w:jc w:val="both"/>
        <w:rPr>
          <w:sz w:val="24"/>
          <w:szCs w:val="24"/>
        </w:rPr>
      </w:pPr>
      <w:r w:rsidRPr="00C73C3E">
        <w:rPr>
          <w:sz w:val="24"/>
          <w:szCs w:val="24"/>
        </w:rPr>
        <w:t xml:space="preserve">Hellmann and Puri (2002) further pointed out that venture capital is far more active than traditional financial intermediary investment institutions in actively participating in the management of new venture companies; regardless of human resource policies, operating systems and internal organization, Employee stock option plans, marketing channels and other aspects, venture capital investment is actively invested in assisting new ventures to improve the physical fitness of the enterprise and enhance the value of the company. </w:t>
      </w:r>
    </w:p>
    <w:p w:rsidR="00EB5B29" w:rsidRDefault="00C73C3E" w:rsidP="006347F2">
      <w:pPr>
        <w:ind w:firstLine="480"/>
        <w:jc w:val="both"/>
        <w:rPr>
          <w:sz w:val="24"/>
          <w:szCs w:val="24"/>
        </w:rPr>
      </w:pPr>
      <w:r w:rsidRPr="00C73C3E">
        <w:rPr>
          <w:sz w:val="24"/>
          <w:szCs w:val="24"/>
        </w:rPr>
        <w:t xml:space="preserve">Research by Bouresli, Davidson and Abdulsalam (2002) showed that the involvement of US venture capital can lead to more independent startup boards and equity structures for startups, which can greatly help startups to promote corporate governance. Inderst and Mueller (2009) pointed out that the average investment amount of US venture capital is twice that of European venture capital, which has long created a differentiated development of the new ventures supported by the two. Kim and Heshmati (2010) pointed out that with the blessing of venture </w:t>
      </w:r>
      <w:r w:rsidR="00164128" w:rsidRPr="00C73C3E">
        <w:rPr>
          <w:sz w:val="24"/>
          <w:szCs w:val="24"/>
        </w:rPr>
        <w:t>capital;</w:t>
      </w:r>
      <w:r w:rsidRPr="00C73C3E">
        <w:rPr>
          <w:sz w:val="24"/>
          <w:szCs w:val="24"/>
        </w:rPr>
        <w:t xml:space="preserve"> the development of new startups can inject strong growth momentum, shorten the time to market for companies, maintain core technology competitive advantages, and then improve corporate operating perfor</w:t>
      </w:r>
      <w:r w:rsidR="00164128">
        <w:rPr>
          <w:sz w:val="24"/>
          <w:szCs w:val="24"/>
        </w:rPr>
        <w:t>mance and market survival rate.</w:t>
      </w:r>
    </w:p>
    <w:p w:rsidR="00164128" w:rsidRPr="00164128" w:rsidRDefault="00164128" w:rsidP="006347F2">
      <w:pPr>
        <w:ind w:firstLine="480"/>
        <w:jc w:val="both"/>
        <w:rPr>
          <w:sz w:val="24"/>
          <w:szCs w:val="24"/>
        </w:rPr>
      </w:pPr>
    </w:p>
    <w:p w:rsidR="00C73C3E" w:rsidRPr="00164128" w:rsidRDefault="00C73C3E" w:rsidP="00EB5B29">
      <w:pPr>
        <w:ind w:firstLineChars="0" w:firstLine="0"/>
        <w:rPr>
          <w:sz w:val="24"/>
          <w:szCs w:val="24"/>
        </w:rPr>
      </w:pPr>
      <w:r w:rsidRPr="00164128">
        <w:rPr>
          <w:b/>
          <w:sz w:val="24"/>
          <w:szCs w:val="24"/>
        </w:rPr>
        <w:t>2.2 External environmental factors affecting venture capital</w:t>
      </w:r>
    </w:p>
    <w:p w:rsidR="00C73C3E" w:rsidRPr="00C73C3E" w:rsidRDefault="00C73C3E" w:rsidP="00EB5B29">
      <w:pPr>
        <w:ind w:firstLineChars="0" w:firstLine="0"/>
        <w:jc w:val="both"/>
        <w:rPr>
          <w:sz w:val="24"/>
          <w:szCs w:val="24"/>
        </w:rPr>
      </w:pPr>
      <w:r w:rsidRPr="00C73C3E">
        <w:rPr>
          <w:sz w:val="24"/>
          <w:szCs w:val="24"/>
        </w:rPr>
        <w:t xml:space="preserve">In the past literature, the discussion on the factors that affect venture capital investment is very limited, and it only focused on external environmental factors. Covin and Slevin (1991) finds that the advantages of a firm-behavior perspective on entrepreneurship are discussed, as are the theoretical and managerial implications of such a perspective. Zahra (1993) examined the association between a firm's external environment, corporate entrepreneurship, and financial performance. Jeng and Wells (2000) analyses the determinants of venture capital for a sample of 21 countries. The decisive factors for the vigorous development of the venture capital industry are an active exit mechanism, legal and tax-beneficial policies and an innovative cultural spirit. Some scholars also believe that the region and place where a company is established can also be a factor for evaluating venture capital. </w:t>
      </w:r>
    </w:p>
    <w:p w:rsidR="00C73C3E" w:rsidRDefault="00C73C3E" w:rsidP="00EB5B29">
      <w:pPr>
        <w:ind w:firstLine="480"/>
        <w:jc w:val="both"/>
        <w:rPr>
          <w:sz w:val="24"/>
          <w:szCs w:val="24"/>
        </w:rPr>
      </w:pPr>
      <w:r w:rsidRPr="00C73C3E">
        <w:rPr>
          <w:sz w:val="24"/>
          <w:szCs w:val="24"/>
        </w:rPr>
        <w:t xml:space="preserve">Kenney, Han, and Tanaka (2004) stated that the United States federal </w:t>
      </w:r>
      <w:r w:rsidRPr="00C73C3E">
        <w:rPr>
          <w:sz w:val="24"/>
          <w:szCs w:val="24"/>
        </w:rPr>
        <w:lastRenderedPageBreak/>
        <w:t>government has aided many universities and research institutions with money to invest in a large number of R &amp; D and regional industrial development. This is a key factor in the success of Silicon Valley, the Boston 128 Highway region, and the US venture capital industry. Cumming and MacIntosh (2003), Cumming (2008) and Ball, Chiu and Smith (2011) focus on the considerations, control rights and market conditions when venture capital exits. The empirical research of Nahata (2008) also pointed out that cultivating innovative enterprises and improving their physical fitness depend on establishing an investment environment that fosters innovative growth. The results from these studies can help executives in selecting specific entrepreneurial activities that match the demands of success in their business environment to improve their company's performance.</w:t>
      </w:r>
    </w:p>
    <w:p w:rsidR="00164128" w:rsidRPr="00164128" w:rsidRDefault="00164128" w:rsidP="00164128">
      <w:pPr>
        <w:ind w:firstLine="480"/>
        <w:jc w:val="both"/>
        <w:rPr>
          <w:sz w:val="24"/>
          <w:szCs w:val="24"/>
        </w:rPr>
      </w:pPr>
    </w:p>
    <w:p w:rsidR="00C73C3E" w:rsidRPr="00164128" w:rsidRDefault="00164128" w:rsidP="00164128">
      <w:pPr>
        <w:ind w:firstLineChars="0" w:firstLine="0"/>
        <w:rPr>
          <w:sz w:val="24"/>
          <w:szCs w:val="24"/>
        </w:rPr>
      </w:pPr>
      <w:r w:rsidRPr="00164128">
        <w:rPr>
          <w:b/>
          <w:sz w:val="24"/>
          <w:szCs w:val="24"/>
        </w:rPr>
        <w:t>2.3 Internal Characteristics of Startups Affecting Venture C</w:t>
      </w:r>
      <w:r w:rsidR="00C73C3E" w:rsidRPr="00164128">
        <w:rPr>
          <w:b/>
          <w:sz w:val="24"/>
          <w:szCs w:val="24"/>
        </w:rPr>
        <w:t>apital</w:t>
      </w:r>
    </w:p>
    <w:p w:rsidR="00C73C3E" w:rsidRPr="00C73C3E" w:rsidRDefault="00C73C3E" w:rsidP="00EB5B29">
      <w:pPr>
        <w:ind w:firstLineChars="0" w:firstLine="0"/>
        <w:jc w:val="both"/>
        <w:rPr>
          <w:sz w:val="24"/>
          <w:szCs w:val="24"/>
        </w:rPr>
      </w:pPr>
      <w:r w:rsidRPr="00C73C3E">
        <w:rPr>
          <w:sz w:val="24"/>
          <w:szCs w:val="24"/>
        </w:rPr>
        <w:t xml:space="preserve">Of course, there is also some literature analyzing the internal characteristics of startups that venture capital should consider. Empirical research by Hellmann and Puri (2000) showed that innovative firms are more likely to receive venture capital funding than imitator firms. At the same time, with the advantages of venture capital in talent, technology, capital, vision, financial management, etc., innovative entrepreneurs can quickly give creative concepts to new application opportunities in science and technology, and through manufacturing and marketing to show their strengths in the consumer market and seize opportunities. </w:t>
      </w:r>
    </w:p>
    <w:p w:rsidR="00C73C3E" w:rsidRPr="00C73C3E" w:rsidRDefault="00C73C3E" w:rsidP="00EB5B29">
      <w:pPr>
        <w:ind w:firstLine="480"/>
        <w:jc w:val="both"/>
        <w:rPr>
          <w:sz w:val="24"/>
          <w:szCs w:val="24"/>
        </w:rPr>
      </w:pPr>
      <w:r w:rsidRPr="00C73C3E">
        <w:rPr>
          <w:sz w:val="24"/>
          <w:szCs w:val="24"/>
        </w:rPr>
        <w:t xml:space="preserve">Lerner's research (2000) confirmed that the number of invention patents granted by startups has an advantage in attracting venture capital. Hellmann, Lindsey and Puri (2007) examines bank behavior in venture capital. Start-up companies in the early stages of their establishment are less likely to receive financial assistance from the banking industry. If these start-ups are not favored by venture capitals, their unique creativity or technology, product development and marketing will stagnate. Lindsey's research (2008) showed that startups in the "seed stage" or "creation stage" are less likely to be successfully listed or acquired, and may even be forced to liquidate. Fulghieri and Sevilir (2009) pointed out that the more abundant venture </w:t>
      </w:r>
      <w:r w:rsidR="000F10C2" w:rsidRPr="00C73C3E">
        <w:rPr>
          <w:sz w:val="24"/>
          <w:szCs w:val="24"/>
        </w:rPr>
        <w:t>capital;</w:t>
      </w:r>
      <w:r w:rsidRPr="00C73C3E">
        <w:rPr>
          <w:sz w:val="24"/>
          <w:szCs w:val="24"/>
        </w:rPr>
        <w:t xml:space="preserve"> the more entrepreneurs can extract more value from the existing resources of venture capital. Driven by interests, entrepreneurs will inevitably make every effort to fulfill their responsibilities, so that the dream of entrepreneurship can come true. Some studies focused on </w:t>
      </w:r>
      <w:r w:rsidR="000F10C2" w:rsidRPr="00C73C3E">
        <w:rPr>
          <w:sz w:val="24"/>
          <w:szCs w:val="24"/>
        </w:rPr>
        <w:t>venture</w:t>
      </w:r>
      <w:r w:rsidRPr="00C73C3E">
        <w:rPr>
          <w:sz w:val="24"/>
          <w:szCs w:val="24"/>
        </w:rPr>
        <w:t xml:space="preserve"> capital investment considerations in the human resources of startups, including entrepreneurs and members of startup teams. Senge (1990) emphasized that the startup team participates in individual members' enrolling, engagement, commitment, based on the vision of the envision. The investors and the team of investee companies reviewed the initial operating performance and re-drawn a new vision, and promised new performance indicators with the new team. </w:t>
      </w:r>
    </w:p>
    <w:p w:rsidR="00C73C3E" w:rsidRDefault="00C73C3E" w:rsidP="00EB5B29">
      <w:pPr>
        <w:ind w:firstLine="480"/>
        <w:jc w:val="both"/>
        <w:rPr>
          <w:sz w:val="24"/>
          <w:szCs w:val="24"/>
        </w:rPr>
      </w:pPr>
      <w:r w:rsidRPr="00C73C3E">
        <w:rPr>
          <w:sz w:val="24"/>
          <w:szCs w:val="24"/>
        </w:rPr>
        <w:t xml:space="preserve">Kenney et al. (2004) took Japanese companies as an example. Lifelong employment system, and the operating characteristics of the chaebol and the illiquidity of elites will lead to the entire socio-economic system cannot effectively stimulate high-tech entrepreneurship and entrepreneurship. Kim and Heshmati (2010) stated that the criteria for entrepreneurs to identify entrepreneurs as venture capitalists </w:t>
      </w:r>
      <w:r w:rsidRPr="00C73C3E">
        <w:rPr>
          <w:sz w:val="24"/>
          <w:szCs w:val="24"/>
        </w:rPr>
        <w:lastRenderedPageBreak/>
        <w:t xml:space="preserve">are business </w:t>
      </w:r>
      <w:r w:rsidR="000F10C2">
        <w:rPr>
          <w:sz w:val="24"/>
          <w:szCs w:val="24"/>
        </w:rPr>
        <w:t>model</w:t>
      </w:r>
      <w:r w:rsidRPr="00C73C3E">
        <w:rPr>
          <w:sz w:val="24"/>
          <w:szCs w:val="24"/>
        </w:rPr>
        <w:t xml:space="preserve">, related industry work experience, and personal ambitions. Kim and Heshmati (2010) also pointed out that start-up companies guarantee successful development of core technologies through patent, copyright, trademark law, trade secret, confidentiality procedure and contractual provision. These core technologies will build obstacles to market entry and maintain technological competitiveness. Gompers, Kovner, Lerner and Scharfstein (2010) presents evidence of performance persistence in entrepreneurship. Successful entrepreneurs must have market timing ability. </w:t>
      </w:r>
      <w:r w:rsidR="000F10C2" w:rsidRPr="00C73C3E">
        <w:rPr>
          <w:sz w:val="24"/>
          <w:szCs w:val="24"/>
        </w:rPr>
        <w:t>In addition</w:t>
      </w:r>
      <w:r w:rsidRPr="00C73C3E">
        <w:rPr>
          <w:sz w:val="24"/>
          <w:szCs w:val="24"/>
        </w:rPr>
        <w:t>, serial entrepreneurs with entrepreneurial experience have a higher chance of success than first-time entrepreneurs.</w:t>
      </w:r>
    </w:p>
    <w:p w:rsidR="00164128" w:rsidRPr="00164128" w:rsidRDefault="00164128" w:rsidP="00EB5B29">
      <w:pPr>
        <w:ind w:firstLine="480"/>
        <w:jc w:val="both"/>
        <w:rPr>
          <w:sz w:val="24"/>
          <w:szCs w:val="24"/>
        </w:rPr>
      </w:pPr>
    </w:p>
    <w:p w:rsidR="00C73C3E" w:rsidRPr="00164128" w:rsidRDefault="00164128" w:rsidP="00164128">
      <w:pPr>
        <w:ind w:firstLineChars="0" w:firstLine="0"/>
        <w:rPr>
          <w:sz w:val="24"/>
          <w:szCs w:val="24"/>
        </w:rPr>
      </w:pPr>
      <w:r w:rsidRPr="00164128">
        <w:rPr>
          <w:b/>
          <w:sz w:val="24"/>
          <w:szCs w:val="24"/>
        </w:rPr>
        <w:t>2.4 Evaluation Mechanism for Venture Capital Investment in new Venture Biotechnology C</w:t>
      </w:r>
      <w:r w:rsidR="00C73C3E" w:rsidRPr="00164128">
        <w:rPr>
          <w:b/>
          <w:sz w:val="24"/>
          <w:szCs w:val="24"/>
        </w:rPr>
        <w:t>ompanies</w:t>
      </w:r>
    </w:p>
    <w:p w:rsidR="00C73C3E" w:rsidRPr="00CF6679" w:rsidRDefault="00C73C3E" w:rsidP="00EB5B29">
      <w:pPr>
        <w:ind w:firstLineChars="0" w:firstLine="0"/>
        <w:jc w:val="both"/>
        <w:rPr>
          <w:sz w:val="24"/>
          <w:szCs w:val="24"/>
        </w:rPr>
      </w:pPr>
      <w:r w:rsidRPr="00CF6679">
        <w:rPr>
          <w:sz w:val="24"/>
          <w:szCs w:val="24"/>
        </w:rPr>
        <w:t>In the past</w:t>
      </w:r>
      <w:r w:rsidR="00CF6679" w:rsidRPr="00CF6679">
        <w:rPr>
          <w:rFonts w:hint="eastAsia"/>
          <w:sz w:val="24"/>
          <w:szCs w:val="24"/>
        </w:rPr>
        <w:t xml:space="preserve"> time</w:t>
      </w:r>
      <w:r w:rsidRPr="00CF6679">
        <w:rPr>
          <w:sz w:val="24"/>
          <w:szCs w:val="24"/>
        </w:rPr>
        <w:t xml:space="preserve">, some of the literature focused on exploring assessment criteria of venture capital firms for biotechnology and high-tech industries, Lerner(1994), Zahra(1996), Coombs and Deeds(2000), Deeds, DeCarolis and Coombs(2000) and Baeyens et al.(2006). </w:t>
      </w:r>
    </w:p>
    <w:p w:rsidR="00C73C3E" w:rsidRPr="00CF6679" w:rsidRDefault="00C73C3E" w:rsidP="00EB5B29">
      <w:pPr>
        <w:ind w:firstLine="480"/>
        <w:jc w:val="both"/>
        <w:rPr>
          <w:sz w:val="24"/>
          <w:szCs w:val="24"/>
        </w:rPr>
      </w:pPr>
      <w:r w:rsidRPr="00CF6679">
        <w:rPr>
          <w:sz w:val="24"/>
          <w:szCs w:val="24"/>
        </w:rPr>
        <w:t xml:space="preserve">Lerner(1994) examines three rationales for the syndication of venture capital investments, using a sample of 271 private biotechnology firms. Lerner(1994) indicates that syndication is commonplace, even in the first-round investments. Experienced venture capitalists primarily syndicate first-round investments to venture investors with similar levels of experience. In later rounds, established venture capitalists syndicate investments to both their peers and to less experienced capital providers. Zahra(1996) provides a study of corporate-sponsored and independent biotechnology ventures. Zahra(1996)reports the results of a study that explored the differences in the technology strategies and performance of corporate and independent ventures. The biotechnology industry was chosen to test the study's hypotheses, using 112 ventures. </w:t>
      </w:r>
    </w:p>
    <w:p w:rsidR="00C73C3E" w:rsidRPr="00CF6679" w:rsidRDefault="00164128" w:rsidP="00EB5B29">
      <w:pPr>
        <w:ind w:firstLine="480"/>
        <w:jc w:val="both"/>
        <w:rPr>
          <w:sz w:val="24"/>
          <w:szCs w:val="24"/>
        </w:rPr>
      </w:pPr>
      <w:r>
        <w:rPr>
          <w:sz w:val="24"/>
          <w:szCs w:val="24"/>
        </w:rPr>
        <w:t xml:space="preserve">Coombs </w:t>
      </w:r>
      <w:r w:rsidR="00C73C3E" w:rsidRPr="00CF6679">
        <w:rPr>
          <w:sz w:val="24"/>
          <w:szCs w:val="24"/>
        </w:rPr>
        <w:t>and Deeds(2000)empirically tested the relationship between three signaling mechanisms (scientific capabilities, firm location and top management team international experience) and the amount of capital raised through international strategic alliances. The number of patents held by the firm, firm location and the number of products in stage III of development were found to be significant. Implications for managers and researchers are discussed. Deeds, DeCarolis and Coombs</w:t>
      </w:r>
      <w:r>
        <w:rPr>
          <w:sz w:val="24"/>
          <w:szCs w:val="24"/>
        </w:rPr>
        <w:t xml:space="preserve"> </w:t>
      </w:r>
      <w:r w:rsidR="00C73C3E" w:rsidRPr="00CF6679">
        <w:rPr>
          <w:sz w:val="24"/>
          <w:szCs w:val="24"/>
        </w:rPr>
        <w:t>(2000)develops a model of new product development which is tested on a sample of 94 pharmaceutical biotechnology companies. Deeds, DeCarolis and Coombs</w:t>
      </w:r>
      <w:r>
        <w:rPr>
          <w:sz w:val="24"/>
          <w:szCs w:val="24"/>
        </w:rPr>
        <w:t xml:space="preserve"> </w:t>
      </w:r>
      <w:r w:rsidR="00C73C3E" w:rsidRPr="00CF6679">
        <w:rPr>
          <w:sz w:val="24"/>
          <w:szCs w:val="24"/>
        </w:rPr>
        <w:t>(2000) hypothesize that new product development capabilities are a function of a firm's scientific, technological, and managerial skills. To test this relationship, Deeds, DeCarolis and Coombs</w:t>
      </w:r>
      <w:r>
        <w:rPr>
          <w:sz w:val="24"/>
          <w:szCs w:val="24"/>
        </w:rPr>
        <w:t xml:space="preserve"> </w:t>
      </w:r>
      <w:r w:rsidR="00C73C3E" w:rsidRPr="00CF6679">
        <w:rPr>
          <w:sz w:val="24"/>
          <w:szCs w:val="24"/>
        </w:rPr>
        <w:t xml:space="preserve">(2000) develop several firm specific measures in an attempt to triangulate in on the core construct of firm specific new product development capabilities. Baeyens et al.(2006)analyses venture capitalists' selection process in biotechnology ventures. Biotech ventures operate in an extremely risky environment making this an interesting research setting. The majority of venture capitalists exclude certain biotech sectors ex-ante because of regulatory uncertainty, the long development process to a market ready product and the difficulty to </w:t>
      </w:r>
      <w:r w:rsidR="00C73C3E" w:rsidRPr="00CF6679">
        <w:rPr>
          <w:sz w:val="24"/>
          <w:szCs w:val="24"/>
        </w:rPr>
        <w:lastRenderedPageBreak/>
        <w:t>understand the technology. The more thorough due diligence process focusses on financial, market and technology criteria.</w:t>
      </w:r>
      <w:r w:rsidR="006347F2" w:rsidRPr="00CF6679">
        <w:rPr>
          <w:sz w:val="24"/>
          <w:szCs w:val="24"/>
        </w:rPr>
        <w:t xml:space="preserve"> These documents propose a number of evaluation criteria for corporate finance, business model, human resources, product advantages and industry prospects respectively. There is almost no literature on venture capital companies for polysaccharide biotechnology industry.</w:t>
      </w:r>
    </w:p>
    <w:p w:rsidR="00F262A3" w:rsidRDefault="00F262A3" w:rsidP="00F262A3">
      <w:pPr>
        <w:ind w:firstLineChars="0" w:firstLine="0"/>
        <w:jc w:val="both"/>
        <w:rPr>
          <w:sz w:val="24"/>
          <w:szCs w:val="24"/>
        </w:rPr>
      </w:pPr>
    </w:p>
    <w:p w:rsidR="00844A74" w:rsidRPr="00F262A3" w:rsidRDefault="00DB76E7" w:rsidP="00F262A3">
      <w:pPr>
        <w:ind w:firstLineChars="0" w:firstLine="0"/>
        <w:jc w:val="both"/>
        <w:rPr>
          <w:sz w:val="24"/>
          <w:szCs w:val="24"/>
        </w:rPr>
      </w:pPr>
      <w:r w:rsidRPr="00E03762">
        <w:rPr>
          <w:rFonts w:hint="eastAsia"/>
          <w:b/>
          <w:sz w:val="28"/>
          <w:szCs w:val="28"/>
        </w:rPr>
        <w:t>3.</w:t>
      </w:r>
      <w:r w:rsidR="001108C5">
        <w:rPr>
          <w:b/>
          <w:sz w:val="28"/>
          <w:szCs w:val="28"/>
        </w:rPr>
        <w:t xml:space="preserve"> </w:t>
      </w:r>
      <w:r w:rsidRPr="00E03762">
        <w:rPr>
          <w:rFonts w:hint="eastAsia"/>
          <w:b/>
          <w:sz w:val="28"/>
          <w:szCs w:val="28"/>
        </w:rPr>
        <w:t>Research</w:t>
      </w:r>
      <w:r w:rsidR="001108C5">
        <w:rPr>
          <w:b/>
          <w:sz w:val="28"/>
          <w:szCs w:val="28"/>
        </w:rPr>
        <w:t xml:space="preserve"> Steps</w:t>
      </w:r>
      <w:r w:rsidRPr="00E03762">
        <w:rPr>
          <w:rFonts w:hint="eastAsia"/>
          <w:b/>
          <w:sz w:val="28"/>
          <w:szCs w:val="28"/>
        </w:rPr>
        <w:t xml:space="preserve"> and </w:t>
      </w:r>
      <w:r w:rsidR="001108C5">
        <w:rPr>
          <w:b/>
          <w:sz w:val="28"/>
          <w:szCs w:val="28"/>
        </w:rPr>
        <w:t>Methodologies</w:t>
      </w:r>
    </w:p>
    <w:p w:rsidR="008937A6" w:rsidRPr="008937A6" w:rsidRDefault="002D3B36" w:rsidP="001108C5">
      <w:pPr>
        <w:ind w:firstLineChars="0" w:firstLine="0"/>
        <w:jc w:val="both"/>
        <w:rPr>
          <w:sz w:val="24"/>
          <w:szCs w:val="24"/>
        </w:rPr>
      </w:pPr>
      <w:r w:rsidRPr="008F1218">
        <w:rPr>
          <w:sz w:val="24"/>
          <w:szCs w:val="24"/>
        </w:rPr>
        <w:t xml:space="preserve">Literature review and </w:t>
      </w:r>
      <w:r w:rsidRPr="008F1218">
        <w:rPr>
          <w:rFonts w:hAnsi="標楷體"/>
          <w:sz w:val="24"/>
          <w:szCs w:val="24"/>
        </w:rPr>
        <w:t>modified Delphi approach</w:t>
      </w:r>
      <w:r w:rsidR="00947DB0">
        <w:rPr>
          <w:rFonts w:hAnsi="標楷體" w:hint="eastAsia"/>
          <w:sz w:val="24"/>
          <w:szCs w:val="24"/>
        </w:rPr>
        <w:t xml:space="preserve"> </w:t>
      </w:r>
      <w:r w:rsidR="000224B9">
        <w:rPr>
          <w:sz w:val="24"/>
          <w:szCs w:val="24"/>
        </w:rPr>
        <w:t xml:space="preserve">were </w:t>
      </w:r>
      <w:r w:rsidR="000224B9">
        <w:rPr>
          <w:rFonts w:hint="eastAsia"/>
          <w:sz w:val="24"/>
          <w:szCs w:val="24"/>
        </w:rPr>
        <w:t>aims</w:t>
      </w:r>
      <w:r w:rsidRPr="008F1218">
        <w:rPr>
          <w:sz w:val="24"/>
          <w:szCs w:val="24"/>
        </w:rPr>
        <w:t xml:space="preserve"> to construct the hierarchical framework on this study. Following by the establishment of hierarchy architecture, </w:t>
      </w:r>
      <w:r w:rsidRPr="008F1218">
        <w:rPr>
          <w:color w:val="000000"/>
          <w:sz w:val="24"/>
          <w:szCs w:val="24"/>
        </w:rPr>
        <w:t xml:space="preserve">fuzzy analytic hierarchy process </w:t>
      </w:r>
      <w:r w:rsidRPr="008F1218">
        <w:rPr>
          <w:rFonts w:hint="eastAsia"/>
          <w:color w:val="000000"/>
          <w:sz w:val="24"/>
          <w:szCs w:val="24"/>
        </w:rPr>
        <w:t xml:space="preserve">(FAHP) </w:t>
      </w:r>
      <w:r w:rsidRPr="008F1218">
        <w:rPr>
          <w:sz w:val="24"/>
          <w:szCs w:val="24"/>
        </w:rPr>
        <w:t>was used to calculate overall weights and priorities of the elements.</w:t>
      </w:r>
      <w:r w:rsidR="00947DB0">
        <w:rPr>
          <w:rFonts w:hint="eastAsia"/>
          <w:sz w:val="24"/>
          <w:szCs w:val="24"/>
        </w:rPr>
        <w:t xml:space="preserve"> </w:t>
      </w:r>
      <w:r w:rsidR="008937A6" w:rsidRPr="008937A6">
        <w:rPr>
          <w:sz w:val="24"/>
          <w:szCs w:val="24"/>
        </w:rPr>
        <w:t xml:space="preserve">The explanation of main study procedure is as follow: </w:t>
      </w:r>
    </w:p>
    <w:p w:rsidR="008937A6" w:rsidRPr="008937A6" w:rsidRDefault="008937A6" w:rsidP="008937A6">
      <w:pPr>
        <w:ind w:firstLineChars="0" w:firstLine="0"/>
        <w:rPr>
          <w:sz w:val="24"/>
          <w:szCs w:val="24"/>
        </w:rPr>
      </w:pPr>
      <w:r>
        <w:rPr>
          <w:sz w:val="24"/>
          <w:szCs w:val="24"/>
        </w:rPr>
        <w:t xml:space="preserve">Step </w:t>
      </w:r>
      <w:r w:rsidRPr="008937A6">
        <w:rPr>
          <w:sz w:val="24"/>
          <w:szCs w:val="24"/>
        </w:rPr>
        <w:t>1.Defining study subject, question description and study purpose</w:t>
      </w:r>
    </w:p>
    <w:p w:rsidR="008937A6" w:rsidRDefault="008937A6" w:rsidP="008937A6">
      <w:pPr>
        <w:ind w:firstLineChars="0" w:firstLine="0"/>
        <w:rPr>
          <w:sz w:val="24"/>
          <w:szCs w:val="24"/>
        </w:rPr>
      </w:pPr>
      <w:r>
        <w:rPr>
          <w:sz w:val="24"/>
          <w:szCs w:val="24"/>
        </w:rPr>
        <w:t xml:space="preserve">Step 2. </w:t>
      </w:r>
      <w:r w:rsidRPr="008937A6">
        <w:rPr>
          <w:sz w:val="24"/>
          <w:szCs w:val="24"/>
        </w:rPr>
        <w:t>Collecting and arranging related articles</w:t>
      </w:r>
    </w:p>
    <w:p w:rsidR="008937A6" w:rsidRPr="008937A6" w:rsidRDefault="008937A6" w:rsidP="00E246BB">
      <w:pPr>
        <w:ind w:left="840" w:hangingChars="350" w:hanging="840"/>
        <w:rPr>
          <w:sz w:val="24"/>
          <w:szCs w:val="24"/>
        </w:rPr>
      </w:pPr>
      <w:r>
        <w:rPr>
          <w:sz w:val="24"/>
          <w:szCs w:val="24"/>
        </w:rPr>
        <w:t xml:space="preserve">Step </w:t>
      </w:r>
      <w:r w:rsidRPr="008937A6">
        <w:rPr>
          <w:sz w:val="24"/>
          <w:szCs w:val="24"/>
        </w:rPr>
        <w:t>3. Using modified Delphi approach separates</w:t>
      </w:r>
      <w:r w:rsidR="00E246BB">
        <w:rPr>
          <w:sz w:val="24"/>
          <w:szCs w:val="24"/>
        </w:rPr>
        <w:t xml:space="preserve"> hierarchy process structure to </w:t>
      </w:r>
      <w:r w:rsidRPr="008937A6">
        <w:rPr>
          <w:sz w:val="24"/>
          <w:szCs w:val="24"/>
        </w:rPr>
        <w:t xml:space="preserve">become </w:t>
      </w:r>
      <w:r>
        <w:rPr>
          <w:sz w:val="24"/>
          <w:szCs w:val="24"/>
        </w:rPr>
        <w:t>5</w:t>
      </w:r>
      <w:r w:rsidRPr="008937A6">
        <w:rPr>
          <w:sz w:val="24"/>
          <w:szCs w:val="24"/>
        </w:rPr>
        <w:t xml:space="preserve"> assessment criteria and </w:t>
      </w:r>
      <w:r>
        <w:rPr>
          <w:sz w:val="24"/>
          <w:szCs w:val="24"/>
        </w:rPr>
        <w:t>24</w:t>
      </w:r>
      <w:r w:rsidRPr="008937A6">
        <w:rPr>
          <w:sz w:val="24"/>
          <w:szCs w:val="24"/>
        </w:rPr>
        <w:t xml:space="preserve"> sub-criteria    </w:t>
      </w:r>
    </w:p>
    <w:p w:rsidR="008937A6" w:rsidRPr="008937A6" w:rsidRDefault="008937A6" w:rsidP="008937A6">
      <w:pPr>
        <w:ind w:left="720" w:hangingChars="300" w:hanging="720"/>
        <w:rPr>
          <w:sz w:val="24"/>
          <w:szCs w:val="24"/>
        </w:rPr>
      </w:pPr>
      <w:r w:rsidRPr="008937A6">
        <w:rPr>
          <w:sz w:val="24"/>
          <w:szCs w:val="24"/>
        </w:rPr>
        <w:t>Step 4. Using analytic hierarchy process st</w:t>
      </w:r>
      <w:r>
        <w:rPr>
          <w:sz w:val="24"/>
          <w:szCs w:val="24"/>
        </w:rPr>
        <w:t xml:space="preserve">ructure to develop professional </w:t>
      </w:r>
      <w:r w:rsidRPr="008937A6">
        <w:rPr>
          <w:sz w:val="24"/>
          <w:szCs w:val="24"/>
        </w:rPr>
        <w:t>questionnaire</w:t>
      </w:r>
    </w:p>
    <w:p w:rsidR="008937A6" w:rsidRPr="008937A6" w:rsidRDefault="008937A6" w:rsidP="008937A6">
      <w:pPr>
        <w:ind w:left="720" w:hangingChars="300" w:hanging="720"/>
        <w:rPr>
          <w:sz w:val="24"/>
          <w:szCs w:val="24"/>
        </w:rPr>
      </w:pPr>
      <w:r w:rsidRPr="008937A6">
        <w:rPr>
          <w:sz w:val="24"/>
          <w:szCs w:val="24"/>
        </w:rPr>
        <w:t xml:space="preserve">Step 5. Using FAHP to proceed analysis and gains the weight and arrangement of criterion and sub-criterion   </w:t>
      </w:r>
    </w:p>
    <w:p w:rsidR="005659D3" w:rsidRDefault="008937A6" w:rsidP="008937A6">
      <w:pPr>
        <w:ind w:firstLineChars="0" w:firstLine="0"/>
        <w:rPr>
          <w:sz w:val="24"/>
          <w:szCs w:val="24"/>
        </w:rPr>
      </w:pPr>
      <w:r w:rsidRPr="008937A6">
        <w:rPr>
          <w:sz w:val="24"/>
          <w:szCs w:val="24"/>
        </w:rPr>
        <w:t>Step 6. Having empirical analysis and conclusion</w:t>
      </w:r>
    </w:p>
    <w:p w:rsidR="00A7696D" w:rsidRPr="008F1218" w:rsidRDefault="00A7696D" w:rsidP="00F262A3">
      <w:pPr>
        <w:ind w:firstLineChars="0" w:firstLine="0"/>
        <w:jc w:val="both"/>
        <w:rPr>
          <w:b/>
          <w:color w:val="8064A2"/>
          <w:sz w:val="24"/>
          <w:szCs w:val="24"/>
        </w:rPr>
      </w:pPr>
    </w:p>
    <w:p w:rsidR="005659D3" w:rsidRPr="00F262A3" w:rsidRDefault="005659D3" w:rsidP="00F262A3">
      <w:pPr>
        <w:ind w:firstLineChars="0" w:firstLine="0"/>
        <w:jc w:val="both"/>
        <w:rPr>
          <w:b/>
          <w:sz w:val="24"/>
          <w:szCs w:val="24"/>
        </w:rPr>
      </w:pPr>
      <w:r w:rsidRPr="00F262A3">
        <w:rPr>
          <w:b/>
          <w:sz w:val="24"/>
          <w:szCs w:val="24"/>
        </w:rPr>
        <w:t>3.</w:t>
      </w:r>
      <w:r w:rsidR="000E044D" w:rsidRPr="00F262A3">
        <w:rPr>
          <w:rFonts w:hint="eastAsia"/>
          <w:b/>
          <w:sz w:val="24"/>
          <w:szCs w:val="24"/>
        </w:rPr>
        <w:t>1</w:t>
      </w:r>
      <w:r w:rsidR="002D3B36" w:rsidRPr="00F262A3">
        <w:rPr>
          <w:b/>
          <w:sz w:val="24"/>
          <w:szCs w:val="24"/>
        </w:rPr>
        <w:t xml:space="preserve"> Modified Delphi A</w:t>
      </w:r>
      <w:r w:rsidRPr="00F262A3">
        <w:rPr>
          <w:b/>
          <w:sz w:val="24"/>
          <w:szCs w:val="24"/>
        </w:rPr>
        <w:t>pproach</w:t>
      </w:r>
    </w:p>
    <w:p w:rsidR="00472CBC" w:rsidRDefault="00287491" w:rsidP="00472CBC">
      <w:pPr>
        <w:ind w:firstLineChars="0" w:firstLine="0"/>
        <w:jc w:val="both"/>
        <w:rPr>
          <w:sz w:val="24"/>
          <w:szCs w:val="24"/>
        </w:rPr>
      </w:pPr>
      <w:r>
        <w:rPr>
          <w:rFonts w:hint="eastAsia"/>
          <w:sz w:val="24"/>
          <w:szCs w:val="24"/>
        </w:rPr>
        <w:t>Aims on t</w:t>
      </w:r>
      <w:r w:rsidR="00CF6679" w:rsidRPr="00CF6679">
        <w:rPr>
          <w:rFonts w:hint="eastAsia"/>
          <w:sz w:val="24"/>
          <w:szCs w:val="24"/>
        </w:rPr>
        <w:t xml:space="preserve">he </w:t>
      </w:r>
      <w:r w:rsidR="005659D3" w:rsidRPr="00CF6679">
        <w:rPr>
          <w:sz w:val="24"/>
          <w:szCs w:val="24"/>
        </w:rPr>
        <w:t xml:space="preserve">Delphi approach developed in the nineteen-forties, twentieth century. The study method is an anonymous questionnaire method that uses several times of questionnaire issuing to collect opinions from </w:t>
      </w:r>
      <w:r>
        <w:rPr>
          <w:rFonts w:hint="eastAsia"/>
          <w:sz w:val="24"/>
          <w:szCs w:val="24"/>
        </w:rPr>
        <w:t xml:space="preserve">all </w:t>
      </w:r>
      <w:r w:rsidR="005659D3" w:rsidRPr="00CF6679">
        <w:rPr>
          <w:sz w:val="24"/>
          <w:szCs w:val="24"/>
        </w:rPr>
        <w:t>experts.</w:t>
      </w:r>
      <w:r w:rsidR="00011FF8">
        <w:rPr>
          <w:rFonts w:hint="eastAsia"/>
          <w:sz w:val="24"/>
          <w:szCs w:val="24"/>
        </w:rPr>
        <w:t xml:space="preserve"> On the other hand,</w:t>
      </w:r>
      <w:r w:rsidR="005659D3" w:rsidRPr="00CF6679">
        <w:rPr>
          <w:sz w:val="24"/>
          <w:szCs w:val="24"/>
        </w:rPr>
        <w:t xml:space="preserve"> </w:t>
      </w:r>
      <w:r w:rsidR="00CF6679" w:rsidRPr="00CF6679">
        <w:rPr>
          <w:rFonts w:hint="eastAsia"/>
          <w:sz w:val="24"/>
          <w:szCs w:val="24"/>
        </w:rPr>
        <w:t xml:space="preserve">The </w:t>
      </w:r>
      <w:r w:rsidR="005659D3" w:rsidRPr="00CF6679">
        <w:rPr>
          <w:sz w:val="24"/>
          <w:szCs w:val="24"/>
        </w:rPr>
        <w:t>Delphi approach composes the common views from experts using descript</w:t>
      </w:r>
      <w:r>
        <w:rPr>
          <w:rFonts w:hint="eastAsia"/>
          <w:sz w:val="24"/>
          <w:szCs w:val="24"/>
        </w:rPr>
        <w:t>ion</w:t>
      </w:r>
      <w:r w:rsidR="00472CBC">
        <w:rPr>
          <w:rFonts w:hint="eastAsia"/>
          <w:sz w:val="24"/>
          <w:szCs w:val="24"/>
        </w:rPr>
        <w:t xml:space="preserve"> the</w:t>
      </w:r>
      <w:r w:rsidR="005659D3" w:rsidRPr="00CF6679">
        <w:rPr>
          <w:sz w:val="24"/>
          <w:szCs w:val="24"/>
        </w:rPr>
        <w:t xml:space="preserve"> statistics to present. The experts </w:t>
      </w:r>
      <w:r w:rsidR="00E246BB" w:rsidRPr="00CF6679">
        <w:rPr>
          <w:sz w:val="24"/>
          <w:szCs w:val="24"/>
        </w:rPr>
        <w:t>cannot</w:t>
      </w:r>
      <w:r w:rsidR="005659D3" w:rsidRPr="00CF6679">
        <w:rPr>
          <w:sz w:val="24"/>
          <w:szCs w:val="24"/>
        </w:rPr>
        <w:t xml:space="preserve"> discuss and connect to </w:t>
      </w:r>
      <w:r w:rsidR="00E246BB" w:rsidRPr="00CF6679">
        <w:rPr>
          <w:sz w:val="24"/>
          <w:szCs w:val="24"/>
        </w:rPr>
        <w:t>each other</w:t>
      </w:r>
      <w:r w:rsidR="00E246BB">
        <w:rPr>
          <w:sz w:val="24"/>
          <w:szCs w:val="24"/>
        </w:rPr>
        <w:t>’s</w:t>
      </w:r>
      <w:r w:rsidR="005659D3" w:rsidRPr="00CF6679">
        <w:rPr>
          <w:sz w:val="24"/>
          <w:szCs w:val="24"/>
        </w:rPr>
        <w:t xml:space="preserve">; they only can contact with researchers. </w:t>
      </w:r>
    </w:p>
    <w:p w:rsidR="005659D3" w:rsidRPr="00CF6679" w:rsidRDefault="00472CBC" w:rsidP="00472CBC">
      <w:pPr>
        <w:ind w:firstLineChars="150" w:firstLine="360"/>
        <w:jc w:val="both"/>
        <w:rPr>
          <w:sz w:val="24"/>
          <w:szCs w:val="24"/>
        </w:rPr>
      </w:pPr>
      <w:r>
        <w:rPr>
          <w:rFonts w:hint="eastAsia"/>
          <w:sz w:val="24"/>
          <w:szCs w:val="24"/>
        </w:rPr>
        <w:t xml:space="preserve">The </w:t>
      </w:r>
      <w:r w:rsidR="005659D3" w:rsidRPr="00CF6679">
        <w:rPr>
          <w:sz w:val="24"/>
          <w:szCs w:val="24"/>
        </w:rPr>
        <w:t>experts’ opinions, researchers can gradually receive the consensus decision method of predicting results. The successful factors of the study metho</w:t>
      </w:r>
      <w:r w:rsidR="00287491">
        <w:rPr>
          <w:sz w:val="24"/>
          <w:szCs w:val="24"/>
        </w:rPr>
        <w:t>d are expert panel,</w:t>
      </w:r>
      <w:r w:rsidR="00287491">
        <w:rPr>
          <w:rFonts w:hint="eastAsia"/>
          <w:sz w:val="24"/>
          <w:szCs w:val="24"/>
        </w:rPr>
        <w:t xml:space="preserve"> including </w:t>
      </w:r>
      <w:r w:rsidR="005659D3" w:rsidRPr="00CF6679">
        <w:rPr>
          <w:sz w:val="24"/>
          <w:szCs w:val="24"/>
        </w:rPr>
        <w:t>reliability and validity, anonymity, feedback control, consensus, and the role of the researcher. Besides, Couper</w:t>
      </w:r>
      <w:r w:rsidR="001108C5">
        <w:rPr>
          <w:sz w:val="24"/>
          <w:szCs w:val="24"/>
        </w:rPr>
        <w:t xml:space="preserve"> </w:t>
      </w:r>
      <w:r w:rsidR="005659D3" w:rsidRPr="00CF6679">
        <w:rPr>
          <w:sz w:val="24"/>
          <w:szCs w:val="24"/>
        </w:rPr>
        <w:t xml:space="preserve">(1984) thinks that there are three important factors to complete Delphi approach: </w:t>
      </w:r>
      <w:r w:rsidR="00287491">
        <w:rPr>
          <w:rFonts w:hint="eastAsia"/>
          <w:sz w:val="24"/>
          <w:szCs w:val="24"/>
        </w:rPr>
        <w:t xml:space="preserve">for </w:t>
      </w:r>
      <w:r w:rsidR="005659D3" w:rsidRPr="00CF6679">
        <w:rPr>
          <w:sz w:val="24"/>
          <w:szCs w:val="24"/>
        </w:rPr>
        <w:t xml:space="preserve">enough time, the competent of participants, and the will of attendance and inductive questionnaire compiling. The study process of Delphi approach is defining main topic, choosing participating experts, processing the first round, second round and third round of questionnaires and </w:t>
      </w:r>
      <w:r>
        <w:rPr>
          <w:sz w:val="24"/>
          <w:szCs w:val="24"/>
        </w:rPr>
        <w:t>the</w:t>
      </w:r>
      <w:r w:rsidR="005659D3" w:rsidRPr="00CF6679">
        <w:rPr>
          <w:sz w:val="24"/>
          <w:szCs w:val="24"/>
        </w:rPr>
        <w:t xml:space="preserve"> </w:t>
      </w:r>
      <w:r>
        <w:rPr>
          <w:rFonts w:hint="eastAsia"/>
          <w:sz w:val="24"/>
          <w:szCs w:val="24"/>
        </w:rPr>
        <w:t>of</w:t>
      </w:r>
      <w:r w:rsidR="005659D3" w:rsidRPr="00CF6679">
        <w:rPr>
          <w:sz w:val="24"/>
          <w:szCs w:val="24"/>
        </w:rPr>
        <w:t xml:space="preserve"> analysis. </w:t>
      </w:r>
    </w:p>
    <w:p w:rsidR="005659D3" w:rsidRPr="00CF6679" w:rsidRDefault="005659D3" w:rsidP="00F262A3">
      <w:pPr>
        <w:ind w:firstLine="480"/>
        <w:jc w:val="both"/>
        <w:rPr>
          <w:sz w:val="24"/>
          <w:szCs w:val="24"/>
        </w:rPr>
      </w:pPr>
      <w:r w:rsidRPr="00CF6679">
        <w:rPr>
          <w:sz w:val="24"/>
          <w:szCs w:val="24"/>
        </w:rPr>
        <w:t>Until today since development, Delphi approach has</w:t>
      </w:r>
      <w:r w:rsidR="00472CBC">
        <w:rPr>
          <w:rFonts w:hint="eastAsia"/>
          <w:sz w:val="24"/>
          <w:szCs w:val="24"/>
        </w:rPr>
        <w:t xml:space="preserve"> been</w:t>
      </w:r>
      <w:r w:rsidR="00287491">
        <w:rPr>
          <w:sz w:val="24"/>
          <w:szCs w:val="24"/>
        </w:rPr>
        <w:t xml:space="preserve"> </w:t>
      </w:r>
      <w:r w:rsidR="00287491">
        <w:rPr>
          <w:rFonts w:hint="eastAsia"/>
          <w:sz w:val="24"/>
          <w:szCs w:val="24"/>
        </w:rPr>
        <w:t xml:space="preserve">widely </w:t>
      </w:r>
      <w:r w:rsidRPr="00CF6679">
        <w:rPr>
          <w:sz w:val="24"/>
          <w:szCs w:val="24"/>
        </w:rPr>
        <w:t>applied by the study of arts and social science of education, commerce, politics and international environment. Delphi approach is a prediction and analysis method that commonly be used by the most of researchers of social science in modern society. Murry and Hommons</w:t>
      </w:r>
      <w:r w:rsidR="001108C5">
        <w:rPr>
          <w:sz w:val="24"/>
          <w:szCs w:val="24"/>
        </w:rPr>
        <w:t xml:space="preserve"> </w:t>
      </w:r>
      <w:r w:rsidRPr="00CF6679">
        <w:rPr>
          <w:sz w:val="24"/>
          <w:szCs w:val="24"/>
        </w:rPr>
        <w:t xml:space="preserve">(1995) submit the operation method of Delphi approach. The concrete implementation method of Modified Delphi approach and statistics method, and </w:t>
      </w:r>
      <w:r w:rsidRPr="00CF6679">
        <w:rPr>
          <w:sz w:val="24"/>
          <w:szCs w:val="24"/>
        </w:rPr>
        <w:lastRenderedPageBreak/>
        <w:t>traditional Delphi approach are almost the same. The difference is that Murry and Hommons</w:t>
      </w:r>
      <w:r w:rsidR="001108C5">
        <w:rPr>
          <w:sz w:val="24"/>
          <w:szCs w:val="24"/>
        </w:rPr>
        <w:t xml:space="preserve"> </w:t>
      </w:r>
      <w:r w:rsidRPr="00CF6679">
        <w:rPr>
          <w:sz w:val="24"/>
          <w:szCs w:val="24"/>
        </w:rPr>
        <w:t>(1995)omit the complicated process of opening questionnaire test in the first round. Through the results of the study from related references, the projects of researchers or the conclusions of expert interviews are directly developing to structure questionnaire. Modified Delph</w:t>
      </w:r>
      <w:r w:rsidR="00472CBC">
        <w:rPr>
          <w:sz w:val="24"/>
          <w:szCs w:val="24"/>
        </w:rPr>
        <w:t>i approach</w:t>
      </w:r>
      <w:r w:rsidR="00CF6679" w:rsidRPr="00CF6679">
        <w:rPr>
          <w:rFonts w:hint="eastAsia"/>
          <w:sz w:val="24"/>
          <w:szCs w:val="24"/>
        </w:rPr>
        <w:t xml:space="preserve"> the </w:t>
      </w:r>
      <w:r w:rsidRPr="00CF6679">
        <w:rPr>
          <w:sz w:val="24"/>
          <w:szCs w:val="24"/>
        </w:rPr>
        <w:t>study and</w:t>
      </w:r>
      <w:r w:rsidR="00472CBC">
        <w:rPr>
          <w:rFonts w:hint="eastAsia"/>
          <w:sz w:val="24"/>
          <w:szCs w:val="24"/>
        </w:rPr>
        <w:t xml:space="preserve"> to</w:t>
      </w:r>
      <w:r w:rsidRPr="00CF6679">
        <w:rPr>
          <w:sz w:val="24"/>
          <w:szCs w:val="24"/>
        </w:rPr>
        <w:t xml:space="preserve"> eliminate the conjecture toward opening questionnaires and increase the recovery ration of questionnaires. Moreover, no matter using Delphi approach or Modified Delphi approach, researchers should carefully avoid experts who incline to choose partial information and adventure attitude during acceptance testing. Experts who participate</w:t>
      </w:r>
      <w:r w:rsidR="00CF6679" w:rsidRPr="00CF6679">
        <w:rPr>
          <w:rFonts w:hint="eastAsia"/>
          <w:sz w:val="24"/>
          <w:szCs w:val="24"/>
        </w:rPr>
        <w:t>d</w:t>
      </w:r>
      <w:r w:rsidRPr="00CF6679">
        <w:rPr>
          <w:sz w:val="24"/>
          <w:szCs w:val="24"/>
        </w:rPr>
        <w:t xml:space="preserve"> study process should judge independently and not be affected by the others, so the result of the study can be accurate.</w:t>
      </w:r>
    </w:p>
    <w:p w:rsidR="00A7696D" w:rsidRPr="00CF6679" w:rsidRDefault="00A7696D" w:rsidP="00F262A3">
      <w:pPr>
        <w:ind w:firstLineChars="400" w:firstLine="960"/>
        <w:jc w:val="both"/>
        <w:rPr>
          <w:sz w:val="24"/>
          <w:szCs w:val="24"/>
        </w:rPr>
      </w:pPr>
    </w:p>
    <w:p w:rsidR="007F4520" w:rsidRPr="00F262A3" w:rsidRDefault="000E044D" w:rsidP="001A6B5A">
      <w:pPr>
        <w:spacing w:after="80" w:line="240" w:lineRule="exact"/>
        <w:ind w:firstLineChars="0" w:firstLine="0"/>
        <w:jc w:val="both"/>
        <w:rPr>
          <w:b/>
          <w:sz w:val="24"/>
          <w:szCs w:val="24"/>
        </w:rPr>
      </w:pPr>
      <w:r w:rsidRPr="00F262A3">
        <w:rPr>
          <w:rFonts w:hint="eastAsia"/>
          <w:b/>
          <w:sz w:val="24"/>
          <w:szCs w:val="24"/>
        </w:rPr>
        <w:t>3</w:t>
      </w:r>
      <w:r w:rsidR="007F4520" w:rsidRPr="00F262A3">
        <w:rPr>
          <w:b/>
          <w:sz w:val="24"/>
          <w:szCs w:val="24"/>
        </w:rPr>
        <w:t>.</w:t>
      </w:r>
      <w:r w:rsidRPr="00F262A3">
        <w:rPr>
          <w:rFonts w:hint="eastAsia"/>
          <w:b/>
          <w:sz w:val="24"/>
          <w:szCs w:val="24"/>
        </w:rPr>
        <w:t>2</w:t>
      </w:r>
      <w:r w:rsidR="007F4520" w:rsidRPr="00F262A3">
        <w:rPr>
          <w:b/>
          <w:sz w:val="24"/>
          <w:szCs w:val="24"/>
        </w:rPr>
        <w:t xml:space="preserve"> Fuzzy Analytic Hierarchy Process </w:t>
      </w:r>
    </w:p>
    <w:p w:rsidR="007F4520" w:rsidRDefault="007C0ECF" w:rsidP="00F262A3">
      <w:pPr>
        <w:ind w:firstLineChars="0" w:firstLine="0"/>
        <w:jc w:val="both"/>
        <w:rPr>
          <w:sz w:val="24"/>
          <w:szCs w:val="24"/>
        </w:rPr>
      </w:pPr>
      <w:r>
        <w:rPr>
          <w:noProof/>
          <w:sz w:val="24"/>
          <w:szCs w:val="24"/>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86" type="#_x0000_t75" style="position:absolute;left:0;text-align:left;margin-left:206.9pt;margin-top:137.45pt;width:40.85pt;height:27.4pt;z-index:251661824">
            <v:imagedata r:id="rId8" o:title=""/>
          </v:shape>
          <o:OLEObject Type="Embed" ProgID="Equation.3" ShapeID="_x0000_s1786" DrawAspect="Content" ObjectID="_1644018331" r:id="rId9"/>
        </w:object>
      </w:r>
      <w:r w:rsidR="003C11FA" w:rsidRPr="003C11FA">
        <w:rPr>
          <w:sz w:val="24"/>
          <w:szCs w:val="24"/>
        </w:rPr>
        <w:t>Van Laarhoven</w:t>
      </w:r>
      <w:r w:rsidR="003C11FA">
        <w:rPr>
          <w:sz w:val="24"/>
          <w:szCs w:val="24"/>
        </w:rPr>
        <w:t xml:space="preserve"> and Pedrycz </w:t>
      </w:r>
      <w:r w:rsidR="003C11FA" w:rsidRPr="003C11FA">
        <w:rPr>
          <w:sz w:val="24"/>
          <w:szCs w:val="24"/>
        </w:rPr>
        <w:t>(1983)</w:t>
      </w:r>
      <w:r w:rsidR="007F4520" w:rsidRPr="00CF6679">
        <w:rPr>
          <w:sz w:val="24"/>
          <w:szCs w:val="24"/>
        </w:rPr>
        <w:t>, using the concept of fuzzy to solve the values in the pair</w:t>
      </w:r>
      <w:r w:rsidR="00947DB0">
        <w:rPr>
          <w:rFonts w:hint="eastAsia"/>
          <w:sz w:val="24"/>
          <w:szCs w:val="24"/>
        </w:rPr>
        <w:t xml:space="preserve"> </w:t>
      </w:r>
      <w:r w:rsidR="007F4520" w:rsidRPr="00CF6679">
        <w:rPr>
          <w:sz w:val="24"/>
          <w:szCs w:val="24"/>
        </w:rPr>
        <w:t>wise comparison matrix with subjectivity, imprecision and vagueness…etc in traditional Analytic Hierarchy Process</w:t>
      </w:r>
      <w:r w:rsidR="00DC7657" w:rsidRPr="00CF6679">
        <w:rPr>
          <w:rFonts w:hint="eastAsia"/>
          <w:sz w:val="24"/>
          <w:szCs w:val="24"/>
        </w:rPr>
        <w:t xml:space="preserve"> (AHP)</w:t>
      </w:r>
      <w:r w:rsidR="007F4520" w:rsidRPr="00CF6679">
        <w:rPr>
          <w:sz w:val="24"/>
          <w:szCs w:val="24"/>
        </w:rPr>
        <w:t>, who stated Fuzzy Analytic Hierarchy Process. Literature review and Delphi technique were adopted to construct the hierarchical framework on this study. Following by the establishment of hierarchy architecture, each evaluator respectively enables to give pair</w:t>
      </w:r>
      <w:r w:rsidR="00947DB0">
        <w:rPr>
          <w:rFonts w:hint="eastAsia"/>
          <w:sz w:val="24"/>
          <w:szCs w:val="24"/>
        </w:rPr>
        <w:t xml:space="preserve"> </w:t>
      </w:r>
      <w:r w:rsidR="007F4520" w:rsidRPr="00CF6679">
        <w:rPr>
          <w:sz w:val="24"/>
          <w:szCs w:val="24"/>
        </w:rPr>
        <w:t>wise comparison matrices of the ultimate goal and criteria by a nine-point scale. To ensure the logic judgment of expert or evaluator fulfills the consistency, Consistency Ratio (CR) is used to measure (</w:t>
      </w:r>
      <w:r w:rsidR="003C11FA" w:rsidRPr="003C11FA">
        <w:rPr>
          <w:sz w:val="24"/>
          <w:szCs w:val="24"/>
        </w:rPr>
        <w:t>Wind</w:t>
      </w:r>
      <w:r w:rsidR="003C11FA">
        <w:rPr>
          <w:sz w:val="24"/>
          <w:szCs w:val="24"/>
        </w:rPr>
        <w:t xml:space="preserve"> and </w:t>
      </w:r>
      <w:r w:rsidR="003C11FA" w:rsidRPr="003C11FA">
        <w:rPr>
          <w:sz w:val="24"/>
          <w:szCs w:val="24"/>
        </w:rPr>
        <w:t xml:space="preserve">Saaty, </w:t>
      </w:r>
      <w:r w:rsidR="003C11FA">
        <w:rPr>
          <w:sz w:val="24"/>
          <w:szCs w:val="24"/>
        </w:rPr>
        <w:t>1980</w:t>
      </w:r>
      <w:r w:rsidR="007F4520" w:rsidRPr="00CF6679">
        <w:rPr>
          <w:sz w:val="24"/>
          <w:szCs w:val="24"/>
        </w:rPr>
        <w:t xml:space="preserve">). </w:t>
      </w:r>
    </w:p>
    <w:p w:rsidR="006E2F04" w:rsidRPr="00CF6679" w:rsidRDefault="006E2F04" w:rsidP="00F262A3">
      <w:pPr>
        <w:ind w:firstLineChars="0" w:firstLine="0"/>
        <w:jc w:val="both"/>
        <w:rPr>
          <w:sz w:val="24"/>
          <w:szCs w:val="24"/>
        </w:rPr>
      </w:pPr>
    </w:p>
    <w:p w:rsidR="00CF4B74" w:rsidRDefault="00CF4B74" w:rsidP="00A453FD">
      <w:pPr>
        <w:spacing w:after="80" w:line="240" w:lineRule="exact"/>
        <w:ind w:firstLineChars="0" w:firstLine="0"/>
        <w:jc w:val="right"/>
        <w:rPr>
          <w:sz w:val="24"/>
          <w:szCs w:val="24"/>
        </w:rPr>
      </w:pPr>
      <w:r w:rsidRPr="008F1218">
        <w:rPr>
          <w:rFonts w:hint="eastAsia"/>
          <w:sz w:val="24"/>
          <w:szCs w:val="24"/>
        </w:rPr>
        <w:t xml:space="preserve">  (1)</w:t>
      </w:r>
    </w:p>
    <w:p w:rsidR="00D16F5E" w:rsidRPr="008F1218" w:rsidRDefault="00D16F5E" w:rsidP="00A453FD">
      <w:pPr>
        <w:spacing w:after="80" w:line="240" w:lineRule="exact"/>
        <w:ind w:firstLineChars="0" w:firstLine="0"/>
        <w:jc w:val="right"/>
        <w:rPr>
          <w:sz w:val="24"/>
          <w:szCs w:val="24"/>
        </w:rPr>
      </w:pPr>
    </w:p>
    <w:p w:rsidR="006E2F04" w:rsidRDefault="006E2F04" w:rsidP="00170DD0">
      <w:pPr>
        <w:spacing w:after="80" w:line="240" w:lineRule="exact"/>
        <w:ind w:firstLineChars="0" w:firstLine="0"/>
        <w:jc w:val="both"/>
        <w:rPr>
          <w:rFonts w:hint="eastAsia"/>
          <w:sz w:val="24"/>
          <w:szCs w:val="24"/>
        </w:rPr>
      </w:pPr>
      <w:r>
        <w:rPr>
          <w:noProof/>
          <w:sz w:val="24"/>
          <w:szCs w:val="24"/>
        </w:rPr>
        <w:object w:dxaOrig="460" w:dyaOrig="360">
          <v:shape id="_x0000_s1787" type="#_x0000_t75" style="position:absolute;left:0;text-align:left;margin-left:206.15pt;margin-top:25.15pt;width:59.7pt;height:30.65pt;z-index:251662848">
            <v:imagedata r:id="rId10" o:title=""/>
          </v:shape>
          <o:OLEObject Type="Embed" ProgID="Equation.3" ShapeID="_x0000_s1787" DrawAspect="Content" ObjectID="_1644018332" r:id="rId11"/>
        </w:object>
      </w:r>
      <w:r w:rsidR="00CF4B74" w:rsidRPr="008F1218">
        <w:rPr>
          <w:sz w:val="24"/>
          <w:szCs w:val="24"/>
        </w:rPr>
        <w:t>Consistency Index</w:t>
      </w:r>
      <w:r w:rsidR="007F4520" w:rsidRPr="008F1218">
        <w:rPr>
          <w:rFonts w:hint="eastAsia"/>
          <w:sz w:val="24"/>
          <w:szCs w:val="24"/>
        </w:rPr>
        <w:t>(CI)</w:t>
      </w:r>
      <w:r w:rsidR="007F4520" w:rsidRPr="008F1218">
        <w:rPr>
          <w:sz w:val="24"/>
          <w:szCs w:val="24"/>
        </w:rPr>
        <w:t xml:space="preserve"> in which </w:t>
      </w:r>
      <w:r w:rsidR="00220B5C" w:rsidRPr="008F1218">
        <w:rPr>
          <w:position w:val="-12"/>
          <w:sz w:val="24"/>
          <w:szCs w:val="24"/>
        </w:rPr>
        <w:object w:dxaOrig="460" w:dyaOrig="360">
          <v:shape id="_x0000_i1176" type="#_x0000_t75" style="width:27.15pt;height:21.05pt" o:ole="">
            <v:imagedata r:id="rId12" o:title=""/>
          </v:shape>
          <o:OLEObject Type="Embed" ProgID="Equation.3" ShapeID="_x0000_i1176" DrawAspect="Content" ObjectID="_1644018310" r:id="rId13"/>
        </w:object>
      </w:r>
      <w:r w:rsidR="00154656" w:rsidRPr="008F1218">
        <w:rPr>
          <w:sz w:val="24"/>
          <w:szCs w:val="24"/>
        </w:rPr>
        <w:fldChar w:fldCharType="begin"/>
      </w:r>
      <w:r w:rsidR="00CF4B74" w:rsidRPr="008F1218">
        <w:rPr>
          <w:sz w:val="24"/>
          <w:szCs w:val="24"/>
        </w:rPr>
        <w:instrText xml:space="preserve"> QUOTE </w:instrText>
      </w:r>
      <w:r w:rsidR="00164128">
        <w:rPr>
          <w:position w:val="-11"/>
          <w:sz w:val="24"/>
          <w:szCs w:val="24"/>
        </w:rPr>
        <w:pict>
          <v:shape id="_x0000_i1177" type="#_x0000_t75" style="width:20.4pt;height:18.35pt" equationxml="&lt;">
            <v:imagedata r:id="rId14" o:title="" chromakey="white"/>
          </v:shape>
        </w:pict>
      </w:r>
      <w:r w:rsidR="00154656" w:rsidRPr="008F1218">
        <w:rPr>
          <w:sz w:val="24"/>
          <w:szCs w:val="24"/>
        </w:rPr>
        <w:fldChar w:fldCharType="end"/>
      </w:r>
      <w:r w:rsidR="00154656" w:rsidRPr="008F1218">
        <w:rPr>
          <w:sz w:val="24"/>
          <w:szCs w:val="24"/>
        </w:rPr>
        <w:fldChar w:fldCharType="begin"/>
      </w:r>
      <w:r w:rsidR="007F4520" w:rsidRPr="008F1218">
        <w:rPr>
          <w:sz w:val="24"/>
          <w:szCs w:val="24"/>
        </w:rPr>
        <w:instrText xml:space="preserve"> QUOTE </w:instrText>
      </w:r>
      <w:r w:rsidR="00E60B59">
        <w:rPr>
          <w:position w:val="-11"/>
          <w:sz w:val="24"/>
          <w:szCs w:val="24"/>
        </w:rPr>
        <w:pict>
          <v:shape id="_x0000_i1178" type="#_x0000_t75" style="width:23.1pt;height:18.35pt" equationxml="&lt;">
            <v:imagedata r:id="rId15" o:title="" chromakey="white"/>
          </v:shape>
        </w:pict>
      </w:r>
      <w:r w:rsidR="00154656" w:rsidRPr="008F1218">
        <w:rPr>
          <w:sz w:val="24"/>
          <w:szCs w:val="24"/>
        </w:rPr>
        <w:fldChar w:fldCharType="end"/>
      </w:r>
      <w:r w:rsidR="007F4520" w:rsidRPr="008F1218">
        <w:rPr>
          <w:sz w:val="24"/>
          <w:szCs w:val="24"/>
        </w:rPr>
        <w:t xml:space="preserve">is the maximum eigenvalue, obtains n-dimension of the matrix. </w:t>
      </w:r>
    </w:p>
    <w:p w:rsidR="00D16F5E" w:rsidRPr="008F1218" w:rsidRDefault="00D16F5E" w:rsidP="00170DD0">
      <w:pPr>
        <w:spacing w:after="80" w:line="240" w:lineRule="exact"/>
        <w:ind w:firstLineChars="0" w:firstLine="0"/>
        <w:jc w:val="both"/>
        <w:rPr>
          <w:sz w:val="24"/>
          <w:szCs w:val="24"/>
        </w:rPr>
      </w:pPr>
    </w:p>
    <w:p w:rsidR="007F4520" w:rsidRPr="00CF6679" w:rsidRDefault="007F4520" w:rsidP="00A453FD">
      <w:pPr>
        <w:spacing w:after="80" w:line="240" w:lineRule="exact"/>
        <w:ind w:firstLineChars="0" w:firstLine="0"/>
        <w:jc w:val="right"/>
        <w:rPr>
          <w:sz w:val="24"/>
          <w:szCs w:val="24"/>
        </w:rPr>
      </w:pPr>
      <w:r w:rsidRPr="00CF6679">
        <w:rPr>
          <w:rFonts w:hint="eastAsia"/>
          <w:sz w:val="24"/>
          <w:szCs w:val="24"/>
        </w:rPr>
        <w:t xml:space="preserve">                  </w:t>
      </w:r>
      <w:r w:rsidR="006E2F04">
        <w:rPr>
          <w:sz w:val="24"/>
          <w:szCs w:val="24"/>
        </w:rPr>
        <w:t xml:space="preserve"> </w:t>
      </w:r>
      <w:r w:rsidRPr="00CF6679">
        <w:rPr>
          <w:rFonts w:hint="eastAsia"/>
          <w:sz w:val="24"/>
          <w:szCs w:val="24"/>
        </w:rPr>
        <w:t>(2)</w:t>
      </w:r>
    </w:p>
    <w:p w:rsidR="006E2F04" w:rsidRDefault="006E2F04" w:rsidP="00F262A3">
      <w:pPr>
        <w:ind w:firstLineChars="0" w:firstLine="0"/>
        <w:jc w:val="both"/>
        <w:rPr>
          <w:sz w:val="24"/>
          <w:szCs w:val="24"/>
        </w:rPr>
      </w:pPr>
    </w:p>
    <w:p w:rsidR="007F4520" w:rsidRPr="00CF6679" w:rsidRDefault="0029537D" w:rsidP="00F262A3">
      <w:pPr>
        <w:ind w:firstLineChars="0" w:firstLine="0"/>
        <w:jc w:val="both"/>
        <w:rPr>
          <w:sz w:val="24"/>
          <w:szCs w:val="24"/>
        </w:rPr>
      </w:pPr>
      <w:r w:rsidRPr="00CF6679">
        <w:rPr>
          <w:sz w:val="24"/>
          <w:szCs w:val="24"/>
        </w:rPr>
        <w:t xml:space="preserve">For randomly </w:t>
      </w:r>
      <w:r w:rsidR="007F4520" w:rsidRPr="00CF6679">
        <w:rPr>
          <w:sz w:val="24"/>
          <w:szCs w:val="24"/>
        </w:rPr>
        <w:t>generated weights, Random Index(RI) is the average index. The level of Consistency of matrix is satisfying if the value of CR is less than 0.1.</w:t>
      </w:r>
    </w:p>
    <w:p w:rsidR="00B345D3" w:rsidRPr="00CF6679" w:rsidRDefault="007F4520" w:rsidP="001108C5">
      <w:pPr>
        <w:ind w:firstLine="480"/>
        <w:jc w:val="both"/>
        <w:rPr>
          <w:rFonts w:hint="eastAsia"/>
          <w:sz w:val="24"/>
          <w:szCs w:val="24"/>
        </w:rPr>
      </w:pPr>
      <w:r w:rsidRPr="00CF6679">
        <w:rPr>
          <w:sz w:val="24"/>
          <w:szCs w:val="24"/>
        </w:rPr>
        <w:t>Buckley (1985) reported the adoption of geometric mean to integrate the opinions of experts enables to enhance consistency and precision of factor judgment. The score of geometric mean from all survey respondents is made up as the middle value of TFN on this study. The largest value and the smallest value of score among all survey respondents are made up respectively as the upper bound and lower bound of TFN. Subsequent to the combined opinions from all experts, the fuzzy positive reciprocal matrix is built immediately.</w:t>
      </w:r>
    </w:p>
    <w:p w:rsidR="005262F6" w:rsidRPr="00CF6679" w:rsidRDefault="00C46872" w:rsidP="001108C5">
      <w:pPr>
        <w:ind w:firstLine="480"/>
        <w:jc w:val="both"/>
        <w:rPr>
          <w:sz w:val="24"/>
          <w:szCs w:val="24"/>
        </w:rPr>
      </w:pPr>
      <w:r w:rsidRPr="00CF6679">
        <w:rPr>
          <w:sz w:val="24"/>
          <w:szCs w:val="24"/>
        </w:rPr>
        <w:t>Lambda-</w:t>
      </w:r>
      <w:r w:rsidRPr="00CF6679">
        <w:rPr>
          <w:rFonts w:hint="eastAsia"/>
          <w:sz w:val="24"/>
          <w:szCs w:val="24"/>
        </w:rPr>
        <w:t>m</w:t>
      </w:r>
      <w:r w:rsidR="007F4520" w:rsidRPr="00CF6679">
        <w:rPr>
          <w:sz w:val="24"/>
          <w:szCs w:val="24"/>
        </w:rPr>
        <w:t xml:space="preserve">ax method reported by Csutora and Buckley (2001) </w:t>
      </w:r>
      <w:r w:rsidR="00A40F8B" w:rsidRPr="00CF6679">
        <w:rPr>
          <w:rFonts w:hint="eastAsia"/>
          <w:sz w:val="24"/>
          <w:szCs w:val="24"/>
        </w:rPr>
        <w:t>was applied</w:t>
      </w:r>
      <w:r w:rsidR="00011FF8">
        <w:rPr>
          <w:rFonts w:hint="eastAsia"/>
          <w:sz w:val="24"/>
          <w:szCs w:val="24"/>
        </w:rPr>
        <w:t xml:space="preserve"> </w:t>
      </w:r>
      <w:r w:rsidR="007F4520" w:rsidRPr="00CF6679">
        <w:rPr>
          <w:sz w:val="24"/>
          <w:szCs w:val="24"/>
        </w:rPr>
        <w:t>on this study to calculate fuzzy weights. According to the fuzzy positive reciprocal matrix, there are 6 main calculated procedures:</w:t>
      </w:r>
    </w:p>
    <w:p w:rsidR="007F4520" w:rsidRPr="008F1218" w:rsidRDefault="007F4520" w:rsidP="00C31DF4">
      <w:pPr>
        <w:ind w:left="240" w:hangingChars="100" w:hanging="240"/>
        <w:jc w:val="both"/>
        <w:rPr>
          <w:sz w:val="24"/>
          <w:szCs w:val="24"/>
        </w:rPr>
      </w:pPr>
      <w:r w:rsidRPr="008F1218">
        <w:rPr>
          <w:sz w:val="24"/>
          <w:szCs w:val="24"/>
        </w:rPr>
        <w:t>1</w:t>
      </w:r>
      <w:r w:rsidR="0063655E" w:rsidRPr="008F1218">
        <w:rPr>
          <w:rFonts w:hint="eastAsia"/>
          <w:sz w:val="24"/>
          <w:szCs w:val="24"/>
        </w:rPr>
        <w:t>)</w:t>
      </w:r>
      <w:r w:rsidRPr="008F1218">
        <w:rPr>
          <w:sz w:val="24"/>
          <w:szCs w:val="24"/>
        </w:rPr>
        <w:t xml:space="preserve"> Take the judgment matrix </w:t>
      </w:r>
      <w:r w:rsidR="009249B7" w:rsidRPr="008F1218">
        <w:rPr>
          <w:position w:val="-12"/>
          <w:sz w:val="24"/>
          <w:szCs w:val="24"/>
        </w:rPr>
        <w:object w:dxaOrig="1020" w:dyaOrig="360">
          <v:shape id="_x0000_i1030" type="#_x0000_t75" style="width:42.1pt;height:17pt" o:ole="">
            <v:imagedata r:id="rId16" o:title=""/>
          </v:shape>
          <o:OLEObject Type="Embed" ProgID="Equation.3" ShapeID="_x0000_i1030" DrawAspect="Content" ObjectID="_1644018311" r:id="rId17"/>
        </w:object>
      </w:r>
      <w:r w:rsidRPr="008F1218">
        <w:rPr>
          <w:sz w:val="24"/>
          <w:szCs w:val="24"/>
        </w:rPr>
        <w:t xml:space="preserve">with the grade of membership as 1 to seek crisp </w:t>
      </w:r>
      <w:r w:rsidRPr="008F1218">
        <w:rPr>
          <w:sz w:val="24"/>
          <w:szCs w:val="24"/>
        </w:rPr>
        <w:lastRenderedPageBreak/>
        <w:t xml:space="preserve">weight </w:t>
      </w:r>
      <w:r w:rsidR="00BD115C" w:rsidRPr="008F1218">
        <w:rPr>
          <w:position w:val="-12"/>
          <w:sz w:val="24"/>
          <w:szCs w:val="24"/>
        </w:rPr>
        <w:object w:dxaOrig="360" w:dyaOrig="360">
          <v:shape id="_x0000_i1031" type="#_x0000_t75" style="width:17pt;height:17pt;mso-position-horizontal:absolute" o:ole="">
            <v:imagedata r:id="rId18" o:title=""/>
          </v:shape>
          <o:OLEObject Type="Embed" ProgID="Equation.3" ShapeID="_x0000_i1031" DrawAspect="Content" ObjectID="_1644018312" r:id="rId19"/>
        </w:object>
      </w:r>
      <w:r w:rsidR="00154656" w:rsidRPr="008F1218">
        <w:rPr>
          <w:sz w:val="24"/>
          <w:szCs w:val="24"/>
        </w:rPr>
        <w:fldChar w:fldCharType="begin"/>
      </w:r>
      <w:r w:rsidRPr="008F1218">
        <w:rPr>
          <w:sz w:val="24"/>
          <w:szCs w:val="24"/>
        </w:rPr>
        <w:instrText xml:space="preserve"> QUOTE </w:instrText>
      </w:r>
      <w:r w:rsidR="00164128">
        <w:rPr>
          <w:position w:val="-11"/>
          <w:sz w:val="24"/>
          <w:szCs w:val="24"/>
        </w:rPr>
        <w:pict>
          <v:shape id="_x0000_i1032" type="#_x0000_t75" style="width:14.25pt;height:18.35pt" equationxml="&lt;">
            <v:imagedata r:id="rId20" o:title="" chromakey="white"/>
          </v:shape>
        </w:pict>
      </w:r>
      <w:r w:rsidR="00154656" w:rsidRPr="008F1218">
        <w:rPr>
          <w:sz w:val="24"/>
          <w:szCs w:val="24"/>
        </w:rPr>
        <w:fldChar w:fldCharType="end"/>
      </w:r>
      <w:r w:rsidRPr="008F1218">
        <w:rPr>
          <w:sz w:val="24"/>
          <w:szCs w:val="24"/>
        </w:rPr>
        <w:t>.</w:t>
      </w:r>
    </w:p>
    <w:p w:rsidR="0029537D" w:rsidRPr="008F1218" w:rsidRDefault="007C0ECF" w:rsidP="00EB6F68">
      <w:pPr>
        <w:spacing w:after="80" w:line="240" w:lineRule="exact"/>
        <w:ind w:firstLineChars="0" w:firstLine="0"/>
        <w:jc w:val="right"/>
        <w:rPr>
          <w:sz w:val="24"/>
          <w:szCs w:val="24"/>
        </w:rPr>
      </w:pPr>
      <w:r>
        <w:rPr>
          <w:sz w:val="24"/>
          <w:szCs w:val="24"/>
        </w:rPr>
        <w:t xml:space="preserve"> </w:t>
      </w:r>
      <w:r w:rsidR="00220B5C" w:rsidRPr="008F1218">
        <w:rPr>
          <w:position w:val="-12"/>
          <w:sz w:val="24"/>
          <w:szCs w:val="24"/>
        </w:rPr>
        <w:object w:dxaOrig="2960" w:dyaOrig="360">
          <v:shape id="_x0000_i1033" type="#_x0000_t75" style="width:132.45pt;height:21.75pt" o:ole="">
            <v:imagedata r:id="rId21" o:title=""/>
          </v:shape>
          <o:OLEObject Type="Embed" ProgID="Equation.3" ShapeID="_x0000_i1033" DrawAspect="Content" ObjectID="_1644018313" r:id="rId22"/>
        </w:object>
      </w:r>
      <w:r>
        <w:rPr>
          <w:sz w:val="24"/>
          <w:szCs w:val="24"/>
        </w:rPr>
        <w:t xml:space="preserve">      </w:t>
      </w:r>
      <w:r w:rsidR="00EB6F68">
        <w:rPr>
          <w:sz w:val="24"/>
          <w:szCs w:val="24"/>
        </w:rPr>
        <w:t xml:space="preserve">    </w:t>
      </w:r>
      <w:r>
        <w:rPr>
          <w:sz w:val="24"/>
          <w:szCs w:val="24"/>
        </w:rPr>
        <w:t xml:space="preserve">     </w:t>
      </w:r>
      <w:r w:rsidR="00154656" w:rsidRPr="008F1218">
        <w:rPr>
          <w:sz w:val="24"/>
          <w:szCs w:val="24"/>
        </w:rPr>
        <w:fldChar w:fldCharType="begin"/>
      </w:r>
      <w:r w:rsidR="0029537D" w:rsidRPr="008F1218">
        <w:rPr>
          <w:sz w:val="24"/>
          <w:szCs w:val="24"/>
        </w:rPr>
        <w:instrText xml:space="preserve"> QUOTE </w:instrText>
      </w:r>
      <w:r w:rsidR="00164128">
        <w:rPr>
          <w:position w:val="-11"/>
          <w:sz w:val="24"/>
          <w:szCs w:val="24"/>
        </w:rPr>
        <w:pict>
          <v:shape id="_x0000_i1034" type="#_x0000_t75" style="width:148.1pt;height:18.35pt" equationxml="&lt;">
            <v:imagedata r:id="rId23" o:title="" chromakey="white"/>
          </v:shape>
        </w:pict>
      </w:r>
      <w:r w:rsidR="00154656" w:rsidRPr="008F1218">
        <w:rPr>
          <w:sz w:val="24"/>
          <w:szCs w:val="24"/>
        </w:rPr>
        <w:fldChar w:fldCharType="end"/>
      </w:r>
      <w:r w:rsidR="0029537D" w:rsidRPr="008F1218">
        <w:rPr>
          <w:sz w:val="24"/>
          <w:szCs w:val="24"/>
        </w:rPr>
        <w:t>(</w:t>
      </w:r>
      <w:r w:rsidR="0029537D" w:rsidRPr="008F1218">
        <w:rPr>
          <w:rFonts w:hint="eastAsia"/>
          <w:sz w:val="24"/>
          <w:szCs w:val="24"/>
        </w:rPr>
        <w:t>3</w:t>
      </w:r>
      <w:r w:rsidR="0029537D" w:rsidRPr="008F1218">
        <w:rPr>
          <w:sz w:val="24"/>
          <w:szCs w:val="24"/>
        </w:rPr>
        <w:t>)</w:t>
      </w:r>
    </w:p>
    <w:p w:rsidR="00220B5C" w:rsidRDefault="00220B5C" w:rsidP="00C31DF4">
      <w:pPr>
        <w:ind w:firstLineChars="0" w:firstLine="0"/>
        <w:jc w:val="both"/>
        <w:rPr>
          <w:sz w:val="24"/>
          <w:szCs w:val="24"/>
        </w:rPr>
      </w:pPr>
    </w:p>
    <w:p w:rsidR="007F4520" w:rsidRPr="008F1218" w:rsidRDefault="00220B5C" w:rsidP="00C31DF4">
      <w:pPr>
        <w:ind w:firstLineChars="0" w:firstLine="0"/>
        <w:jc w:val="both"/>
        <w:rPr>
          <w:sz w:val="24"/>
          <w:szCs w:val="24"/>
        </w:rPr>
      </w:pPr>
      <w:r>
        <w:rPr>
          <w:noProof/>
          <w:sz w:val="24"/>
          <w:szCs w:val="24"/>
        </w:rPr>
        <w:object w:dxaOrig="460" w:dyaOrig="360">
          <v:shape id="_x0000_s1785" type="#_x0000_t75" style="position:absolute;left:0;text-align:left;margin-left:223.6pt;margin-top:3pt;width:40.95pt;height:16.1pt;z-index:251660800">
            <v:imagedata r:id="rId24" o:title=""/>
          </v:shape>
          <o:OLEObject Type="Embed" ProgID="Equation.3" ShapeID="_x0000_s1785" DrawAspect="Content" ObjectID="_1644018333" r:id="rId25"/>
        </w:object>
      </w:r>
      <w:r w:rsidR="00164128">
        <w:rPr>
          <w:noProof/>
          <w:sz w:val="24"/>
          <w:szCs w:val="24"/>
        </w:rPr>
        <w:object w:dxaOrig="460" w:dyaOrig="360">
          <v:shape id="_x0000_s1784" type="#_x0000_t75" style="position:absolute;left:0;text-align:left;margin-left:155.2pt;margin-top:2.05pt;width:46.2pt;height:17.05pt;z-index:-251652608">
            <v:imagedata r:id="rId26" o:title=""/>
          </v:shape>
          <o:OLEObject Type="Embed" ProgID="Equation.3" ShapeID="_x0000_s1784" DrawAspect="Content" ObjectID="_1644018334" r:id="rId27"/>
        </w:object>
      </w:r>
      <w:r w:rsidR="00154656" w:rsidRPr="008F1218">
        <w:rPr>
          <w:sz w:val="24"/>
          <w:szCs w:val="24"/>
        </w:rPr>
        <w:fldChar w:fldCharType="begin"/>
      </w:r>
      <w:r w:rsidR="007F4520" w:rsidRPr="008F1218">
        <w:rPr>
          <w:sz w:val="24"/>
          <w:szCs w:val="24"/>
        </w:rPr>
        <w:instrText xml:space="preserve"> QUOTE </w:instrText>
      </w:r>
      <w:r w:rsidR="00164128">
        <w:rPr>
          <w:position w:val="-11"/>
          <w:sz w:val="24"/>
          <w:szCs w:val="24"/>
        </w:rPr>
        <w:pict>
          <v:shape id="_x0000_i1036" type="#_x0000_t75" style="width:148.1pt;height:18.35pt" equationxml="&lt;">
            <v:imagedata r:id="rId23" o:title="" chromakey="white"/>
          </v:shape>
        </w:pict>
      </w:r>
      <w:r w:rsidR="00154656" w:rsidRPr="008F1218">
        <w:rPr>
          <w:sz w:val="24"/>
          <w:szCs w:val="24"/>
        </w:rPr>
        <w:fldChar w:fldCharType="end"/>
      </w:r>
      <w:r w:rsidR="007F4520" w:rsidRPr="008F1218">
        <w:rPr>
          <w:sz w:val="24"/>
          <w:szCs w:val="24"/>
        </w:rPr>
        <w:t>2</w:t>
      </w:r>
      <w:r w:rsidR="0063655E" w:rsidRPr="008F1218">
        <w:rPr>
          <w:rFonts w:hint="eastAsia"/>
          <w:sz w:val="24"/>
          <w:szCs w:val="24"/>
        </w:rPr>
        <w:t>)</w:t>
      </w:r>
      <w:r w:rsidR="007F4520" w:rsidRPr="008F1218">
        <w:rPr>
          <w:sz w:val="24"/>
          <w:szCs w:val="24"/>
        </w:rPr>
        <w:t xml:space="preserve"> Take the judgment matrices</w:t>
      </w:r>
      <w:r w:rsidR="00154656" w:rsidRPr="008F1218">
        <w:rPr>
          <w:sz w:val="24"/>
          <w:szCs w:val="24"/>
        </w:rPr>
        <w:fldChar w:fldCharType="begin"/>
      </w:r>
      <w:r w:rsidR="007F4520" w:rsidRPr="008F1218">
        <w:rPr>
          <w:sz w:val="24"/>
          <w:szCs w:val="24"/>
        </w:rPr>
        <w:instrText xml:space="preserve"> QUOTE </w:instrText>
      </w:r>
      <w:r w:rsidR="00E60B59">
        <w:rPr>
          <w:position w:val="-11"/>
          <w:sz w:val="24"/>
          <w:szCs w:val="24"/>
        </w:rPr>
        <w:pict>
          <v:shape id="_x0000_i1037" type="#_x0000_t75" style="width:38.7pt;height:18.35pt" equationxml="&lt;">
            <v:imagedata r:id="rId28" o:title="" chromakey="white"/>
          </v:shape>
        </w:pict>
      </w:r>
      <w:r w:rsidR="00154656" w:rsidRPr="008F1218">
        <w:rPr>
          <w:sz w:val="24"/>
          <w:szCs w:val="24"/>
        </w:rPr>
        <w:fldChar w:fldCharType="end"/>
      </w:r>
      <w:r w:rsidR="007F4520" w:rsidRPr="008F1218">
        <w:rPr>
          <w:sz w:val="24"/>
          <w:szCs w:val="24"/>
        </w:rPr>
        <w:t xml:space="preserve"> </w:t>
      </w:r>
      <w:r>
        <w:rPr>
          <w:sz w:val="24"/>
          <w:szCs w:val="24"/>
        </w:rPr>
        <w:t xml:space="preserve">        </w:t>
      </w:r>
      <w:r w:rsidR="007F4520" w:rsidRPr="008F1218">
        <w:rPr>
          <w:sz w:val="24"/>
          <w:szCs w:val="24"/>
        </w:rPr>
        <w:t>and</w:t>
      </w:r>
      <w:r w:rsidR="00154656" w:rsidRPr="008F1218">
        <w:rPr>
          <w:sz w:val="24"/>
          <w:szCs w:val="24"/>
        </w:rPr>
        <w:fldChar w:fldCharType="begin"/>
      </w:r>
      <w:r w:rsidR="007F4520" w:rsidRPr="008F1218">
        <w:rPr>
          <w:sz w:val="24"/>
          <w:szCs w:val="24"/>
        </w:rPr>
        <w:instrText xml:space="preserve"> QUOTE </w:instrText>
      </w:r>
      <w:r w:rsidR="00164128">
        <w:rPr>
          <w:position w:val="-11"/>
          <w:sz w:val="24"/>
          <w:szCs w:val="24"/>
        </w:rPr>
        <w:pict>
          <v:shape id="_x0000_i1038" type="#_x0000_t75" style="width:42.8pt;height:18.35pt" equationxml="&lt;">
            <v:imagedata r:id="rId29" o:title="" chromakey="white"/>
          </v:shape>
        </w:pict>
      </w:r>
      <w:r w:rsidR="00154656" w:rsidRPr="008F1218">
        <w:rPr>
          <w:sz w:val="24"/>
          <w:szCs w:val="24"/>
        </w:rPr>
        <w:fldChar w:fldCharType="end"/>
      </w:r>
      <w:r w:rsidR="007F4520" w:rsidRPr="008F1218">
        <w:rPr>
          <w:sz w:val="24"/>
          <w:szCs w:val="24"/>
        </w:rPr>
        <w:t xml:space="preserve"> </w:t>
      </w:r>
      <w:r>
        <w:rPr>
          <w:sz w:val="24"/>
          <w:szCs w:val="24"/>
        </w:rPr>
        <w:t xml:space="preserve">       </w:t>
      </w:r>
      <w:r w:rsidR="007F4520" w:rsidRPr="008F1218">
        <w:rPr>
          <w:sz w:val="24"/>
          <w:szCs w:val="24"/>
        </w:rPr>
        <w:t xml:space="preserve">with the grade of membership as 0 to seek the lower bound weights </w:t>
      </w:r>
      <w:r w:rsidR="00BD115C" w:rsidRPr="008F1218">
        <w:rPr>
          <w:position w:val="-12"/>
          <w:sz w:val="24"/>
          <w:szCs w:val="24"/>
        </w:rPr>
        <w:object w:dxaOrig="300" w:dyaOrig="360">
          <v:shape id="_x0000_i1039" type="#_x0000_t75" style="width:12.9pt;height:17pt" o:ole="">
            <v:imagedata r:id="rId30" o:title=""/>
          </v:shape>
          <o:OLEObject Type="Embed" ProgID="Equation.3" ShapeID="_x0000_i1039" DrawAspect="Content" ObjectID="_1644018314" r:id="rId31"/>
        </w:object>
      </w:r>
      <w:r w:rsidR="00154656" w:rsidRPr="008F1218">
        <w:rPr>
          <w:sz w:val="24"/>
          <w:szCs w:val="24"/>
        </w:rPr>
        <w:fldChar w:fldCharType="begin"/>
      </w:r>
      <w:r w:rsidR="007F4520" w:rsidRPr="008F1218">
        <w:rPr>
          <w:sz w:val="24"/>
          <w:szCs w:val="24"/>
        </w:rPr>
        <w:instrText xml:space="preserve"> QUOTE </w:instrText>
      </w:r>
      <w:r w:rsidR="00E60B59">
        <w:rPr>
          <w:position w:val="-11"/>
          <w:sz w:val="24"/>
          <w:szCs w:val="24"/>
        </w:rPr>
        <w:pict>
          <v:shape id="_x0000_i1040" type="#_x0000_t75" style="width:12.9pt;height:18.35pt" equationxml="&lt;">
            <v:imagedata r:id="rId32" o:title="" chromakey="white"/>
          </v:shape>
        </w:pict>
      </w:r>
      <w:r w:rsidR="00154656" w:rsidRPr="008F1218">
        <w:rPr>
          <w:sz w:val="24"/>
          <w:szCs w:val="24"/>
        </w:rPr>
        <w:fldChar w:fldCharType="end"/>
      </w:r>
      <w:r w:rsidR="007F4520" w:rsidRPr="008F1218">
        <w:rPr>
          <w:sz w:val="24"/>
          <w:szCs w:val="24"/>
        </w:rPr>
        <w:t xml:space="preserve"> and upper bound weights </w:t>
      </w:r>
      <w:r w:rsidR="00BD115C" w:rsidRPr="008F1218">
        <w:rPr>
          <w:position w:val="-12"/>
          <w:sz w:val="24"/>
          <w:szCs w:val="24"/>
        </w:rPr>
        <w:object w:dxaOrig="320" w:dyaOrig="360">
          <v:shape id="_x0000_i1041" type="#_x0000_t75" style="width:14.25pt;height:17pt" o:ole="">
            <v:imagedata r:id="rId33" o:title=""/>
          </v:shape>
          <o:OLEObject Type="Embed" ProgID="Equation.3" ShapeID="_x0000_i1041" DrawAspect="Content" ObjectID="_1644018315" r:id="rId34"/>
        </w:object>
      </w:r>
      <w:r w:rsidR="00154656" w:rsidRPr="008F1218">
        <w:rPr>
          <w:sz w:val="24"/>
          <w:szCs w:val="24"/>
        </w:rPr>
        <w:fldChar w:fldCharType="begin"/>
      </w:r>
      <w:r w:rsidR="007F4520" w:rsidRPr="008F1218">
        <w:rPr>
          <w:sz w:val="24"/>
          <w:szCs w:val="24"/>
        </w:rPr>
        <w:instrText xml:space="preserve"> QUOTE </w:instrText>
      </w:r>
      <w:r w:rsidR="00164128">
        <w:rPr>
          <w:position w:val="-11"/>
          <w:sz w:val="24"/>
          <w:szCs w:val="24"/>
        </w:rPr>
        <w:pict>
          <v:shape id="_x0000_i1042" type="#_x0000_t75" style="width:12.9pt;height:18.35pt" equationxml="&lt;">
            <v:imagedata r:id="rId35" o:title="" chromakey="white"/>
          </v:shape>
        </w:pict>
      </w:r>
      <w:r w:rsidR="00154656" w:rsidRPr="008F1218">
        <w:rPr>
          <w:sz w:val="24"/>
          <w:szCs w:val="24"/>
        </w:rPr>
        <w:fldChar w:fldCharType="end"/>
      </w:r>
      <w:r w:rsidR="007F4520" w:rsidRPr="008F1218">
        <w:rPr>
          <w:sz w:val="24"/>
          <w:szCs w:val="24"/>
        </w:rPr>
        <w:t xml:space="preserve"> respectively.</w:t>
      </w:r>
    </w:p>
    <w:p w:rsidR="007F4520" w:rsidRPr="008F1218" w:rsidRDefault="00BD115C" w:rsidP="00EB6F68">
      <w:pPr>
        <w:spacing w:after="80" w:line="240" w:lineRule="exact"/>
        <w:ind w:firstLineChars="0" w:firstLine="0"/>
        <w:jc w:val="right"/>
        <w:rPr>
          <w:sz w:val="24"/>
          <w:szCs w:val="24"/>
        </w:rPr>
      </w:pPr>
      <w:r w:rsidRPr="008F1218">
        <w:rPr>
          <w:position w:val="-12"/>
          <w:sz w:val="24"/>
          <w:szCs w:val="24"/>
        </w:rPr>
        <w:object w:dxaOrig="2680" w:dyaOrig="360">
          <v:shape id="_x0000_i1044" type="#_x0000_t75" style="width:118.2pt;height:17pt" o:ole="">
            <v:imagedata r:id="rId36" o:title=""/>
          </v:shape>
          <o:OLEObject Type="Embed" ProgID="Equation.3" ShapeID="_x0000_i1044" DrawAspect="Content" ObjectID="_1644018316" r:id="rId37"/>
        </w:object>
      </w:r>
      <w:r w:rsidR="00154656" w:rsidRPr="008F1218">
        <w:rPr>
          <w:sz w:val="24"/>
          <w:szCs w:val="24"/>
        </w:rPr>
        <w:fldChar w:fldCharType="begin"/>
      </w:r>
      <w:r w:rsidR="007F4520" w:rsidRPr="008F1218">
        <w:rPr>
          <w:sz w:val="24"/>
          <w:szCs w:val="24"/>
        </w:rPr>
        <w:instrText xml:space="preserve"> QUOTE </w:instrText>
      </w:r>
      <w:r w:rsidR="00164128">
        <w:rPr>
          <w:position w:val="-11"/>
          <w:sz w:val="24"/>
          <w:szCs w:val="24"/>
        </w:rPr>
        <w:pict>
          <v:shape id="_x0000_i1045" type="#_x0000_t75" style="width:129.75pt;height:18.35pt" equationxml="&lt;">
            <v:imagedata r:id="rId38" o:title="" chromakey="white"/>
          </v:shape>
        </w:pict>
      </w:r>
      <w:r w:rsidR="00154656" w:rsidRPr="008F1218">
        <w:rPr>
          <w:sz w:val="24"/>
          <w:szCs w:val="24"/>
        </w:rPr>
        <w:fldChar w:fldCharType="end"/>
      </w:r>
      <w:r w:rsidR="007F4520" w:rsidRPr="008F1218">
        <w:rPr>
          <w:sz w:val="24"/>
          <w:szCs w:val="24"/>
        </w:rPr>
        <w:t xml:space="preserve">       </w:t>
      </w:r>
      <w:r w:rsidR="00EB6F68">
        <w:rPr>
          <w:sz w:val="24"/>
          <w:szCs w:val="24"/>
        </w:rPr>
        <w:t xml:space="preserve">    </w:t>
      </w:r>
      <w:r w:rsidR="007F4520" w:rsidRPr="008F1218">
        <w:rPr>
          <w:sz w:val="24"/>
          <w:szCs w:val="24"/>
        </w:rPr>
        <w:t xml:space="preserve">      (</w:t>
      </w:r>
      <w:r w:rsidR="007F4520" w:rsidRPr="008F1218">
        <w:rPr>
          <w:rFonts w:hint="eastAsia"/>
          <w:sz w:val="24"/>
          <w:szCs w:val="24"/>
        </w:rPr>
        <w:t>4</w:t>
      </w:r>
      <w:r w:rsidR="007F4520" w:rsidRPr="008F1218">
        <w:rPr>
          <w:sz w:val="24"/>
          <w:szCs w:val="24"/>
        </w:rPr>
        <w:t>)</w:t>
      </w:r>
    </w:p>
    <w:p w:rsidR="007F4520" w:rsidRPr="008F1218" w:rsidRDefault="00BD115C" w:rsidP="00EB6F68">
      <w:pPr>
        <w:spacing w:after="80" w:line="240" w:lineRule="exact"/>
        <w:ind w:firstLineChars="0" w:firstLine="0"/>
        <w:jc w:val="right"/>
        <w:rPr>
          <w:sz w:val="24"/>
          <w:szCs w:val="24"/>
        </w:rPr>
      </w:pPr>
      <w:r w:rsidRPr="008F1218">
        <w:rPr>
          <w:position w:val="-12"/>
          <w:sz w:val="24"/>
          <w:szCs w:val="24"/>
        </w:rPr>
        <w:object w:dxaOrig="2820" w:dyaOrig="360">
          <v:shape id="_x0000_i1046" type="#_x0000_t75" style="width:126.35pt;height:17pt;mso-position-vertical:absolute" o:ole="">
            <v:imagedata r:id="rId39" o:title=""/>
          </v:shape>
          <o:OLEObject Type="Embed" ProgID="Equation.3" ShapeID="_x0000_i1046" DrawAspect="Content" ObjectID="_1644018317" r:id="rId40"/>
        </w:object>
      </w:r>
      <w:r w:rsidR="00154656" w:rsidRPr="008F1218">
        <w:rPr>
          <w:sz w:val="24"/>
          <w:szCs w:val="24"/>
        </w:rPr>
        <w:fldChar w:fldCharType="begin"/>
      </w:r>
      <w:r w:rsidR="007F4520" w:rsidRPr="008F1218">
        <w:rPr>
          <w:sz w:val="24"/>
          <w:szCs w:val="24"/>
        </w:rPr>
        <w:instrText xml:space="preserve"> QUOTE </w:instrText>
      </w:r>
      <w:r w:rsidR="00E60B59">
        <w:rPr>
          <w:position w:val="-11"/>
          <w:sz w:val="24"/>
          <w:szCs w:val="24"/>
        </w:rPr>
        <w:pict>
          <v:shape id="_x0000_i1047" type="#_x0000_t75" style="width:137.2pt;height:18.35pt" equationxml="&lt;">
            <v:imagedata r:id="rId41" o:title="" chromakey="white"/>
          </v:shape>
        </w:pict>
      </w:r>
      <w:r w:rsidR="00154656" w:rsidRPr="008F1218">
        <w:rPr>
          <w:sz w:val="24"/>
          <w:szCs w:val="24"/>
        </w:rPr>
        <w:fldChar w:fldCharType="end"/>
      </w:r>
      <w:r w:rsidR="007F4520" w:rsidRPr="008F1218">
        <w:rPr>
          <w:sz w:val="24"/>
          <w:szCs w:val="24"/>
        </w:rPr>
        <w:t xml:space="preserve">   </w:t>
      </w:r>
      <w:r w:rsidR="00EB6F68">
        <w:rPr>
          <w:sz w:val="24"/>
          <w:szCs w:val="24"/>
        </w:rPr>
        <w:t xml:space="preserve">   </w:t>
      </w:r>
      <w:r w:rsidR="006E2F04">
        <w:rPr>
          <w:sz w:val="24"/>
          <w:szCs w:val="24"/>
        </w:rPr>
        <w:t xml:space="preserve"> </w:t>
      </w:r>
      <w:r w:rsidR="007F4520" w:rsidRPr="008F1218">
        <w:rPr>
          <w:sz w:val="24"/>
          <w:szCs w:val="24"/>
        </w:rPr>
        <w:t xml:space="preserve">         (</w:t>
      </w:r>
      <w:r w:rsidR="007F4520" w:rsidRPr="008F1218">
        <w:rPr>
          <w:rFonts w:hint="eastAsia"/>
          <w:sz w:val="24"/>
          <w:szCs w:val="24"/>
        </w:rPr>
        <w:t>5</w:t>
      </w:r>
      <w:r w:rsidR="007F4520" w:rsidRPr="008F1218">
        <w:rPr>
          <w:sz w:val="24"/>
          <w:szCs w:val="24"/>
        </w:rPr>
        <w:t>)</w:t>
      </w:r>
    </w:p>
    <w:p w:rsidR="006E2F04" w:rsidRDefault="006E2F04" w:rsidP="00C31DF4">
      <w:pPr>
        <w:ind w:firstLineChars="0" w:firstLine="0"/>
        <w:jc w:val="both"/>
        <w:rPr>
          <w:sz w:val="24"/>
          <w:szCs w:val="24"/>
        </w:rPr>
      </w:pPr>
    </w:p>
    <w:p w:rsidR="007F4520" w:rsidRPr="008F1218" w:rsidRDefault="007F4520" w:rsidP="00C31DF4">
      <w:pPr>
        <w:ind w:firstLineChars="0" w:firstLine="0"/>
        <w:jc w:val="both"/>
        <w:rPr>
          <w:sz w:val="24"/>
          <w:szCs w:val="24"/>
        </w:rPr>
      </w:pPr>
      <w:r w:rsidRPr="008F1218">
        <w:rPr>
          <w:sz w:val="24"/>
          <w:szCs w:val="24"/>
        </w:rPr>
        <w:t>3</w:t>
      </w:r>
      <w:r w:rsidR="0063655E" w:rsidRPr="008F1218">
        <w:rPr>
          <w:rFonts w:hint="eastAsia"/>
          <w:sz w:val="24"/>
          <w:szCs w:val="24"/>
        </w:rPr>
        <w:t>)</w:t>
      </w:r>
      <w:r w:rsidRPr="008F1218">
        <w:rPr>
          <w:sz w:val="24"/>
          <w:szCs w:val="24"/>
        </w:rPr>
        <w:t xml:space="preserve"> Take the crisp judgment matrix </w:t>
      </w:r>
      <w:r w:rsidR="00BD115C" w:rsidRPr="008F1218">
        <w:rPr>
          <w:position w:val="-12"/>
          <w:sz w:val="24"/>
          <w:szCs w:val="24"/>
        </w:rPr>
        <w:object w:dxaOrig="300" w:dyaOrig="360">
          <v:shape id="_x0000_i1048" type="#_x0000_t75" style="width:12.9pt;height:17pt" o:ole="">
            <v:imagedata r:id="rId42" o:title=""/>
          </v:shape>
          <o:OLEObject Type="Embed" ProgID="Equation.3" ShapeID="_x0000_i1048" DrawAspect="Content" ObjectID="_1644018318" r:id="rId43"/>
        </w:object>
      </w:r>
      <w:r w:rsidR="00154656" w:rsidRPr="008F1218">
        <w:rPr>
          <w:sz w:val="24"/>
          <w:szCs w:val="24"/>
        </w:rPr>
        <w:fldChar w:fldCharType="begin"/>
      </w:r>
      <w:r w:rsidRPr="008F1218">
        <w:rPr>
          <w:sz w:val="24"/>
          <w:szCs w:val="24"/>
        </w:rPr>
        <w:instrText xml:space="preserve"> QUOTE </w:instrText>
      </w:r>
      <w:r w:rsidR="00164128">
        <w:rPr>
          <w:position w:val="-11"/>
          <w:sz w:val="24"/>
          <w:szCs w:val="24"/>
        </w:rPr>
        <w:pict>
          <v:shape id="_x0000_i1049" type="#_x0000_t75" style="width:12.25pt;height:18.35pt" equationxml="&lt;">
            <v:imagedata r:id="rId44" o:title="" chromakey="white"/>
          </v:shape>
        </w:pict>
      </w:r>
      <w:r w:rsidR="00154656" w:rsidRPr="008F1218">
        <w:rPr>
          <w:sz w:val="24"/>
          <w:szCs w:val="24"/>
        </w:rPr>
        <w:fldChar w:fldCharType="end"/>
      </w:r>
      <w:r w:rsidRPr="008F1218">
        <w:rPr>
          <w:sz w:val="24"/>
          <w:szCs w:val="24"/>
        </w:rPr>
        <w:t xml:space="preserve"> to proceed Consistency Test.</w:t>
      </w:r>
    </w:p>
    <w:p w:rsidR="007F4520" w:rsidRPr="008F1218" w:rsidRDefault="00164128" w:rsidP="00C31DF4">
      <w:pPr>
        <w:ind w:firstLineChars="0" w:firstLine="0"/>
        <w:jc w:val="both"/>
        <w:rPr>
          <w:sz w:val="24"/>
          <w:szCs w:val="24"/>
        </w:rPr>
      </w:pPr>
      <w:r>
        <w:rPr>
          <w:noProof/>
          <w:sz w:val="24"/>
          <w:szCs w:val="24"/>
        </w:rPr>
        <w:object w:dxaOrig="460" w:dyaOrig="360">
          <v:shape id="_x0000_s1773" type="#_x0000_t75" style="position:absolute;left:0;text-align:left;margin-left:207.15pt;margin-top:11.25pt;width:84.65pt;height:33.4pt;z-index:251653632">
            <v:imagedata r:id="rId45" o:title=""/>
          </v:shape>
          <o:OLEObject Type="Embed" ProgID="Equation.3" ShapeID="_x0000_s1773" DrawAspect="Content" ObjectID="_1644018335" r:id="rId46"/>
        </w:object>
      </w:r>
      <w:r w:rsidR="007F4520" w:rsidRPr="008F1218">
        <w:rPr>
          <w:sz w:val="24"/>
          <w:szCs w:val="24"/>
        </w:rPr>
        <w:t>4</w:t>
      </w:r>
      <w:r w:rsidR="0063655E" w:rsidRPr="008F1218">
        <w:rPr>
          <w:rFonts w:hint="eastAsia"/>
          <w:sz w:val="24"/>
          <w:szCs w:val="24"/>
        </w:rPr>
        <w:t>)</w:t>
      </w:r>
      <w:r w:rsidR="007F4520" w:rsidRPr="008F1218">
        <w:rPr>
          <w:sz w:val="24"/>
          <w:szCs w:val="24"/>
        </w:rPr>
        <w:t xml:space="preserve"> Seek adjustment coefficient to ensure the weight as fuzzy number.</w:t>
      </w:r>
    </w:p>
    <w:p w:rsidR="007F4520" w:rsidRPr="008F1218" w:rsidRDefault="00EB6F68" w:rsidP="00EB6F68">
      <w:pPr>
        <w:spacing w:after="120" w:line="240" w:lineRule="exact"/>
        <w:ind w:firstLineChars="0" w:firstLine="0"/>
        <w:jc w:val="right"/>
        <w:rPr>
          <w:sz w:val="24"/>
          <w:szCs w:val="24"/>
        </w:rPr>
      </w:pPr>
      <w:r>
        <w:rPr>
          <w:sz w:val="24"/>
          <w:szCs w:val="24"/>
        </w:rPr>
        <w:t xml:space="preserve"> </w:t>
      </w:r>
      <w:r w:rsidR="00154656" w:rsidRPr="008F1218">
        <w:rPr>
          <w:sz w:val="24"/>
          <w:szCs w:val="24"/>
        </w:rPr>
        <w:fldChar w:fldCharType="begin"/>
      </w:r>
      <w:r w:rsidR="007F4520" w:rsidRPr="008F1218">
        <w:rPr>
          <w:sz w:val="24"/>
          <w:szCs w:val="24"/>
        </w:rPr>
        <w:instrText xml:space="preserve"> QUOTE </w:instrText>
      </w:r>
      <w:r w:rsidR="00164128">
        <w:rPr>
          <w:position w:val="-32"/>
          <w:sz w:val="24"/>
          <w:szCs w:val="24"/>
        </w:rPr>
        <w:pict>
          <v:shape id="_x0000_i1051" type="#_x0000_t75" style="width:93.75pt;height:36pt" equationxml="&lt;">
            <v:imagedata r:id="rId47" o:title="" chromakey="white"/>
          </v:shape>
        </w:pict>
      </w:r>
      <w:r w:rsidR="00154656" w:rsidRPr="008F1218">
        <w:rPr>
          <w:sz w:val="24"/>
          <w:szCs w:val="24"/>
        </w:rPr>
        <w:fldChar w:fldCharType="end"/>
      </w:r>
      <w:r w:rsidR="007F4520" w:rsidRPr="008F1218">
        <w:rPr>
          <w:sz w:val="24"/>
          <w:szCs w:val="24"/>
        </w:rPr>
        <w:t xml:space="preserve"> (</w:t>
      </w:r>
      <w:r w:rsidR="007F4520" w:rsidRPr="008F1218">
        <w:rPr>
          <w:rFonts w:hint="eastAsia"/>
          <w:sz w:val="24"/>
          <w:szCs w:val="24"/>
        </w:rPr>
        <w:t>6</w:t>
      </w:r>
      <w:r w:rsidR="007F4520" w:rsidRPr="008F1218">
        <w:rPr>
          <w:sz w:val="24"/>
          <w:szCs w:val="24"/>
        </w:rPr>
        <w:t>)</w:t>
      </w:r>
    </w:p>
    <w:p w:rsidR="00117D64" w:rsidRPr="008F1218" w:rsidRDefault="00164128" w:rsidP="00A30BBE">
      <w:pPr>
        <w:spacing w:after="120" w:line="240" w:lineRule="exact"/>
        <w:ind w:firstLineChars="0" w:firstLine="0"/>
        <w:jc w:val="distribute"/>
        <w:rPr>
          <w:sz w:val="24"/>
          <w:szCs w:val="24"/>
        </w:rPr>
      </w:pPr>
      <w:r>
        <w:rPr>
          <w:noProof/>
          <w:sz w:val="24"/>
          <w:szCs w:val="24"/>
        </w:rPr>
        <w:object w:dxaOrig="460" w:dyaOrig="360">
          <v:shape id="_x0000_s1774" type="#_x0000_t75" style="position:absolute;left:0;text-align:left;margin-left:204.45pt;margin-top:9.3pt;width:88.4pt;height:33.4pt;z-index:251654656">
            <v:imagedata r:id="rId48" o:title=""/>
          </v:shape>
          <o:OLEObject Type="Embed" ProgID="Equation.3" ShapeID="_x0000_s1774" DrawAspect="Content" ObjectID="_1644018336" r:id="rId49"/>
        </w:object>
      </w:r>
    </w:p>
    <w:p w:rsidR="007F4520" w:rsidRPr="008F1218" w:rsidRDefault="00154656" w:rsidP="007C0ECF">
      <w:pPr>
        <w:spacing w:after="120" w:line="240" w:lineRule="exact"/>
        <w:ind w:firstLineChars="0" w:firstLine="0"/>
        <w:jc w:val="right"/>
        <w:rPr>
          <w:sz w:val="24"/>
          <w:szCs w:val="24"/>
        </w:rPr>
      </w:pPr>
      <w:r w:rsidRPr="008F1218">
        <w:rPr>
          <w:sz w:val="24"/>
          <w:szCs w:val="24"/>
        </w:rPr>
        <w:fldChar w:fldCharType="begin"/>
      </w:r>
      <w:r w:rsidR="007F4520" w:rsidRPr="008F1218">
        <w:rPr>
          <w:sz w:val="24"/>
          <w:szCs w:val="24"/>
        </w:rPr>
        <w:instrText xml:space="preserve"> QUOTE </w:instrText>
      </w:r>
      <w:r w:rsidR="00164128">
        <w:rPr>
          <w:position w:val="-32"/>
          <w:sz w:val="24"/>
          <w:szCs w:val="24"/>
        </w:rPr>
        <w:pict>
          <v:shape id="_x0000_i1053" type="#_x0000_t75" style="width:86.25pt;height:36pt" equationxml="&lt;">
            <v:imagedata r:id="rId50" o:title="" chromakey="white"/>
          </v:shape>
        </w:pict>
      </w:r>
      <w:r w:rsidRPr="008F1218">
        <w:rPr>
          <w:sz w:val="24"/>
          <w:szCs w:val="24"/>
        </w:rPr>
        <w:fldChar w:fldCharType="end"/>
      </w:r>
      <w:r w:rsidR="007F4520" w:rsidRPr="008F1218">
        <w:rPr>
          <w:sz w:val="24"/>
          <w:szCs w:val="24"/>
        </w:rPr>
        <w:t xml:space="preserve"> (</w:t>
      </w:r>
      <w:r w:rsidR="007F4520" w:rsidRPr="008F1218">
        <w:rPr>
          <w:rFonts w:hint="eastAsia"/>
          <w:sz w:val="24"/>
          <w:szCs w:val="24"/>
        </w:rPr>
        <w:t>7</w:t>
      </w:r>
      <w:r w:rsidR="007F4520" w:rsidRPr="008F1218">
        <w:rPr>
          <w:sz w:val="24"/>
          <w:szCs w:val="24"/>
        </w:rPr>
        <w:t>)</w:t>
      </w:r>
    </w:p>
    <w:p w:rsidR="007F4520" w:rsidRPr="008F1218" w:rsidRDefault="007F4520" w:rsidP="00C31DF4">
      <w:pPr>
        <w:ind w:firstLineChars="0" w:firstLine="0"/>
        <w:jc w:val="both"/>
        <w:rPr>
          <w:sz w:val="24"/>
          <w:szCs w:val="24"/>
        </w:rPr>
      </w:pPr>
      <w:r w:rsidRPr="008F1218">
        <w:rPr>
          <w:sz w:val="24"/>
          <w:szCs w:val="24"/>
        </w:rPr>
        <w:t>5</w:t>
      </w:r>
      <w:r w:rsidR="0063655E" w:rsidRPr="008F1218">
        <w:rPr>
          <w:rFonts w:hint="eastAsia"/>
          <w:sz w:val="24"/>
          <w:szCs w:val="24"/>
        </w:rPr>
        <w:t>)</w:t>
      </w:r>
      <w:r w:rsidRPr="008F1218">
        <w:rPr>
          <w:sz w:val="24"/>
          <w:szCs w:val="24"/>
        </w:rPr>
        <w:t xml:space="preserve"> Seek adjustment lower bound weights </w:t>
      </w:r>
      <w:r w:rsidR="00117D64" w:rsidRPr="008F1218">
        <w:rPr>
          <w:position w:val="-12"/>
          <w:sz w:val="24"/>
          <w:szCs w:val="24"/>
        </w:rPr>
        <w:object w:dxaOrig="360" w:dyaOrig="380">
          <v:shape id="_x0000_i1054" type="#_x0000_t75" style="width:15.6pt;height:16.3pt" o:ole="">
            <v:imagedata r:id="rId51" o:title=""/>
          </v:shape>
          <o:OLEObject Type="Embed" ProgID="Equation.3" ShapeID="_x0000_i1054" DrawAspect="Content" ObjectID="_1644018319" r:id="rId52"/>
        </w:object>
      </w:r>
      <w:r w:rsidRPr="008F1218">
        <w:rPr>
          <w:sz w:val="24"/>
          <w:szCs w:val="24"/>
        </w:rPr>
        <w:t xml:space="preserve">and adjustment upper bound weights </w:t>
      </w:r>
      <w:r w:rsidR="00117D64" w:rsidRPr="008F1218">
        <w:rPr>
          <w:position w:val="-12"/>
          <w:sz w:val="24"/>
          <w:szCs w:val="24"/>
        </w:rPr>
        <w:object w:dxaOrig="360" w:dyaOrig="380">
          <v:shape id="_x0000_i1055" type="#_x0000_t75" style="width:15.6pt;height:16.3pt" o:ole="">
            <v:imagedata r:id="rId53" o:title=""/>
          </v:shape>
          <o:OLEObject Type="Embed" ProgID="Equation.3" ShapeID="_x0000_i1055" DrawAspect="Content" ObjectID="_1644018320" r:id="rId54"/>
        </w:object>
      </w:r>
      <w:r w:rsidR="00154656" w:rsidRPr="008F1218">
        <w:rPr>
          <w:sz w:val="24"/>
          <w:szCs w:val="24"/>
        </w:rPr>
        <w:fldChar w:fldCharType="begin"/>
      </w:r>
      <w:r w:rsidRPr="008F1218">
        <w:rPr>
          <w:sz w:val="24"/>
          <w:szCs w:val="24"/>
        </w:rPr>
        <w:instrText xml:space="preserve"> QUOTE </w:instrText>
      </w:r>
      <w:r w:rsidR="00164128">
        <w:rPr>
          <w:position w:val="-11"/>
          <w:sz w:val="24"/>
          <w:szCs w:val="24"/>
        </w:rPr>
        <w:pict>
          <v:shape id="_x0000_i1056" type="#_x0000_t75" style="width:14.25pt;height:18.35pt" equationxml="&lt;">
            <v:imagedata r:id="rId55" o:title="" chromakey="white"/>
          </v:shape>
        </w:pict>
      </w:r>
      <w:r w:rsidR="00154656" w:rsidRPr="008F1218">
        <w:rPr>
          <w:sz w:val="24"/>
          <w:szCs w:val="24"/>
        </w:rPr>
        <w:fldChar w:fldCharType="end"/>
      </w:r>
      <w:r w:rsidRPr="008F1218">
        <w:rPr>
          <w:sz w:val="24"/>
          <w:szCs w:val="24"/>
        </w:rPr>
        <w:t>.</w:t>
      </w:r>
    </w:p>
    <w:p w:rsidR="007F4520" w:rsidRPr="008F1218" w:rsidRDefault="00154656" w:rsidP="004716C8">
      <w:pPr>
        <w:spacing w:after="80" w:line="240" w:lineRule="exact"/>
        <w:ind w:firstLineChars="0" w:firstLine="0"/>
        <w:jc w:val="right"/>
        <w:rPr>
          <w:sz w:val="24"/>
          <w:szCs w:val="24"/>
        </w:rPr>
      </w:pPr>
      <w:r w:rsidRPr="008F1218">
        <w:rPr>
          <w:sz w:val="24"/>
          <w:szCs w:val="24"/>
        </w:rPr>
        <w:fldChar w:fldCharType="begin"/>
      </w:r>
      <w:r w:rsidR="007F4520" w:rsidRPr="008F1218">
        <w:rPr>
          <w:sz w:val="24"/>
          <w:szCs w:val="24"/>
        </w:rPr>
        <w:instrText xml:space="preserve"> QUOTE </w:instrText>
      </w:r>
      <w:r w:rsidR="00164128">
        <w:rPr>
          <w:position w:val="-11"/>
          <w:sz w:val="24"/>
          <w:szCs w:val="24"/>
        </w:rPr>
        <w:pict>
          <v:shape id="_x0000_i1058" type="#_x0000_t75" style="width:48.25pt;height:18.35pt" equationxml="&lt;">
            <v:imagedata r:id="rId56" o:title="" chromakey="white"/>
          </v:shape>
        </w:pict>
      </w:r>
      <w:r w:rsidRPr="008F1218">
        <w:rPr>
          <w:sz w:val="24"/>
          <w:szCs w:val="24"/>
        </w:rPr>
        <w:fldChar w:fldCharType="end"/>
      </w:r>
      <w:r w:rsidR="007F4520" w:rsidRPr="008F1218">
        <w:rPr>
          <w:sz w:val="24"/>
          <w:szCs w:val="24"/>
        </w:rPr>
        <w:t xml:space="preserve"> </w:t>
      </w:r>
      <w:r w:rsidR="007C0ECF" w:rsidRPr="008F1218">
        <w:rPr>
          <w:position w:val="-12"/>
          <w:sz w:val="24"/>
          <w:szCs w:val="24"/>
        </w:rPr>
        <w:object w:dxaOrig="1060" w:dyaOrig="380">
          <v:shape id="_x0000_i1197" type="#_x0000_t75" style="width:46.2pt;height:16.3pt" o:ole="">
            <v:imagedata r:id="rId57" o:title=""/>
          </v:shape>
          <o:OLEObject Type="Embed" ProgID="Equation.3" ShapeID="_x0000_i1197" DrawAspect="Content" ObjectID="_1644018321" r:id="rId58"/>
        </w:object>
      </w:r>
      <w:r w:rsidR="007F4520" w:rsidRPr="008F1218">
        <w:rPr>
          <w:sz w:val="24"/>
          <w:szCs w:val="24"/>
        </w:rPr>
        <w:t xml:space="preserve">                        (</w:t>
      </w:r>
      <w:r w:rsidR="007F4520" w:rsidRPr="008F1218">
        <w:rPr>
          <w:rFonts w:hint="eastAsia"/>
          <w:sz w:val="24"/>
          <w:szCs w:val="24"/>
        </w:rPr>
        <w:t>8</w:t>
      </w:r>
      <w:r w:rsidR="007F4520" w:rsidRPr="008F1218">
        <w:rPr>
          <w:sz w:val="24"/>
          <w:szCs w:val="24"/>
        </w:rPr>
        <w:t>)</w:t>
      </w:r>
    </w:p>
    <w:p w:rsidR="007F4520" w:rsidRPr="008F1218" w:rsidRDefault="00117D64" w:rsidP="004716C8">
      <w:pPr>
        <w:spacing w:after="80" w:line="240" w:lineRule="exact"/>
        <w:ind w:firstLineChars="0" w:firstLine="0"/>
        <w:jc w:val="right"/>
        <w:rPr>
          <w:sz w:val="24"/>
          <w:szCs w:val="24"/>
        </w:rPr>
      </w:pPr>
      <w:r w:rsidRPr="008F1218">
        <w:rPr>
          <w:position w:val="-12"/>
          <w:sz w:val="24"/>
          <w:szCs w:val="24"/>
        </w:rPr>
        <w:object w:dxaOrig="1120" w:dyaOrig="380">
          <v:shape id="_x0000_i1059" type="#_x0000_t75" style="width:48.9pt;height:16.3pt" o:ole="">
            <v:imagedata r:id="rId59" o:title=""/>
          </v:shape>
          <o:OLEObject Type="Embed" ProgID="Equation.3" ShapeID="_x0000_i1059" DrawAspect="Content" ObjectID="_1644018322" r:id="rId60"/>
        </w:object>
      </w:r>
      <w:r w:rsidR="007C0ECF">
        <w:rPr>
          <w:sz w:val="24"/>
          <w:szCs w:val="24"/>
        </w:rPr>
        <w:t xml:space="preserve">                        </w:t>
      </w:r>
      <w:r w:rsidR="00154656" w:rsidRPr="008F1218">
        <w:rPr>
          <w:sz w:val="24"/>
          <w:szCs w:val="24"/>
        </w:rPr>
        <w:fldChar w:fldCharType="begin"/>
      </w:r>
      <w:r w:rsidR="007F4520" w:rsidRPr="008F1218">
        <w:rPr>
          <w:sz w:val="24"/>
          <w:szCs w:val="24"/>
        </w:rPr>
        <w:instrText xml:space="preserve"> QUOTE </w:instrText>
      </w:r>
      <w:r w:rsidR="00164128">
        <w:rPr>
          <w:position w:val="-11"/>
          <w:sz w:val="24"/>
          <w:szCs w:val="24"/>
        </w:rPr>
        <w:pict>
          <v:shape id="_x0000_i1060" type="#_x0000_t75" style="width:50.95pt;height:18.35pt" equationxml="&lt;">
            <v:imagedata r:id="rId61" o:title="" chromakey="white"/>
          </v:shape>
        </w:pict>
      </w:r>
      <w:r w:rsidR="00154656" w:rsidRPr="008F1218">
        <w:rPr>
          <w:sz w:val="24"/>
          <w:szCs w:val="24"/>
        </w:rPr>
        <w:fldChar w:fldCharType="end"/>
      </w:r>
      <w:r w:rsidR="007F4520" w:rsidRPr="008F1218">
        <w:rPr>
          <w:sz w:val="24"/>
          <w:szCs w:val="24"/>
        </w:rPr>
        <w:t>(</w:t>
      </w:r>
      <w:r w:rsidR="007F4520" w:rsidRPr="008F1218">
        <w:rPr>
          <w:rFonts w:hint="eastAsia"/>
          <w:sz w:val="24"/>
          <w:szCs w:val="24"/>
        </w:rPr>
        <w:t>9</w:t>
      </w:r>
      <w:r w:rsidR="007F4520" w:rsidRPr="008F1218">
        <w:rPr>
          <w:sz w:val="24"/>
          <w:szCs w:val="24"/>
        </w:rPr>
        <w:t>)</w:t>
      </w:r>
    </w:p>
    <w:p w:rsidR="007F4520" w:rsidRPr="008F1218" w:rsidRDefault="00164128" w:rsidP="00C31DF4">
      <w:pPr>
        <w:ind w:firstLineChars="0" w:firstLine="0"/>
        <w:jc w:val="both"/>
        <w:rPr>
          <w:sz w:val="24"/>
          <w:szCs w:val="24"/>
        </w:rPr>
      </w:pPr>
      <w:r>
        <w:rPr>
          <w:noProof/>
          <w:sz w:val="24"/>
          <w:szCs w:val="24"/>
        </w:rPr>
        <w:object w:dxaOrig="460" w:dyaOrig="360">
          <v:shape id="_x0000_s1775" type="#_x0000_t75" style="position:absolute;left:0;text-align:left;margin-left:267.3pt;margin-top:2.9pt;width:13.95pt;height:17pt;z-index:251655680">
            <v:imagedata r:id="rId62" o:title=""/>
          </v:shape>
          <o:OLEObject Type="Embed" ProgID="Equation.3" ShapeID="_x0000_s1775" DrawAspect="Content" ObjectID="_1644018337" r:id="rId63"/>
        </w:object>
      </w:r>
      <w:r w:rsidR="007F4520" w:rsidRPr="008F1218">
        <w:rPr>
          <w:sz w:val="24"/>
          <w:szCs w:val="24"/>
        </w:rPr>
        <w:t>6</w:t>
      </w:r>
      <w:r w:rsidR="0063655E" w:rsidRPr="008F1218">
        <w:rPr>
          <w:rFonts w:hint="eastAsia"/>
          <w:sz w:val="24"/>
          <w:szCs w:val="24"/>
        </w:rPr>
        <w:t>)</w:t>
      </w:r>
      <w:r w:rsidR="007F4520" w:rsidRPr="008F1218">
        <w:rPr>
          <w:sz w:val="24"/>
          <w:szCs w:val="24"/>
        </w:rPr>
        <w:t xml:space="preserve">Integrate </w:t>
      </w:r>
      <w:r w:rsidR="00117D64" w:rsidRPr="008F1218">
        <w:rPr>
          <w:position w:val="-12"/>
          <w:sz w:val="24"/>
          <w:szCs w:val="24"/>
        </w:rPr>
        <w:object w:dxaOrig="360" w:dyaOrig="380">
          <v:shape id="_x0000_i1062" type="#_x0000_t75" style="width:15.6pt;height:16.3pt" o:ole="">
            <v:imagedata r:id="rId51" o:title=""/>
          </v:shape>
          <o:OLEObject Type="Embed" ProgID="Equation.3" ShapeID="_x0000_i1062" DrawAspect="Content" ObjectID="_1644018323" r:id="rId64"/>
        </w:object>
      </w:r>
      <w:r w:rsidR="00154656" w:rsidRPr="008F1218">
        <w:rPr>
          <w:sz w:val="24"/>
          <w:szCs w:val="24"/>
        </w:rPr>
        <w:fldChar w:fldCharType="begin"/>
      </w:r>
      <w:r w:rsidR="007F4520" w:rsidRPr="008F1218">
        <w:rPr>
          <w:sz w:val="24"/>
          <w:szCs w:val="24"/>
        </w:rPr>
        <w:instrText xml:space="preserve"> QUOTE </w:instrText>
      </w:r>
      <w:r>
        <w:rPr>
          <w:position w:val="-11"/>
          <w:sz w:val="24"/>
          <w:szCs w:val="24"/>
        </w:rPr>
        <w:pict>
          <v:shape id="_x0000_i1063" type="#_x0000_t75" style="width:14.25pt;height:18.35pt" equationxml="&lt;">
            <v:imagedata r:id="rId65" o:title="" chromakey="white"/>
          </v:shape>
        </w:pict>
      </w:r>
      <w:r w:rsidR="00154656" w:rsidRPr="008F1218">
        <w:rPr>
          <w:sz w:val="24"/>
          <w:szCs w:val="24"/>
        </w:rPr>
        <w:fldChar w:fldCharType="end"/>
      </w:r>
      <w:r w:rsidR="007F4520" w:rsidRPr="008F1218">
        <w:rPr>
          <w:sz w:val="24"/>
          <w:szCs w:val="24"/>
        </w:rPr>
        <w:t xml:space="preserve">, </w:t>
      </w:r>
      <w:r w:rsidR="00117D64" w:rsidRPr="008F1218">
        <w:rPr>
          <w:position w:val="-12"/>
          <w:sz w:val="24"/>
          <w:szCs w:val="24"/>
        </w:rPr>
        <w:object w:dxaOrig="360" w:dyaOrig="360">
          <v:shape id="_x0000_i1064" type="#_x0000_t75" style="width:17pt;height:17pt;mso-position-horizontal:absolute" o:ole="">
            <v:imagedata r:id="rId18" o:title=""/>
          </v:shape>
          <o:OLEObject Type="Embed" ProgID="Equation.3" ShapeID="_x0000_i1064" DrawAspect="Content" ObjectID="_1644018324" r:id="rId66"/>
        </w:object>
      </w:r>
      <w:r w:rsidR="00154656" w:rsidRPr="008F1218">
        <w:rPr>
          <w:sz w:val="24"/>
          <w:szCs w:val="24"/>
        </w:rPr>
        <w:fldChar w:fldCharType="begin"/>
      </w:r>
      <w:r w:rsidR="007F4520" w:rsidRPr="008F1218">
        <w:rPr>
          <w:sz w:val="24"/>
          <w:szCs w:val="24"/>
        </w:rPr>
        <w:instrText xml:space="preserve"> QUOTE </w:instrText>
      </w:r>
      <w:r>
        <w:rPr>
          <w:position w:val="-11"/>
          <w:sz w:val="24"/>
          <w:szCs w:val="24"/>
        </w:rPr>
        <w:pict>
          <v:shape id="_x0000_i1065" type="#_x0000_t75" style="width:14.25pt;height:18.35pt" equationxml="&lt;">
            <v:imagedata r:id="rId20" o:title="" chromakey="white"/>
          </v:shape>
        </w:pict>
      </w:r>
      <w:r w:rsidR="00154656" w:rsidRPr="008F1218">
        <w:rPr>
          <w:sz w:val="24"/>
          <w:szCs w:val="24"/>
        </w:rPr>
        <w:fldChar w:fldCharType="end"/>
      </w:r>
      <w:r w:rsidR="00154656" w:rsidRPr="008F1218">
        <w:rPr>
          <w:sz w:val="24"/>
          <w:szCs w:val="24"/>
        </w:rPr>
        <w:fldChar w:fldCharType="begin"/>
      </w:r>
      <w:r w:rsidR="007F4520" w:rsidRPr="008F1218">
        <w:rPr>
          <w:sz w:val="24"/>
          <w:szCs w:val="24"/>
        </w:rPr>
        <w:instrText xml:space="preserve"> QUOTE </w:instrText>
      </w:r>
      <w:r>
        <w:rPr>
          <w:sz w:val="24"/>
          <w:szCs w:val="24"/>
        </w:rPr>
        <w:pict>
          <v:shape id="_x0000_i1066" type="#_x0000_t75" style="width:19.7pt;height:14.25pt" equationxml="&lt;">
            <v:imagedata r:id="rId67" o:title="" chromakey="white"/>
          </v:shape>
        </w:pict>
      </w:r>
      <w:r w:rsidR="00154656" w:rsidRPr="008F1218">
        <w:rPr>
          <w:sz w:val="24"/>
          <w:szCs w:val="24"/>
        </w:rPr>
        <w:fldChar w:fldCharType="end"/>
      </w:r>
      <w:r w:rsidR="007F4520" w:rsidRPr="008F1218">
        <w:rPr>
          <w:sz w:val="24"/>
          <w:szCs w:val="24"/>
        </w:rPr>
        <w:t xml:space="preserve"> and </w:t>
      </w:r>
      <w:r w:rsidR="00154656" w:rsidRPr="008F1218">
        <w:rPr>
          <w:sz w:val="24"/>
          <w:szCs w:val="24"/>
        </w:rPr>
        <w:fldChar w:fldCharType="begin"/>
      </w:r>
      <w:r w:rsidR="007F4520" w:rsidRPr="008F1218">
        <w:rPr>
          <w:sz w:val="24"/>
          <w:szCs w:val="24"/>
        </w:rPr>
        <w:instrText xml:space="preserve"> QUOTE </w:instrText>
      </w:r>
      <w:r>
        <w:rPr>
          <w:position w:val="-11"/>
          <w:sz w:val="24"/>
          <w:szCs w:val="24"/>
        </w:rPr>
        <w:pict>
          <v:shape id="_x0000_i1067" type="#_x0000_t75" style="width:14.25pt;height:18.35pt" equationxml="&lt;">
            <v:imagedata r:id="rId55" o:title="" chromakey="white"/>
          </v:shape>
        </w:pict>
      </w:r>
      <w:r w:rsidR="00154656" w:rsidRPr="008F1218">
        <w:rPr>
          <w:sz w:val="24"/>
          <w:szCs w:val="24"/>
        </w:rPr>
        <w:fldChar w:fldCharType="separate"/>
      </w:r>
      <w:r w:rsidR="00117D64" w:rsidRPr="008F1218">
        <w:rPr>
          <w:position w:val="-12"/>
          <w:sz w:val="24"/>
          <w:szCs w:val="24"/>
        </w:rPr>
        <w:object w:dxaOrig="360" w:dyaOrig="380">
          <v:shape id="_x0000_i1068" type="#_x0000_t75" style="width:15.6pt;height:16.3pt" o:ole="">
            <v:imagedata r:id="rId53" o:title=""/>
          </v:shape>
          <o:OLEObject Type="Embed" ProgID="Equation.3" ShapeID="_x0000_i1068" DrawAspect="Content" ObjectID="_1644018325" r:id="rId68"/>
        </w:object>
      </w:r>
      <w:r w:rsidR="00154656" w:rsidRPr="008F1218">
        <w:rPr>
          <w:sz w:val="24"/>
          <w:szCs w:val="24"/>
        </w:rPr>
        <w:fldChar w:fldCharType="end"/>
      </w:r>
      <w:r w:rsidR="007F4520" w:rsidRPr="008F1218">
        <w:rPr>
          <w:sz w:val="24"/>
          <w:szCs w:val="24"/>
        </w:rPr>
        <w:t xml:space="preserve">, to obtain fuzzy weights </w:t>
      </w:r>
      <w:r w:rsidR="00117D64" w:rsidRPr="008F1218">
        <w:rPr>
          <w:rFonts w:hint="eastAsia"/>
          <w:sz w:val="24"/>
          <w:szCs w:val="24"/>
        </w:rPr>
        <w:t xml:space="preserve">  .</w:t>
      </w:r>
      <w:r w:rsidR="00154656" w:rsidRPr="008F1218">
        <w:rPr>
          <w:sz w:val="24"/>
          <w:szCs w:val="24"/>
        </w:rPr>
        <w:fldChar w:fldCharType="begin"/>
      </w:r>
      <w:r w:rsidR="007F4520" w:rsidRPr="008F1218">
        <w:rPr>
          <w:sz w:val="24"/>
          <w:szCs w:val="24"/>
        </w:rPr>
        <w:instrText xml:space="preserve"> QUOTE </w:instrText>
      </w:r>
      <w:r w:rsidR="00E60B59">
        <w:rPr>
          <w:position w:val="-11"/>
          <w:sz w:val="24"/>
          <w:szCs w:val="24"/>
        </w:rPr>
        <w:pict>
          <v:shape id="_x0000_i1069" type="#_x0000_t75" style="width:8.85pt;height:18.35pt" equationxml="&lt;">
            <v:imagedata r:id="rId69" o:title="" chromakey="white"/>
          </v:shape>
        </w:pict>
      </w:r>
      <w:r w:rsidR="00154656" w:rsidRPr="008F1218">
        <w:rPr>
          <w:sz w:val="24"/>
          <w:szCs w:val="24"/>
        </w:rPr>
        <w:fldChar w:fldCharType="end"/>
      </w:r>
    </w:p>
    <w:p w:rsidR="007F4520" w:rsidRDefault="00117D64" w:rsidP="008B4184">
      <w:pPr>
        <w:spacing w:after="80" w:line="240" w:lineRule="exact"/>
        <w:ind w:firstLineChars="0" w:firstLine="0"/>
        <w:jc w:val="right"/>
        <w:rPr>
          <w:sz w:val="24"/>
          <w:szCs w:val="24"/>
        </w:rPr>
      </w:pPr>
      <w:r w:rsidRPr="008F1218">
        <w:rPr>
          <w:position w:val="-12"/>
          <w:sz w:val="24"/>
          <w:szCs w:val="24"/>
        </w:rPr>
        <w:object w:dxaOrig="1760" w:dyaOrig="400">
          <v:shape id="_x0000_i1070" type="#_x0000_t75" style="width:77.45pt;height:18.35pt" o:ole="">
            <v:imagedata r:id="rId70" o:title=""/>
          </v:shape>
          <o:OLEObject Type="Embed" ProgID="Equation.3" ShapeID="_x0000_i1070" DrawAspect="Content" ObjectID="_1644018326" r:id="rId71"/>
        </w:object>
      </w:r>
      <w:r w:rsidR="007F4520" w:rsidRPr="008F1218">
        <w:rPr>
          <w:sz w:val="24"/>
          <w:szCs w:val="24"/>
        </w:rPr>
        <w:t xml:space="preserve">  </w:t>
      </w:r>
      <w:r w:rsidR="007C0ECF">
        <w:rPr>
          <w:sz w:val="24"/>
          <w:szCs w:val="24"/>
        </w:rPr>
        <w:t xml:space="preserve">               </w:t>
      </w:r>
      <w:r w:rsidR="007F4520" w:rsidRPr="008F1218">
        <w:rPr>
          <w:sz w:val="24"/>
          <w:szCs w:val="24"/>
        </w:rPr>
        <w:t xml:space="preserve">  (</w:t>
      </w:r>
      <w:r w:rsidR="007F4520" w:rsidRPr="008F1218">
        <w:rPr>
          <w:rFonts w:hint="eastAsia"/>
          <w:sz w:val="24"/>
          <w:szCs w:val="24"/>
        </w:rPr>
        <w:t>10</w:t>
      </w:r>
      <w:r w:rsidR="007F4520" w:rsidRPr="008F1218">
        <w:rPr>
          <w:sz w:val="24"/>
          <w:szCs w:val="24"/>
        </w:rPr>
        <w:t>)</w:t>
      </w:r>
    </w:p>
    <w:p w:rsidR="0011194D" w:rsidRPr="008F1218" w:rsidRDefault="00220B5C" w:rsidP="009249B7">
      <w:pPr>
        <w:spacing w:after="80" w:line="240" w:lineRule="exact"/>
        <w:ind w:firstLineChars="0" w:firstLine="0"/>
        <w:jc w:val="distribute"/>
        <w:rPr>
          <w:sz w:val="24"/>
          <w:szCs w:val="24"/>
        </w:rPr>
      </w:pPr>
      <w:r w:rsidRPr="00220B5C">
        <w:rPr>
          <w:noProof/>
          <w:sz w:val="20"/>
          <w:szCs w:val="20"/>
        </w:rPr>
        <w:object w:dxaOrig="460" w:dyaOrig="360">
          <v:shape id="_x0000_s1782" type="#_x0000_t75" style="position:absolute;left:0;text-align:left;margin-left:103.55pt;margin-top:15.55pt;width:66.25pt;height:16.7pt;z-index:251657728">
            <v:imagedata r:id="rId72" o:title=""/>
          </v:shape>
          <o:OLEObject Type="Embed" ProgID="Equation.3" ShapeID="_x0000_s1782" DrawAspect="Content" ObjectID="_1644018338" r:id="rId73"/>
        </w:object>
      </w:r>
      <w:r w:rsidRPr="00220B5C">
        <w:rPr>
          <w:noProof/>
          <w:sz w:val="20"/>
          <w:szCs w:val="20"/>
        </w:rPr>
        <w:object w:dxaOrig="460" w:dyaOrig="360">
          <v:shape id="_x0000_s1781" type="#_x0000_t75" style="position:absolute;left:0;text-align:left;margin-left:.5pt;margin-top:16.25pt;width:61.65pt;height:16.7pt;z-index:251656704">
            <v:imagedata r:id="rId74" o:title=""/>
          </v:shape>
          <o:OLEObject Type="Embed" ProgID="Equation.3" ShapeID="_x0000_s1781" DrawAspect="Content" ObjectID="_1644018339" r:id="rId75"/>
        </w:object>
      </w:r>
    </w:p>
    <w:p w:rsidR="007F4520" w:rsidRDefault="00154656" w:rsidP="00220B5C">
      <w:pPr>
        <w:ind w:firstLineChars="600" w:firstLine="1440"/>
        <w:jc w:val="both"/>
        <w:rPr>
          <w:sz w:val="24"/>
          <w:szCs w:val="24"/>
        </w:rPr>
      </w:pPr>
      <w:r w:rsidRPr="008F1218">
        <w:rPr>
          <w:sz w:val="24"/>
          <w:szCs w:val="24"/>
        </w:rPr>
        <w:fldChar w:fldCharType="begin"/>
      </w:r>
      <w:r w:rsidR="007F4520" w:rsidRPr="008F1218">
        <w:rPr>
          <w:sz w:val="24"/>
          <w:szCs w:val="24"/>
        </w:rPr>
        <w:instrText xml:space="preserve"> QUOTE </w:instrText>
      </w:r>
      <w:r w:rsidR="00E60B59">
        <w:rPr>
          <w:position w:val="-11"/>
          <w:sz w:val="24"/>
          <w:szCs w:val="24"/>
        </w:rPr>
        <w:pict>
          <v:shape id="_x0000_i1282" type="#_x0000_t75" style="width:69.3pt;height:18.35pt" equationxml="&lt;">
            <v:imagedata r:id="rId76" o:title="" chromakey="white"/>
          </v:shape>
        </w:pict>
      </w:r>
      <w:r w:rsidRPr="008F1218">
        <w:rPr>
          <w:sz w:val="24"/>
          <w:szCs w:val="24"/>
        </w:rPr>
        <w:fldChar w:fldCharType="end"/>
      </w:r>
      <w:r w:rsidR="007F4520" w:rsidRPr="008F1218">
        <w:rPr>
          <w:sz w:val="24"/>
          <w:szCs w:val="24"/>
        </w:rPr>
        <w:t>and</w:t>
      </w:r>
      <w:r w:rsidRPr="008F1218">
        <w:rPr>
          <w:sz w:val="24"/>
          <w:szCs w:val="24"/>
        </w:rPr>
        <w:fldChar w:fldCharType="begin"/>
      </w:r>
      <w:r w:rsidR="007F4520" w:rsidRPr="008F1218">
        <w:rPr>
          <w:sz w:val="24"/>
          <w:szCs w:val="24"/>
        </w:rPr>
        <w:instrText xml:space="preserve"> QUOTE </w:instrText>
      </w:r>
      <w:r w:rsidR="00164128">
        <w:rPr>
          <w:position w:val="-11"/>
          <w:sz w:val="24"/>
          <w:szCs w:val="24"/>
        </w:rPr>
        <w:pict>
          <v:shape id="_x0000_i1283" type="#_x0000_t75" style="width:69.3pt;height:18.35pt" equationxml="&lt;">
            <v:imagedata r:id="rId77" o:title="" chromakey="white"/>
          </v:shape>
        </w:pict>
      </w:r>
      <w:r w:rsidRPr="008F1218">
        <w:rPr>
          <w:sz w:val="24"/>
          <w:szCs w:val="24"/>
        </w:rPr>
        <w:fldChar w:fldCharType="end"/>
      </w:r>
      <w:r w:rsidR="007F4520" w:rsidRPr="008F1218">
        <w:rPr>
          <w:sz w:val="24"/>
          <w:szCs w:val="24"/>
        </w:rPr>
        <w:t xml:space="preserve"> </w:t>
      </w:r>
      <w:r w:rsidR="00220B5C">
        <w:rPr>
          <w:sz w:val="24"/>
          <w:szCs w:val="24"/>
        </w:rPr>
        <w:t xml:space="preserve">           </w:t>
      </w:r>
      <w:r w:rsidR="007F4520" w:rsidRPr="008F1218">
        <w:rPr>
          <w:sz w:val="24"/>
          <w:szCs w:val="24"/>
        </w:rPr>
        <w:t>are hypothesized as two TFNs. Chen (2000) reported the vertex method can be applied to define the distance between two triangular fuzzy numbers</w:t>
      </w:r>
      <w:r w:rsidR="0011194D">
        <w:rPr>
          <w:rFonts w:hint="eastAsia"/>
          <w:sz w:val="24"/>
          <w:szCs w:val="24"/>
        </w:rPr>
        <w:t xml:space="preserve"> (TFN</w:t>
      </w:r>
      <w:r w:rsidR="007F4520" w:rsidRPr="008F1218">
        <w:rPr>
          <w:sz w:val="24"/>
          <w:szCs w:val="24"/>
        </w:rPr>
        <w:t>arithmetical method of which is as equation (</w:t>
      </w:r>
      <w:r w:rsidR="007F4520" w:rsidRPr="008F1218">
        <w:rPr>
          <w:rFonts w:hint="eastAsia"/>
          <w:sz w:val="24"/>
          <w:szCs w:val="24"/>
        </w:rPr>
        <w:t>11</w:t>
      </w:r>
      <w:r w:rsidR="007F4520" w:rsidRPr="008F1218">
        <w:rPr>
          <w:sz w:val="24"/>
          <w:szCs w:val="24"/>
        </w:rPr>
        <w:t>).</w:t>
      </w:r>
    </w:p>
    <w:p w:rsidR="00E4499C" w:rsidRPr="008F1218" w:rsidRDefault="00E4499C" w:rsidP="00C31DF4">
      <w:pPr>
        <w:ind w:firstLineChars="0" w:firstLine="0"/>
        <w:jc w:val="both"/>
        <w:rPr>
          <w:sz w:val="24"/>
          <w:szCs w:val="24"/>
        </w:rPr>
      </w:pPr>
    </w:p>
    <w:p w:rsidR="00847AC1" w:rsidRPr="008F1218" w:rsidRDefault="0023743D" w:rsidP="00220B5C">
      <w:pPr>
        <w:tabs>
          <w:tab w:val="left" w:pos="6866"/>
        </w:tabs>
        <w:snapToGrid w:val="0"/>
        <w:spacing w:after="80" w:line="240" w:lineRule="exact"/>
        <w:ind w:firstLineChars="0" w:firstLine="0"/>
        <w:jc w:val="right"/>
        <w:rPr>
          <w:sz w:val="24"/>
          <w:szCs w:val="24"/>
        </w:rPr>
      </w:pPr>
      <w:r>
        <w:rPr>
          <w:noProof/>
          <w:sz w:val="20"/>
          <w:szCs w:val="20"/>
        </w:rPr>
        <w:object w:dxaOrig="460" w:dyaOrig="360">
          <v:shape id="_x0000_s1876" type="#_x0000_t75" style="position:absolute;left:0;text-align:left;margin-left:118.6pt;margin-top:5.9pt;width:208.55pt;height:21pt;z-index:251664896;mso-position-horizontal-relative:text;mso-position-vertical-relative:text">
            <v:imagedata r:id="rId78" o:title=""/>
          </v:shape>
          <o:OLEObject Type="Embed" ProgID="Equation.3" ShapeID="_x0000_s1876" DrawAspect="Content" ObjectID="_1644018340" r:id="rId79"/>
        </w:object>
      </w:r>
      <w:r w:rsidR="004277E8" w:rsidRPr="008F1218">
        <w:rPr>
          <w:sz w:val="24"/>
          <w:szCs w:val="24"/>
        </w:rPr>
        <w:tab/>
      </w:r>
      <w:r w:rsidR="004277E8" w:rsidRPr="008F1218">
        <w:rPr>
          <w:rFonts w:hint="eastAsia"/>
          <w:sz w:val="24"/>
          <w:szCs w:val="24"/>
        </w:rPr>
        <w:t xml:space="preserve">                  (11)</w:t>
      </w:r>
    </w:p>
    <w:p w:rsidR="008B4184" w:rsidRDefault="008B4184" w:rsidP="001A6B5A">
      <w:pPr>
        <w:spacing w:after="80" w:line="240" w:lineRule="exact"/>
        <w:ind w:firstLineChars="0" w:firstLine="0"/>
        <w:jc w:val="both"/>
        <w:rPr>
          <w:sz w:val="24"/>
          <w:szCs w:val="24"/>
        </w:rPr>
      </w:pPr>
    </w:p>
    <w:p w:rsidR="00321450" w:rsidRPr="008F1218" w:rsidRDefault="007F4520" w:rsidP="00C31DF4">
      <w:pPr>
        <w:ind w:firstLineChars="0" w:firstLine="0"/>
        <w:jc w:val="both"/>
        <w:rPr>
          <w:sz w:val="24"/>
          <w:szCs w:val="24"/>
        </w:rPr>
      </w:pPr>
      <w:r w:rsidRPr="008F1218">
        <w:rPr>
          <w:sz w:val="24"/>
          <w:szCs w:val="24"/>
        </w:rPr>
        <w:t xml:space="preserve">The use of distance formula is able to make fuzzy number be defuzzier as </w:t>
      </w:r>
      <w:r w:rsidR="00321450" w:rsidRPr="008F1218">
        <w:rPr>
          <w:rFonts w:hint="eastAsia"/>
          <w:sz w:val="24"/>
          <w:szCs w:val="24"/>
        </w:rPr>
        <w:t>R.</w:t>
      </w:r>
      <w:r w:rsidR="00154656" w:rsidRPr="008F1218">
        <w:rPr>
          <w:sz w:val="24"/>
          <w:szCs w:val="24"/>
        </w:rPr>
        <w:fldChar w:fldCharType="begin"/>
      </w:r>
      <w:r w:rsidRPr="008F1218">
        <w:rPr>
          <w:sz w:val="24"/>
          <w:szCs w:val="24"/>
        </w:rPr>
        <w:instrText xml:space="preserve"> QUOTE </w:instrText>
      </w:r>
      <w:r w:rsidR="00164128">
        <w:rPr>
          <w:position w:val="-11"/>
          <w:sz w:val="24"/>
          <w:szCs w:val="24"/>
        </w:rPr>
        <w:pict>
          <v:shape id="_x0000_i1077" type="#_x0000_t75" style="width:42.1pt;height:18.35pt" equationxml="&lt;">
            <v:imagedata r:id="rId80" o:title="" chromakey="white"/>
          </v:shape>
        </w:pict>
      </w:r>
      <w:r w:rsidR="00154656" w:rsidRPr="008F1218">
        <w:rPr>
          <w:sz w:val="24"/>
          <w:szCs w:val="24"/>
        </w:rPr>
        <w:fldChar w:fldCharType="end"/>
      </w:r>
    </w:p>
    <w:p w:rsidR="00AA628A" w:rsidRPr="008F1218" w:rsidRDefault="00EB6F68" w:rsidP="00EB6F68">
      <w:pPr>
        <w:spacing w:beforeLines="50" w:before="156" w:after="80" w:line="240" w:lineRule="exact"/>
        <w:ind w:firstLineChars="0" w:firstLine="0"/>
        <w:jc w:val="right"/>
        <w:rPr>
          <w:sz w:val="24"/>
          <w:szCs w:val="24"/>
        </w:rPr>
      </w:pPr>
      <w:r>
        <w:rPr>
          <w:noProof/>
          <w:position w:val="-11"/>
          <w:sz w:val="24"/>
          <w:szCs w:val="24"/>
        </w:rPr>
        <w:object w:dxaOrig="460" w:dyaOrig="360">
          <v:shape id="_x0000_s1783" type="#_x0000_t75" style="position:absolute;left:0;text-align:left;margin-left:99.65pt;margin-top:1.3pt;width:55.55pt;height:27.35pt;z-index:251658752">
            <v:imagedata r:id="rId81" o:title=""/>
          </v:shape>
          <o:OLEObject Type="Embed" ProgID="Equation.3" ShapeID="_x0000_s1783" DrawAspect="Content" ObjectID="_1644018341" r:id="rId82"/>
        </w:object>
      </w:r>
      <w:r>
        <w:rPr>
          <w:sz w:val="24"/>
          <w:szCs w:val="24"/>
        </w:rPr>
        <w:t>w</w:t>
      </w:r>
      <w:r w:rsidR="00321450" w:rsidRPr="008F1218">
        <w:rPr>
          <w:sz w:val="24"/>
          <w:szCs w:val="24"/>
        </w:rPr>
        <w:t>here</w:t>
      </w:r>
      <w:r>
        <w:rPr>
          <w:sz w:val="24"/>
          <w:szCs w:val="24"/>
        </w:rPr>
        <w:t xml:space="preserve"> </w:t>
      </w:r>
      <w:r w:rsidR="004069C5" w:rsidRPr="008F1218">
        <w:rPr>
          <w:position w:val="-10"/>
          <w:sz w:val="24"/>
          <w:szCs w:val="24"/>
        </w:rPr>
        <w:object w:dxaOrig="1380" w:dyaOrig="380">
          <v:shape id="_x0000_i1078" type="#_x0000_t75" style="width:61.8pt;height:16.3pt" o:ole="">
            <v:imagedata r:id="rId83" o:title=""/>
          </v:shape>
          <o:OLEObject Type="Embed" ProgID="Equation.3" ShapeID="_x0000_i1078" DrawAspect="Content" ObjectID="_1644018327" r:id="rId84"/>
        </w:object>
      </w:r>
      <w:r w:rsidR="00154656" w:rsidRPr="008F1218">
        <w:rPr>
          <w:sz w:val="24"/>
          <w:szCs w:val="24"/>
        </w:rPr>
        <w:fldChar w:fldCharType="begin"/>
      </w:r>
      <w:r w:rsidR="00321450" w:rsidRPr="008F1218">
        <w:rPr>
          <w:sz w:val="24"/>
          <w:szCs w:val="24"/>
        </w:rPr>
        <w:instrText xml:space="preserve"> QUOTE </w:instrText>
      </w:r>
      <w:r w:rsidR="00164128">
        <w:rPr>
          <w:position w:val="-11"/>
          <w:sz w:val="24"/>
          <w:szCs w:val="24"/>
        </w:rPr>
        <w:pict>
          <v:shape id="_x0000_i1079" type="#_x0000_t75" style="width:64.55pt;height:18.35pt" equationxml="&lt;">
            <v:imagedata r:id="rId85" o:title="" chromakey="white"/>
          </v:shape>
        </w:pict>
      </w:r>
      <w:r w:rsidR="00154656" w:rsidRPr="008F1218">
        <w:rPr>
          <w:sz w:val="24"/>
          <w:szCs w:val="24"/>
        </w:rPr>
        <w:fldChar w:fldCharType="end"/>
      </w:r>
      <w:r w:rsidR="00321450" w:rsidRPr="008F1218">
        <w:rPr>
          <w:sz w:val="24"/>
          <w:szCs w:val="24"/>
        </w:rPr>
        <w:t xml:space="preserve"> and </w:t>
      </w:r>
      <w:r w:rsidR="004069C5" w:rsidRPr="008F1218">
        <w:rPr>
          <w:position w:val="-10"/>
          <w:sz w:val="24"/>
          <w:szCs w:val="24"/>
        </w:rPr>
        <w:object w:dxaOrig="1340" w:dyaOrig="380">
          <v:shape id="_x0000_i1080" type="#_x0000_t75" style="width:59.1pt;height:16.3pt" o:ole="">
            <v:imagedata r:id="rId86" o:title=""/>
          </v:shape>
          <o:OLEObject Type="Embed" ProgID="Equation.3" ShapeID="_x0000_i1080" DrawAspect="Content" ObjectID="_1644018328" r:id="rId87"/>
        </w:object>
      </w:r>
      <w:r>
        <w:rPr>
          <w:sz w:val="24"/>
          <w:szCs w:val="24"/>
        </w:rPr>
        <w:t xml:space="preserve">   </w:t>
      </w:r>
      <w:r w:rsidR="00154656" w:rsidRPr="008F1218">
        <w:rPr>
          <w:color w:val="FF0000"/>
          <w:sz w:val="24"/>
          <w:szCs w:val="24"/>
        </w:rPr>
        <w:fldChar w:fldCharType="begin"/>
      </w:r>
      <w:r w:rsidR="00321450" w:rsidRPr="008F1218">
        <w:rPr>
          <w:color w:val="FF0000"/>
          <w:sz w:val="24"/>
          <w:szCs w:val="24"/>
        </w:rPr>
        <w:instrText xml:space="preserve"> QUOTE </w:instrText>
      </w:r>
      <w:r w:rsidR="00164128">
        <w:rPr>
          <w:position w:val="-11"/>
          <w:sz w:val="24"/>
          <w:szCs w:val="24"/>
        </w:rPr>
        <w:pict>
          <v:shape id="_x0000_i1081" type="#_x0000_t75" style="width:61.8pt;height:18.35pt" equationxml="&lt;">
            <v:imagedata r:id="rId88" o:title="" chromakey="white"/>
          </v:shape>
        </w:pict>
      </w:r>
      <w:r w:rsidR="00154656" w:rsidRPr="008F1218">
        <w:rPr>
          <w:color w:val="FF0000"/>
          <w:sz w:val="24"/>
          <w:szCs w:val="24"/>
        </w:rPr>
        <w:fldChar w:fldCharType="end"/>
      </w:r>
      <w:r w:rsidR="00321450" w:rsidRPr="008F1218">
        <w:rPr>
          <w:rFonts w:hint="eastAsia"/>
          <w:sz w:val="24"/>
          <w:szCs w:val="24"/>
        </w:rPr>
        <w:t>(12)</w:t>
      </w:r>
    </w:p>
    <w:p w:rsidR="006E2F04" w:rsidRDefault="006E2F04" w:rsidP="00C31DF4">
      <w:pPr>
        <w:ind w:firstLineChars="0" w:firstLine="0"/>
        <w:jc w:val="both"/>
        <w:rPr>
          <w:sz w:val="24"/>
          <w:szCs w:val="24"/>
        </w:rPr>
      </w:pPr>
    </w:p>
    <w:p w:rsidR="007F4520" w:rsidRDefault="007F4520" w:rsidP="00C31DF4">
      <w:pPr>
        <w:ind w:firstLineChars="0" w:firstLine="0"/>
        <w:jc w:val="both"/>
        <w:rPr>
          <w:sz w:val="24"/>
          <w:szCs w:val="24"/>
        </w:rPr>
      </w:pPr>
      <w:r w:rsidRPr="008F1218">
        <w:rPr>
          <w:sz w:val="24"/>
          <w:szCs w:val="24"/>
        </w:rPr>
        <w:t xml:space="preserve">The best case value is set up as </w:t>
      </w:r>
      <w:r w:rsidR="009249B7" w:rsidRPr="008F1218">
        <w:rPr>
          <w:position w:val="-10"/>
          <w:sz w:val="24"/>
          <w:szCs w:val="24"/>
        </w:rPr>
        <w:object w:dxaOrig="1060" w:dyaOrig="380">
          <v:shape id="_x0000_i1082" type="#_x0000_t75" style="width:47.55pt;height:16.3pt" o:ole="">
            <v:imagedata r:id="rId89" o:title=""/>
          </v:shape>
          <o:OLEObject Type="Embed" ProgID="Equation.3" ShapeID="_x0000_i1082" DrawAspect="Content" ObjectID="_1644018329" r:id="rId90"/>
        </w:object>
      </w:r>
      <w:r w:rsidR="00154656" w:rsidRPr="008F1218">
        <w:rPr>
          <w:sz w:val="24"/>
          <w:szCs w:val="24"/>
        </w:rPr>
        <w:fldChar w:fldCharType="begin"/>
      </w:r>
      <w:r w:rsidRPr="008F1218">
        <w:rPr>
          <w:sz w:val="24"/>
          <w:szCs w:val="24"/>
        </w:rPr>
        <w:instrText xml:space="preserve"> QUOTE </w:instrText>
      </w:r>
      <w:r w:rsidR="00CE6EC8">
        <w:rPr>
          <w:position w:val="-11"/>
          <w:sz w:val="24"/>
          <w:szCs w:val="24"/>
        </w:rPr>
        <w:pict>
          <v:shape id="_x0000_i1083" type="#_x0000_t75" style="width:53.65pt;height:18.35pt" equationxml="&lt;">
            <v:imagedata r:id="rId91" o:title="" chromakey="white"/>
          </v:shape>
        </w:pict>
      </w:r>
      <w:r w:rsidR="00154656" w:rsidRPr="008F1218">
        <w:rPr>
          <w:sz w:val="24"/>
          <w:szCs w:val="24"/>
        </w:rPr>
        <w:fldChar w:fldCharType="end"/>
      </w:r>
      <w:r w:rsidRPr="008F1218">
        <w:rPr>
          <w:sz w:val="24"/>
          <w:szCs w:val="24"/>
        </w:rPr>
        <w:t xml:space="preserve">, and the worst case value is as </w:t>
      </w:r>
      <w:r w:rsidR="009249B7" w:rsidRPr="008F1218">
        <w:rPr>
          <w:position w:val="-10"/>
          <w:sz w:val="24"/>
          <w:szCs w:val="24"/>
        </w:rPr>
        <w:object w:dxaOrig="1219" w:dyaOrig="380">
          <v:shape id="_x0000_i1084" type="#_x0000_t75" style="width:54.35pt;height:16.3pt" o:ole="">
            <v:imagedata r:id="rId92" o:title=""/>
          </v:shape>
          <o:OLEObject Type="Embed" ProgID="Equation.3" ShapeID="_x0000_i1084" DrawAspect="Content" ObjectID="_1644018330" r:id="rId93"/>
        </w:object>
      </w:r>
      <w:r w:rsidR="00154656" w:rsidRPr="008F1218">
        <w:rPr>
          <w:sz w:val="24"/>
          <w:szCs w:val="24"/>
        </w:rPr>
        <w:fldChar w:fldCharType="begin"/>
      </w:r>
      <w:r w:rsidRPr="008F1218">
        <w:rPr>
          <w:sz w:val="24"/>
          <w:szCs w:val="24"/>
        </w:rPr>
        <w:instrText xml:space="preserve"> QUOTE </w:instrText>
      </w:r>
      <w:r w:rsidR="00164128">
        <w:rPr>
          <w:position w:val="-11"/>
          <w:sz w:val="24"/>
          <w:szCs w:val="24"/>
        </w:rPr>
        <w:pict>
          <v:shape id="_x0000_i1085" type="#_x0000_t75" style="width:56.4pt;height:18.35pt" equationxml="&lt;">
            <v:imagedata r:id="rId94" o:title="" chromakey="white"/>
          </v:shape>
        </w:pict>
      </w:r>
      <w:r w:rsidR="00154656" w:rsidRPr="008F1218">
        <w:rPr>
          <w:sz w:val="24"/>
          <w:szCs w:val="24"/>
        </w:rPr>
        <w:fldChar w:fldCharType="end"/>
      </w:r>
      <w:r w:rsidRPr="008F1218">
        <w:rPr>
          <w:sz w:val="24"/>
          <w:szCs w:val="24"/>
        </w:rPr>
        <w:t>. The defuzzier is the subsequence of proceeding fuzzy number and produces the adequate index, the benchmark of comparison. On this study, the value of R stands for the value in the wake of defuzzier. The larger the value of R, the more precedential sequence the factor stands for.</w:t>
      </w:r>
    </w:p>
    <w:p w:rsidR="00C31DF4" w:rsidRDefault="00C31DF4" w:rsidP="00C31DF4">
      <w:pPr>
        <w:ind w:firstLineChars="0" w:firstLine="0"/>
        <w:jc w:val="both"/>
        <w:rPr>
          <w:sz w:val="24"/>
          <w:szCs w:val="24"/>
        </w:rPr>
      </w:pPr>
    </w:p>
    <w:p w:rsidR="00CF39B3" w:rsidRPr="001108C5" w:rsidRDefault="00CF39B3" w:rsidP="001108C5">
      <w:pPr>
        <w:ind w:firstLineChars="0" w:firstLine="0"/>
        <w:jc w:val="both"/>
        <w:rPr>
          <w:b/>
          <w:sz w:val="28"/>
          <w:szCs w:val="28"/>
        </w:rPr>
      </w:pPr>
      <w:r w:rsidRPr="001108C5">
        <w:rPr>
          <w:b/>
          <w:sz w:val="28"/>
          <w:szCs w:val="28"/>
        </w:rPr>
        <w:lastRenderedPageBreak/>
        <w:t>4. Empirical Results</w:t>
      </w:r>
    </w:p>
    <w:p w:rsidR="00CF39B3" w:rsidRDefault="00CF39B3" w:rsidP="001108C5">
      <w:pPr>
        <w:ind w:firstLineChars="0" w:firstLine="0"/>
        <w:jc w:val="both"/>
        <w:rPr>
          <w:b/>
          <w:sz w:val="24"/>
          <w:szCs w:val="24"/>
        </w:rPr>
      </w:pPr>
      <w:r w:rsidRPr="00CF39B3">
        <w:rPr>
          <w:b/>
          <w:sz w:val="24"/>
          <w:szCs w:val="24"/>
        </w:rPr>
        <w:t xml:space="preserve">4.1 Hierarchy Process Structure </w:t>
      </w:r>
    </w:p>
    <w:p w:rsidR="00F77BD1" w:rsidRDefault="00F77BD1" w:rsidP="002D42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80"/>
        <w:jc w:val="both"/>
        <w:rPr>
          <w:rFonts w:eastAsia="細明體"/>
          <w:color w:val="212121"/>
          <w:kern w:val="0"/>
          <w:sz w:val="24"/>
          <w:szCs w:val="24"/>
        </w:rPr>
      </w:pPr>
      <w:r w:rsidRPr="00F77BD1">
        <w:rPr>
          <w:rFonts w:eastAsia="細明體"/>
          <w:color w:val="212121"/>
          <w:kern w:val="0"/>
          <w:sz w:val="24"/>
          <w:szCs w:val="24"/>
        </w:rPr>
        <w:t xml:space="preserve">According to the relevant literatures and the operation results of Modified Delphi Approach, this study builds up the hierarchical analysis structure of study subject. Table </w:t>
      </w:r>
      <w:r w:rsidR="00410EB9">
        <w:rPr>
          <w:rFonts w:eastAsia="細明體" w:hint="eastAsia"/>
          <w:color w:val="212121"/>
          <w:kern w:val="0"/>
          <w:sz w:val="24"/>
          <w:szCs w:val="24"/>
        </w:rPr>
        <w:t>4.</w:t>
      </w:r>
      <w:r w:rsidRPr="00F77BD1">
        <w:rPr>
          <w:rFonts w:eastAsia="細明體"/>
          <w:color w:val="212121"/>
          <w:kern w:val="0"/>
          <w:sz w:val="24"/>
          <w:szCs w:val="24"/>
        </w:rPr>
        <w:t xml:space="preserve">1 shows </w:t>
      </w:r>
      <w:r>
        <w:rPr>
          <w:rFonts w:eastAsia="細明體"/>
          <w:color w:val="212121"/>
          <w:kern w:val="0"/>
          <w:sz w:val="24"/>
          <w:szCs w:val="24"/>
        </w:rPr>
        <w:t>5</w:t>
      </w:r>
      <w:r w:rsidRPr="00F77BD1">
        <w:rPr>
          <w:rFonts w:eastAsia="細明體"/>
          <w:color w:val="212121"/>
          <w:kern w:val="0"/>
          <w:sz w:val="24"/>
          <w:szCs w:val="24"/>
        </w:rPr>
        <w:t xml:space="preserve"> item of criteria and </w:t>
      </w:r>
      <w:r>
        <w:rPr>
          <w:rFonts w:eastAsia="細明體"/>
          <w:color w:val="212121"/>
          <w:kern w:val="0"/>
          <w:sz w:val="24"/>
          <w:szCs w:val="24"/>
        </w:rPr>
        <w:t>24</w:t>
      </w:r>
      <w:r w:rsidRPr="00F77BD1">
        <w:rPr>
          <w:rFonts w:eastAsia="細明體"/>
          <w:color w:val="212121"/>
          <w:kern w:val="0"/>
          <w:sz w:val="24"/>
          <w:szCs w:val="24"/>
        </w:rPr>
        <w:t xml:space="preserve"> items of sub-criteria as below.</w:t>
      </w:r>
    </w:p>
    <w:p w:rsidR="00536B73" w:rsidRDefault="00536B73" w:rsidP="002D42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80"/>
        <w:jc w:val="both"/>
        <w:rPr>
          <w:rFonts w:eastAsia="細明體"/>
          <w:color w:val="212121"/>
          <w:kern w:val="0"/>
          <w:sz w:val="24"/>
          <w:szCs w:val="24"/>
        </w:rPr>
      </w:pPr>
    </w:p>
    <w:p w:rsidR="00F77BD1" w:rsidRPr="00F77BD1" w:rsidRDefault="00F77BD1" w:rsidP="00F77B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80"/>
        <w:jc w:val="both"/>
        <w:rPr>
          <w:rFonts w:eastAsia="細明體"/>
          <w:color w:val="212121"/>
          <w:kern w:val="0"/>
          <w:sz w:val="24"/>
          <w:szCs w:val="24"/>
        </w:rPr>
      </w:pPr>
      <w:r w:rsidRPr="00F77BD1">
        <w:rPr>
          <w:rFonts w:eastAsia="細明體"/>
          <w:color w:val="212121"/>
          <w:kern w:val="0"/>
          <w:sz w:val="24"/>
          <w:szCs w:val="24"/>
        </w:rPr>
        <w:t>Table</w:t>
      </w:r>
      <w:r w:rsidR="00F66EA1">
        <w:rPr>
          <w:rFonts w:eastAsia="細明體" w:hint="eastAsia"/>
          <w:color w:val="212121"/>
          <w:kern w:val="0"/>
          <w:sz w:val="24"/>
          <w:szCs w:val="24"/>
        </w:rPr>
        <w:t>4.</w:t>
      </w:r>
      <w:r w:rsidRPr="00F77BD1">
        <w:rPr>
          <w:rFonts w:eastAsia="細明體"/>
          <w:color w:val="212121"/>
          <w:kern w:val="0"/>
          <w:sz w:val="24"/>
          <w:szCs w:val="24"/>
        </w:rPr>
        <w:t>1 Hierarchical Analysis Structure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268"/>
        <w:gridCol w:w="3878"/>
      </w:tblGrid>
      <w:tr w:rsidR="00F77BD1" w:rsidRPr="000B6588" w:rsidTr="000B6588">
        <w:trPr>
          <w:jc w:val="center"/>
        </w:trPr>
        <w:tc>
          <w:tcPr>
            <w:tcW w:w="2376" w:type="dxa"/>
            <w:shd w:val="clear" w:color="auto" w:fill="auto"/>
            <w:vAlign w:val="center"/>
          </w:tcPr>
          <w:p w:rsidR="00F77BD1" w:rsidRPr="000B6588" w:rsidRDefault="00F77BD1" w:rsidP="00633B8E">
            <w:pPr>
              <w:ind w:firstLine="440"/>
              <w:jc w:val="center"/>
              <w:rPr>
                <w:sz w:val="22"/>
              </w:rPr>
            </w:pPr>
            <w:r w:rsidRPr="000B6588">
              <w:rPr>
                <w:sz w:val="22"/>
              </w:rPr>
              <w:t>Level I</w:t>
            </w:r>
          </w:p>
          <w:p w:rsidR="00F77BD1" w:rsidRPr="000B6588" w:rsidRDefault="00F77BD1" w:rsidP="00633B8E">
            <w:pPr>
              <w:ind w:firstLine="440"/>
              <w:jc w:val="center"/>
              <w:rPr>
                <w:sz w:val="22"/>
              </w:rPr>
            </w:pPr>
            <w:r w:rsidRPr="000B6588">
              <w:rPr>
                <w:sz w:val="22"/>
              </w:rPr>
              <w:t>Subject</w:t>
            </w:r>
          </w:p>
        </w:tc>
        <w:tc>
          <w:tcPr>
            <w:tcW w:w="2268" w:type="dxa"/>
            <w:shd w:val="clear" w:color="auto" w:fill="auto"/>
            <w:vAlign w:val="center"/>
          </w:tcPr>
          <w:p w:rsidR="00F77BD1" w:rsidRPr="000B6588" w:rsidRDefault="00F77BD1" w:rsidP="00030A55">
            <w:pPr>
              <w:ind w:firstLine="440"/>
              <w:jc w:val="center"/>
              <w:rPr>
                <w:sz w:val="22"/>
              </w:rPr>
            </w:pPr>
            <w:r w:rsidRPr="000B6588">
              <w:rPr>
                <w:sz w:val="22"/>
              </w:rPr>
              <w:t>Level II</w:t>
            </w:r>
          </w:p>
          <w:p w:rsidR="00F77BD1" w:rsidRPr="000B6588" w:rsidRDefault="00F77BD1" w:rsidP="00030A55">
            <w:pPr>
              <w:ind w:firstLine="440"/>
              <w:jc w:val="center"/>
              <w:rPr>
                <w:sz w:val="22"/>
              </w:rPr>
            </w:pPr>
            <w:r w:rsidRPr="000B6588">
              <w:rPr>
                <w:sz w:val="22"/>
              </w:rPr>
              <w:t>Criteria</w:t>
            </w:r>
          </w:p>
        </w:tc>
        <w:tc>
          <w:tcPr>
            <w:tcW w:w="3878" w:type="dxa"/>
            <w:shd w:val="clear" w:color="auto" w:fill="auto"/>
            <w:vAlign w:val="center"/>
          </w:tcPr>
          <w:p w:rsidR="00F77BD1" w:rsidRPr="000B6588" w:rsidRDefault="00F77BD1" w:rsidP="00633B8E">
            <w:pPr>
              <w:ind w:firstLine="440"/>
              <w:jc w:val="center"/>
              <w:rPr>
                <w:sz w:val="22"/>
              </w:rPr>
            </w:pPr>
            <w:r w:rsidRPr="000B6588">
              <w:rPr>
                <w:sz w:val="22"/>
              </w:rPr>
              <w:t>Level III</w:t>
            </w:r>
          </w:p>
          <w:p w:rsidR="00F77BD1" w:rsidRPr="000B6588" w:rsidRDefault="00F77BD1" w:rsidP="00633B8E">
            <w:pPr>
              <w:ind w:firstLine="440"/>
              <w:jc w:val="center"/>
              <w:rPr>
                <w:sz w:val="22"/>
              </w:rPr>
            </w:pPr>
            <w:r w:rsidRPr="000B6588">
              <w:rPr>
                <w:sz w:val="22"/>
              </w:rPr>
              <w:t>Sub-criteria</w:t>
            </w:r>
          </w:p>
        </w:tc>
      </w:tr>
      <w:tr w:rsidR="00DD4D09" w:rsidRPr="000B6588" w:rsidTr="00FC225B">
        <w:trPr>
          <w:trHeight w:val="70"/>
          <w:jc w:val="center"/>
        </w:trPr>
        <w:tc>
          <w:tcPr>
            <w:tcW w:w="2376" w:type="dxa"/>
            <w:vMerge w:val="restart"/>
            <w:shd w:val="clear" w:color="auto" w:fill="auto"/>
            <w:vAlign w:val="center"/>
          </w:tcPr>
          <w:p w:rsidR="00DD4D09" w:rsidRPr="000B6588" w:rsidRDefault="00DD4D09" w:rsidP="00633B8E">
            <w:pPr>
              <w:ind w:firstLineChars="0" w:firstLine="0"/>
              <w:jc w:val="both"/>
              <w:rPr>
                <w:sz w:val="22"/>
              </w:rPr>
            </w:pPr>
            <w:r w:rsidRPr="000B6588">
              <w:rPr>
                <w:sz w:val="22"/>
              </w:rPr>
              <w:t>Decision Mechanism of Venture Capital and Biotechnology Industry Investment - An Empirical Study of Taiwan Rice-Bran Polysaccharide</w:t>
            </w:r>
          </w:p>
        </w:tc>
        <w:tc>
          <w:tcPr>
            <w:tcW w:w="2268" w:type="dxa"/>
            <w:vMerge w:val="restart"/>
            <w:shd w:val="clear" w:color="auto" w:fill="auto"/>
            <w:vAlign w:val="center"/>
          </w:tcPr>
          <w:p w:rsidR="00DD4D09" w:rsidRPr="000B6588" w:rsidRDefault="00DD4D09" w:rsidP="00030A55">
            <w:pPr>
              <w:ind w:firstLineChars="0" w:firstLine="0"/>
              <w:jc w:val="center"/>
              <w:rPr>
                <w:sz w:val="22"/>
              </w:rPr>
            </w:pPr>
            <w:r w:rsidRPr="000B6588">
              <w:rPr>
                <w:sz w:val="22"/>
              </w:rPr>
              <w:t xml:space="preserve">A. </w:t>
            </w:r>
            <w:r w:rsidR="00DD4FCC" w:rsidRPr="000B6588">
              <w:rPr>
                <w:sz w:val="22"/>
              </w:rPr>
              <w:t>Corporate</w:t>
            </w:r>
            <w:r w:rsidR="000549FB" w:rsidRPr="000B6588">
              <w:rPr>
                <w:sz w:val="22"/>
              </w:rPr>
              <w:t xml:space="preserve"> Finance</w:t>
            </w:r>
          </w:p>
        </w:tc>
        <w:tc>
          <w:tcPr>
            <w:tcW w:w="3878" w:type="dxa"/>
            <w:shd w:val="clear" w:color="auto" w:fill="auto"/>
            <w:vAlign w:val="center"/>
          </w:tcPr>
          <w:p w:rsidR="00DD4D09" w:rsidRPr="000B6588" w:rsidRDefault="00DD4D09" w:rsidP="00633B8E">
            <w:pPr>
              <w:ind w:left="440" w:hangingChars="200" w:hanging="440"/>
              <w:rPr>
                <w:sz w:val="22"/>
              </w:rPr>
            </w:pPr>
            <w:r w:rsidRPr="000B6588">
              <w:rPr>
                <w:sz w:val="22"/>
              </w:rPr>
              <w:t xml:space="preserve">A1. </w:t>
            </w:r>
            <w:r w:rsidR="00A322FC" w:rsidRPr="000B6588">
              <w:rPr>
                <w:sz w:val="22"/>
              </w:rPr>
              <w:t>Capital Structure</w:t>
            </w:r>
          </w:p>
        </w:tc>
      </w:tr>
      <w:tr w:rsidR="00DD4D09" w:rsidRPr="000B6588" w:rsidTr="00FC225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tcPr>
          <w:p w:rsidR="00DD4D09" w:rsidRPr="000B6588" w:rsidRDefault="00DD4D09" w:rsidP="00030A55">
            <w:pPr>
              <w:ind w:firstLine="440"/>
              <w:jc w:val="center"/>
              <w:rPr>
                <w:sz w:val="22"/>
              </w:rPr>
            </w:pPr>
          </w:p>
        </w:tc>
        <w:tc>
          <w:tcPr>
            <w:tcW w:w="3878" w:type="dxa"/>
            <w:shd w:val="clear" w:color="auto" w:fill="auto"/>
            <w:vAlign w:val="center"/>
          </w:tcPr>
          <w:p w:rsidR="00DD4D09" w:rsidRPr="000B6588" w:rsidRDefault="00DD4D09" w:rsidP="00127828">
            <w:pPr>
              <w:ind w:firstLineChars="0" w:firstLine="0"/>
              <w:rPr>
                <w:sz w:val="22"/>
              </w:rPr>
            </w:pPr>
            <w:r w:rsidRPr="000B6588">
              <w:rPr>
                <w:sz w:val="22"/>
              </w:rPr>
              <w:t xml:space="preserve">A2. </w:t>
            </w:r>
            <w:r w:rsidR="00D54D8E" w:rsidRPr="000B6588">
              <w:rPr>
                <w:sz w:val="22"/>
              </w:rPr>
              <w:t>Financial Statement</w:t>
            </w:r>
          </w:p>
        </w:tc>
      </w:tr>
      <w:tr w:rsidR="00DD4D09" w:rsidRPr="000B6588" w:rsidTr="00FC225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tcPr>
          <w:p w:rsidR="00DD4D09" w:rsidRPr="000B6588" w:rsidRDefault="00DD4D09" w:rsidP="00030A55">
            <w:pPr>
              <w:ind w:firstLine="440"/>
              <w:jc w:val="center"/>
              <w:rPr>
                <w:sz w:val="22"/>
              </w:rPr>
            </w:pPr>
          </w:p>
        </w:tc>
        <w:tc>
          <w:tcPr>
            <w:tcW w:w="3878" w:type="dxa"/>
            <w:shd w:val="clear" w:color="auto" w:fill="auto"/>
            <w:vAlign w:val="center"/>
          </w:tcPr>
          <w:p w:rsidR="00DD4D09" w:rsidRPr="000B6588" w:rsidRDefault="00DD4D09" w:rsidP="00633B8E">
            <w:pPr>
              <w:ind w:firstLineChars="0" w:firstLine="0"/>
              <w:rPr>
                <w:sz w:val="22"/>
              </w:rPr>
            </w:pPr>
            <w:r w:rsidRPr="000B6588">
              <w:rPr>
                <w:sz w:val="22"/>
              </w:rPr>
              <w:t xml:space="preserve">A3. </w:t>
            </w:r>
            <w:r w:rsidR="00963BE8" w:rsidRPr="000B6588">
              <w:rPr>
                <w:sz w:val="22"/>
              </w:rPr>
              <w:t>Credit Records</w:t>
            </w:r>
          </w:p>
        </w:tc>
      </w:tr>
      <w:tr w:rsidR="00DD4D09" w:rsidRPr="000B6588" w:rsidTr="00FC225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tcPr>
          <w:p w:rsidR="00DD4D09" w:rsidRPr="000B6588" w:rsidRDefault="00DD4D09" w:rsidP="00030A55">
            <w:pPr>
              <w:ind w:firstLine="440"/>
              <w:jc w:val="center"/>
              <w:rPr>
                <w:sz w:val="22"/>
              </w:rPr>
            </w:pPr>
          </w:p>
        </w:tc>
        <w:tc>
          <w:tcPr>
            <w:tcW w:w="3878" w:type="dxa"/>
            <w:shd w:val="clear" w:color="auto" w:fill="auto"/>
            <w:vAlign w:val="center"/>
          </w:tcPr>
          <w:p w:rsidR="00DD4D09" w:rsidRPr="000B6588" w:rsidRDefault="00DD4D09" w:rsidP="00633B8E">
            <w:pPr>
              <w:ind w:firstLineChars="0" w:firstLine="0"/>
              <w:rPr>
                <w:sz w:val="22"/>
              </w:rPr>
            </w:pPr>
            <w:r w:rsidRPr="000B6588">
              <w:rPr>
                <w:sz w:val="22"/>
              </w:rPr>
              <w:t xml:space="preserve">A4. </w:t>
            </w:r>
            <w:r w:rsidR="00963BE8" w:rsidRPr="000B6588">
              <w:rPr>
                <w:sz w:val="22"/>
              </w:rPr>
              <w:t>Initial Investment</w:t>
            </w:r>
          </w:p>
        </w:tc>
      </w:tr>
      <w:tr w:rsidR="00DD4D09" w:rsidRPr="000B6588" w:rsidTr="00FC225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tcPr>
          <w:p w:rsidR="00DD4D09" w:rsidRPr="000B6588" w:rsidRDefault="00DD4D09" w:rsidP="00030A55">
            <w:pPr>
              <w:ind w:firstLine="440"/>
              <w:jc w:val="center"/>
              <w:rPr>
                <w:sz w:val="22"/>
              </w:rPr>
            </w:pPr>
          </w:p>
        </w:tc>
        <w:tc>
          <w:tcPr>
            <w:tcW w:w="3878" w:type="dxa"/>
            <w:shd w:val="clear" w:color="auto" w:fill="auto"/>
            <w:vAlign w:val="center"/>
          </w:tcPr>
          <w:p w:rsidR="00DD4D09" w:rsidRPr="000B6588" w:rsidRDefault="00DD4D09" w:rsidP="00127828">
            <w:pPr>
              <w:ind w:firstLineChars="0" w:firstLine="0"/>
              <w:rPr>
                <w:sz w:val="22"/>
              </w:rPr>
            </w:pPr>
            <w:r w:rsidRPr="000B6588">
              <w:rPr>
                <w:sz w:val="22"/>
              </w:rPr>
              <w:t xml:space="preserve">A5. </w:t>
            </w:r>
            <w:r w:rsidR="00362BCD" w:rsidRPr="000B6588">
              <w:rPr>
                <w:sz w:val="22"/>
              </w:rPr>
              <w:t xml:space="preserve">Government Investment </w:t>
            </w:r>
            <w:r w:rsidR="00127828" w:rsidRPr="000B6588">
              <w:rPr>
                <w:sz w:val="22"/>
              </w:rPr>
              <w:t>and</w:t>
            </w:r>
            <w:r w:rsidR="00362BCD" w:rsidRPr="000B6588">
              <w:rPr>
                <w:sz w:val="22"/>
              </w:rPr>
              <w:t xml:space="preserve"> Subsidy</w:t>
            </w:r>
          </w:p>
        </w:tc>
      </w:tr>
      <w:tr w:rsidR="00DD4D09" w:rsidRPr="000B6588" w:rsidTr="00FC225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val="restart"/>
            <w:shd w:val="clear" w:color="auto" w:fill="auto"/>
            <w:vAlign w:val="center"/>
          </w:tcPr>
          <w:p w:rsidR="00DD4D09" w:rsidRPr="000B6588" w:rsidRDefault="00DD4D09" w:rsidP="00030A55">
            <w:pPr>
              <w:ind w:firstLineChars="0" w:firstLine="0"/>
              <w:jc w:val="center"/>
              <w:rPr>
                <w:color w:val="000000"/>
                <w:kern w:val="0"/>
                <w:sz w:val="22"/>
              </w:rPr>
            </w:pPr>
            <w:r w:rsidRPr="000B6588">
              <w:rPr>
                <w:color w:val="000000"/>
                <w:kern w:val="0"/>
                <w:sz w:val="22"/>
              </w:rPr>
              <w:t xml:space="preserve">B. </w:t>
            </w:r>
            <w:r w:rsidR="000549FB" w:rsidRPr="000B6588">
              <w:rPr>
                <w:color w:val="000000"/>
                <w:kern w:val="0"/>
                <w:sz w:val="22"/>
              </w:rPr>
              <w:t>Corporate Management</w:t>
            </w:r>
          </w:p>
        </w:tc>
        <w:tc>
          <w:tcPr>
            <w:tcW w:w="3878" w:type="dxa"/>
            <w:shd w:val="clear" w:color="auto" w:fill="auto"/>
            <w:vAlign w:val="center"/>
          </w:tcPr>
          <w:p w:rsidR="00DD4D09" w:rsidRPr="000B6588" w:rsidRDefault="00DD4D09" w:rsidP="00633B8E">
            <w:pPr>
              <w:ind w:firstLineChars="0" w:firstLine="0"/>
              <w:rPr>
                <w:sz w:val="22"/>
              </w:rPr>
            </w:pPr>
            <w:r w:rsidRPr="000B6588">
              <w:rPr>
                <w:sz w:val="22"/>
              </w:rPr>
              <w:t xml:space="preserve">B1. </w:t>
            </w:r>
            <w:r w:rsidR="00362BCD" w:rsidRPr="000B6588">
              <w:rPr>
                <w:sz w:val="22"/>
              </w:rPr>
              <w:t>Entrepreneurial Stage</w:t>
            </w:r>
          </w:p>
        </w:tc>
      </w:tr>
      <w:tr w:rsidR="00DD4D09" w:rsidRPr="000B6588" w:rsidTr="00FC225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tcPr>
          <w:p w:rsidR="00DD4D09" w:rsidRPr="000B6588" w:rsidRDefault="00DD4D09" w:rsidP="00030A55">
            <w:pPr>
              <w:ind w:firstLine="440"/>
              <w:jc w:val="center"/>
              <w:rPr>
                <w:sz w:val="22"/>
              </w:rPr>
            </w:pPr>
          </w:p>
        </w:tc>
        <w:tc>
          <w:tcPr>
            <w:tcW w:w="3878" w:type="dxa"/>
            <w:shd w:val="clear" w:color="auto" w:fill="auto"/>
            <w:vAlign w:val="center"/>
          </w:tcPr>
          <w:p w:rsidR="00DD4D09" w:rsidRPr="000B6588" w:rsidRDefault="00DD4D09" w:rsidP="00127828">
            <w:pPr>
              <w:ind w:firstLineChars="0" w:firstLine="0"/>
              <w:rPr>
                <w:sz w:val="22"/>
              </w:rPr>
            </w:pPr>
            <w:r w:rsidRPr="000B6588">
              <w:rPr>
                <w:sz w:val="22"/>
              </w:rPr>
              <w:t xml:space="preserve">B2. </w:t>
            </w:r>
            <w:r w:rsidR="00127828" w:rsidRPr="000B6588">
              <w:rPr>
                <w:sz w:val="22"/>
              </w:rPr>
              <w:t>Business</w:t>
            </w:r>
            <w:r w:rsidR="00362BCD" w:rsidRPr="000B6588">
              <w:rPr>
                <w:sz w:val="22"/>
              </w:rPr>
              <w:t xml:space="preserve"> Model</w:t>
            </w:r>
          </w:p>
        </w:tc>
      </w:tr>
      <w:tr w:rsidR="00DD4D09" w:rsidRPr="000B6588" w:rsidTr="00FC225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vAlign w:val="center"/>
          </w:tcPr>
          <w:p w:rsidR="00DD4D09" w:rsidRPr="000B6588" w:rsidRDefault="00DD4D09" w:rsidP="00030A55">
            <w:pPr>
              <w:ind w:firstLine="440"/>
              <w:jc w:val="center"/>
              <w:rPr>
                <w:sz w:val="22"/>
              </w:rPr>
            </w:pPr>
          </w:p>
        </w:tc>
        <w:tc>
          <w:tcPr>
            <w:tcW w:w="3878" w:type="dxa"/>
            <w:shd w:val="clear" w:color="auto" w:fill="auto"/>
            <w:vAlign w:val="center"/>
          </w:tcPr>
          <w:p w:rsidR="00DD4D09" w:rsidRPr="000B6588" w:rsidRDefault="00DD4D09" w:rsidP="00633B8E">
            <w:pPr>
              <w:ind w:firstLineChars="0" w:firstLine="0"/>
              <w:rPr>
                <w:sz w:val="22"/>
              </w:rPr>
            </w:pPr>
            <w:r w:rsidRPr="000B6588">
              <w:rPr>
                <w:sz w:val="22"/>
              </w:rPr>
              <w:t xml:space="preserve">B3. </w:t>
            </w:r>
            <w:r w:rsidR="00362BCD" w:rsidRPr="000B6588">
              <w:rPr>
                <w:sz w:val="22"/>
              </w:rPr>
              <w:t>Marketing Strategy</w:t>
            </w:r>
          </w:p>
        </w:tc>
      </w:tr>
      <w:tr w:rsidR="00DD4D09" w:rsidRPr="000B6588" w:rsidTr="00FC225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tcPr>
          <w:p w:rsidR="00DD4D09" w:rsidRPr="000B6588" w:rsidRDefault="00DD4D09" w:rsidP="00030A55">
            <w:pPr>
              <w:ind w:firstLine="440"/>
              <w:jc w:val="center"/>
              <w:rPr>
                <w:sz w:val="22"/>
              </w:rPr>
            </w:pPr>
          </w:p>
        </w:tc>
        <w:tc>
          <w:tcPr>
            <w:tcW w:w="3878" w:type="dxa"/>
            <w:shd w:val="clear" w:color="auto" w:fill="auto"/>
            <w:vAlign w:val="center"/>
          </w:tcPr>
          <w:p w:rsidR="00DD4D09" w:rsidRPr="000B6588" w:rsidRDefault="00DD4D09" w:rsidP="00633B8E">
            <w:pPr>
              <w:ind w:firstLineChars="0" w:firstLine="0"/>
              <w:rPr>
                <w:sz w:val="22"/>
              </w:rPr>
            </w:pPr>
            <w:r w:rsidRPr="000B6588">
              <w:rPr>
                <w:sz w:val="22"/>
              </w:rPr>
              <w:t xml:space="preserve">B4. </w:t>
            </w:r>
            <w:r w:rsidR="00362BCD" w:rsidRPr="000B6588">
              <w:rPr>
                <w:sz w:val="22"/>
              </w:rPr>
              <w:t>Internal Management</w:t>
            </w:r>
          </w:p>
        </w:tc>
      </w:tr>
      <w:tr w:rsidR="00DD4D09" w:rsidRPr="000B6588" w:rsidTr="00FC225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tcPr>
          <w:p w:rsidR="00DD4D09" w:rsidRPr="000B6588" w:rsidRDefault="00DD4D09" w:rsidP="00030A55">
            <w:pPr>
              <w:ind w:firstLine="440"/>
              <w:jc w:val="center"/>
              <w:rPr>
                <w:sz w:val="22"/>
              </w:rPr>
            </w:pPr>
          </w:p>
        </w:tc>
        <w:tc>
          <w:tcPr>
            <w:tcW w:w="3878" w:type="dxa"/>
            <w:shd w:val="clear" w:color="auto" w:fill="auto"/>
            <w:vAlign w:val="center"/>
          </w:tcPr>
          <w:p w:rsidR="00DD4D09" w:rsidRPr="000B6588" w:rsidRDefault="00DD4D09" w:rsidP="000B6588">
            <w:pPr>
              <w:ind w:firstLineChars="0" w:firstLine="0"/>
              <w:rPr>
                <w:sz w:val="22"/>
              </w:rPr>
            </w:pPr>
            <w:r w:rsidRPr="000B6588">
              <w:rPr>
                <w:sz w:val="22"/>
              </w:rPr>
              <w:t>B5.</w:t>
            </w:r>
            <w:r w:rsidR="00DD4FCC" w:rsidRPr="000B6588">
              <w:rPr>
                <w:sz w:val="22"/>
              </w:rPr>
              <w:t xml:space="preserve"> Management System</w:t>
            </w:r>
          </w:p>
        </w:tc>
      </w:tr>
      <w:tr w:rsidR="00DD4D09" w:rsidRPr="000B6588" w:rsidTr="00FC225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val="restart"/>
            <w:shd w:val="clear" w:color="auto" w:fill="auto"/>
            <w:vAlign w:val="center"/>
          </w:tcPr>
          <w:p w:rsidR="00DD4D09" w:rsidRPr="000B6588" w:rsidRDefault="00DD4D09" w:rsidP="00030A55">
            <w:pPr>
              <w:ind w:firstLineChars="0" w:firstLine="0"/>
              <w:jc w:val="center"/>
              <w:rPr>
                <w:sz w:val="22"/>
              </w:rPr>
            </w:pPr>
            <w:r w:rsidRPr="000B6588">
              <w:rPr>
                <w:sz w:val="22"/>
              </w:rPr>
              <w:t xml:space="preserve">C. </w:t>
            </w:r>
            <w:r w:rsidR="000549FB" w:rsidRPr="000B6588">
              <w:rPr>
                <w:sz w:val="22"/>
              </w:rPr>
              <w:t>Human Resources</w:t>
            </w:r>
          </w:p>
        </w:tc>
        <w:tc>
          <w:tcPr>
            <w:tcW w:w="3878" w:type="dxa"/>
            <w:shd w:val="clear" w:color="auto" w:fill="auto"/>
            <w:vAlign w:val="center"/>
          </w:tcPr>
          <w:p w:rsidR="00DD4D09" w:rsidRPr="000B6588" w:rsidRDefault="00DD4D09" w:rsidP="00633B8E">
            <w:pPr>
              <w:ind w:firstLineChars="0" w:firstLine="0"/>
              <w:rPr>
                <w:sz w:val="22"/>
              </w:rPr>
            </w:pPr>
            <w:r w:rsidRPr="000B6588">
              <w:rPr>
                <w:sz w:val="22"/>
              </w:rPr>
              <w:t xml:space="preserve">C1. </w:t>
            </w:r>
            <w:r w:rsidR="00127828" w:rsidRPr="000B6588">
              <w:rPr>
                <w:sz w:val="22"/>
              </w:rPr>
              <w:t>Entrepreneurship</w:t>
            </w:r>
          </w:p>
        </w:tc>
      </w:tr>
      <w:tr w:rsidR="00DD4D09" w:rsidRPr="000B6588" w:rsidTr="000B6588">
        <w:trPr>
          <w:trHeight w:val="567"/>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vAlign w:val="center"/>
          </w:tcPr>
          <w:p w:rsidR="00DD4D09" w:rsidRPr="000B6588" w:rsidRDefault="00DD4D09" w:rsidP="00030A55">
            <w:pPr>
              <w:ind w:firstLine="440"/>
              <w:jc w:val="center"/>
              <w:rPr>
                <w:sz w:val="22"/>
              </w:rPr>
            </w:pPr>
          </w:p>
        </w:tc>
        <w:tc>
          <w:tcPr>
            <w:tcW w:w="3878" w:type="dxa"/>
            <w:shd w:val="clear" w:color="auto" w:fill="auto"/>
            <w:vAlign w:val="center"/>
          </w:tcPr>
          <w:p w:rsidR="00DD4D09" w:rsidRPr="000B6588" w:rsidRDefault="00DD4D09" w:rsidP="00F973C7">
            <w:pPr>
              <w:ind w:left="440" w:hangingChars="200" w:hanging="440"/>
              <w:rPr>
                <w:sz w:val="22"/>
              </w:rPr>
            </w:pPr>
            <w:r w:rsidRPr="000B6588">
              <w:rPr>
                <w:sz w:val="22"/>
              </w:rPr>
              <w:t xml:space="preserve">C2. </w:t>
            </w:r>
            <w:r w:rsidR="00F973C7" w:rsidRPr="000B6588">
              <w:rPr>
                <w:sz w:val="22"/>
              </w:rPr>
              <w:t>R&amp;</w:t>
            </w:r>
            <w:r w:rsidR="00C933A9">
              <w:rPr>
                <w:sz w:val="22"/>
              </w:rPr>
              <w:t xml:space="preserve">D Team Background and </w:t>
            </w:r>
            <w:r w:rsidR="00DD4FCC" w:rsidRPr="000B6588">
              <w:rPr>
                <w:sz w:val="22"/>
              </w:rPr>
              <w:t>Capabilities</w:t>
            </w:r>
          </w:p>
        </w:tc>
      </w:tr>
      <w:tr w:rsidR="00DD4D09" w:rsidRPr="000B6588" w:rsidTr="007B57F2">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tcPr>
          <w:p w:rsidR="00DD4D09" w:rsidRPr="000B6588" w:rsidRDefault="00DD4D09" w:rsidP="00030A55">
            <w:pPr>
              <w:ind w:firstLine="440"/>
              <w:jc w:val="center"/>
              <w:rPr>
                <w:sz w:val="22"/>
              </w:rPr>
            </w:pPr>
          </w:p>
        </w:tc>
        <w:tc>
          <w:tcPr>
            <w:tcW w:w="3878" w:type="dxa"/>
            <w:shd w:val="clear" w:color="auto" w:fill="auto"/>
            <w:vAlign w:val="center"/>
          </w:tcPr>
          <w:p w:rsidR="00DD4D09" w:rsidRPr="000B6588" w:rsidRDefault="00DD4D09" w:rsidP="00633B8E">
            <w:pPr>
              <w:ind w:firstLineChars="0" w:firstLine="0"/>
              <w:rPr>
                <w:sz w:val="22"/>
              </w:rPr>
            </w:pPr>
            <w:r w:rsidRPr="000B6588">
              <w:rPr>
                <w:sz w:val="22"/>
              </w:rPr>
              <w:t xml:space="preserve">C3. </w:t>
            </w:r>
            <w:r w:rsidR="00DD4FCC" w:rsidRPr="000B6588">
              <w:rPr>
                <w:sz w:val="22"/>
              </w:rPr>
              <w:t>Management T</w:t>
            </w:r>
            <w:r w:rsidR="00F973C7" w:rsidRPr="000B6588">
              <w:rPr>
                <w:sz w:val="22"/>
              </w:rPr>
              <w:t xml:space="preserve">eam </w:t>
            </w:r>
            <w:r w:rsidR="00DD4FCC" w:rsidRPr="000B6588">
              <w:rPr>
                <w:sz w:val="22"/>
              </w:rPr>
              <w:t>Capabilities</w:t>
            </w:r>
          </w:p>
        </w:tc>
      </w:tr>
      <w:tr w:rsidR="00DD4D09" w:rsidRPr="000B6588" w:rsidTr="007B57F2">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tcPr>
          <w:p w:rsidR="00DD4D09" w:rsidRPr="000B6588" w:rsidRDefault="00DD4D09" w:rsidP="00030A55">
            <w:pPr>
              <w:ind w:firstLine="440"/>
              <w:jc w:val="center"/>
              <w:rPr>
                <w:sz w:val="22"/>
              </w:rPr>
            </w:pPr>
          </w:p>
        </w:tc>
        <w:tc>
          <w:tcPr>
            <w:tcW w:w="3878" w:type="dxa"/>
            <w:shd w:val="clear" w:color="auto" w:fill="auto"/>
            <w:vAlign w:val="center"/>
          </w:tcPr>
          <w:p w:rsidR="00DD4D09" w:rsidRPr="000B6588" w:rsidRDefault="00DD4D09" w:rsidP="00127828">
            <w:pPr>
              <w:ind w:firstLineChars="0" w:firstLine="0"/>
              <w:rPr>
                <w:sz w:val="22"/>
              </w:rPr>
            </w:pPr>
            <w:r w:rsidRPr="000B6588">
              <w:rPr>
                <w:sz w:val="22"/>
              </w:rPr>
              <w:t xml:space="preserve">C4. </w:t>
            </w:r>
            <w:r w:rsidR="00DD4FCC" w:rsidRPr="000B6588">
              <w:rPr>
                <w:sz w:val="22"/>
              </w:rPr>
              <w:t xml:space="preserve">External </w:t>
            </w:r>
            <w:r w:rsidR="00127828" w:rsidRPr="000B6588">
              <w:rPr>
                <w:sz w:val="22"/>
              </w:rPr>
              <w:t>Allies’</w:t>
            </w:r>
            <w:r w:rsidR="00DD4FCC" w:rsidRPr="000B6588">
              <w:rPr>
                <w:sz w:val="22"/>
              </w:rPr>
              <w:t xml:space="preserve"> Resources</w:t>
            </w:r>
          </w:p>
        </w:tc>
      </w:tr>
      <w:tr w:rsidR="00DD4D09" w:rsidRPr="000B6588" w:rsidTr="00C0023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tcPr>
          <w:p w:rsidR="00DD4D09" w:rsidRPr="000B6588" w:rsidRDefault="00DD4D09" w:rsidP="00030A55">
            <w:pPr>
              <w:ind w:firstLine="440"/>
              <w:jc w:val="center"/>
              <w:rPr>
                <w:sz w:val="22"/>
              </w:rPr>
            </w:pPr>
          </w:p>
        </w:tc>
        <w:tc>
          <w:tcPr>
            <w:tcW w:w="3878" w:type="dxa"/>
            <w:shd w:val="clear" w:color="auto" w:fill="auto"/>
            <w:vAlign w:val="center"/>
          </w:tcPr>
          <w:p w:rsidR="00DD4D09" w:rsidRPr="000B6588" w:rsidRDefault="00DD4D09" w:rsidP="00633B8E">
            <w:pPr>
              <w:ind w:firstLineChars="0" w:firstLine="0"/>
              <w:rPr>
                <w:sz w:val="22"/>
              </w:rPr>
            </w:pPr>
            <w:r w:rsidRPr="000B6588">
              <w:rPr>
                <w:sz w:val="22"/>
              </w:rPr>
              <w:t>C5.</w:t>
            </w:r>
            <w:r w:rsidR="00DD4FCC" w:rsidRPr="000B6588">
              <w:rPr>
                <w:sz w:val="22"/>
              </w:rPr>
              <w:t xml:space="preserve"> Internal Training Program</w:t>
            </w:r>
          </w:p>
        </w:tc>
      </w:tr>
      <w:tr w:rsidR="00DD4D09" w:rsidRPr="000B6588" w:rsidTr="00C0023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val="restart"/>
            <w:shd w:val="clear" w:color="auto" w:fill="auto"/>
            <w:vAlign w:val="center"/>
          </w:tcPr>
          <w:p w:rsidR="00DD4D09" w:rsidRPr="000B6588" w:rsidRDefault="00DD4D09" w:rsidP="00030A55">
            <w:pPr>
              <w:ind w:firstLineChars="0" w:firstLine="0"/>
              <w:jc w:val="center"/>
              <w:rPr>
                <w:sz w:val="22"/>
              </w:rPr>
            </w:pPr>
            <w:r w:rsidRPr="000B6588">
              <w:rPr>
                <w:sz w:val="22"/>
              </w:rPr>
              <w:t xml:space="preserve">D. </w:t>
            </w:r>
            <w:r w:rsidR="000549FB" w:rsidRPr="000B6588">
              <w:rPr>
                <w:sz w:val="22"/>
              </w:rPr>
              <w:t>Product Advantages</w:t>
            </w:r>
          </w:p>
        </w:tc>
        <w:tc>
          <w:tcPr>
            <w:tcW w:w="3878" w:type="dxa"/>
            <w:shd w:val="clear" w:color="auto" w:fill="auto"/>
            <w:vAlign w:val="center"/>
          </w:tcPr>
          <w:p w:rsidR="00DD4D09" w:rsidRPr="000B6588" w:rsidRDefault="00DD4D09" w:rsidP="00DD4D09">
            <w:pPr>
              <w:ind w:firstLineChars="0" w:firstLine="0"/>
              <w:rPr>
                <w:sz w:val="22"/>
              </w:rPr>
            </w:pPr>
            <w:r w:rsidRPr="000B6588">
              <w:rPr>
                <w:sz w:val="22"/>
              </w:rPr>
              <w:t xml:space="preserve">D1. </w:t>
            </w:r>
            <w:r w:rsidR="00DD4FCC" w:rsidRPr="000B6588">
              <w:rPr>
                <w:sz w:val="22"/>
              </w:rPr>
              <w:t>Product Technology Uniqueness</w:t>
            </w:r>
          </w:p>
        </w:tc>
      </w:tr>
      <w:tr w:rsidR="00DD4D09" w:rsidRPr="000B6588" w:rsidTr="00C0023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vAlign w:val="center"/>
          </w:tcPr>
          <w:p w:rsidR="00DD4D09" w:rsidRPr="000B6588" w:rsidRDefault="00DD4D09" w:rsidP="00030A55">
            <w:pPr>
              <w:ind w:firstLine="440"/>
              <w:jc w:val="center"/>
              <w:rPr>
                <w:sz w:val="22"/>
              </w:rPr>
            </w:pPr>
          </w:p>
        </w:tc>
        <w:tc>
          <w:tcPr>
            <w:tcW w:w="3878" w:type="dxa"/>
            <w:shd w:val="clear" w:color="auto" w:fill="auto"/>
            <w:vAlign w:val="center"/>
          </w:tcPr>
          <w:p w:rsidR="00DD4D09" w:rsidRPr="000B6588" w:rsidRDefault="00DD4D09" w:rsidP="002D42F5">
            <w:pPr>
              <w:ind w:firstLineChars="0" w:firstLine="0"/>
              <w:rPr>
                <w:sz w:val="22"/>
              </w:rPr>
            </w:pPr>
            <w:r w:rsidRPr="000B6588">
              <w:rPr>
                <w:sz w:val="22"/>
              </w:rPr>
              <w:t xml:space="preserve">D2. </w:t>
            </w:r>
            <w:r w:rsidR="00DD4FCC" w:rsidRPr="000B6588">
              <w:rPr>
                <w:sz w:val="22"/>
              </w:rPr>
              <w:t>Intellectual Property Rights</w:t>
            </w:r>
          </w:p>
        </w:tc>
      </w:tr>
      <w:tr w:rsidR="00DD4D09" w:rsidRPr="000B6588" w:rsidTr="00C0023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vAlign w:val="center"/>
          </w:tcPr>
          <w:p w:rsidR="00DD4D09" w:rsidRPr="000B6588" w:rsidRDefault="00DD4D09" w:rsidP="00030A55">
            <w:pPr>
              <w:ind w:firstLine="440"/>
              <w:jc w:val="center"/>
              <w:rPr>
                <w:sz w:val="22"/>
              </w:rPr>
            </w:pPr>
          </w:p>
        </w:tc>
        <w:tc>
          <w:tcPr>
            <w:tcW w:w="3878" w:type="dxa"/>
            <w:shd w:val="clear" w:color="auto" w:fill="auto"/>
            <w:vAlign w:val="center"/>
          </w:tcPr>
          <w:p w:rsidR="00DD4D09" w:rsidRPr="000B6588" w:rsidRDefault="00DD4D09" w:rsidP="00DD4D09">
            <w:pPr>
              <w:ind w:firstLineChars="0" w:firstLine="0"/>
              <w:rPr>
                <w:sz w:val="22"/>
              </w:rPr>
            </w:pPr>
            <w:r w:rsidRPr="000B6588">
              <w:rPr>
                <w:sz w:val="22"/>
              </w:rPr>
              <w:t xml:space="preserve">D3. </w:t>
            </w:r>
            <w:r w:rsidR="00F973C7" w:rsidRPr="000B6588">
              <w:rPr>
                <w:sz w:val="22"/>
              </w:rPr>
              <w:t>R&amp;</w:t>
            </w:r>
            <w:r w:rsidR="00DD4FCC" w:rsidRPr="000B6588">
              <w:rPr>
                <w:sz w:val="22"/>
              </w:rPr>
              <w:t>D Expenditure</w:t>
            </w:r>
          </w:p>
        </w:tc>
      </w:tr>
      <w:tr w:rsidR="00DD4D09" w:rsidRPr="000B6588" w:rsidTr="00C0023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vAlign w:val="center"/>
          </w:tcPr>
          <w:p w:rsidR="00DD4D09" w:rsidRPr="000B6588" w:rsidRDefault="00DD4D09" w:rsidP="00030A55">
            <w:pPr>
              <w:ind w:firstLine="440"/>
              <w:jc w:val="center"/>
              <w:rPr>
                <w:sz w:val="22"/>
              </w:rPr>
            </w:pPr>
          </w:p>
        </w:tc>
        <w:tc>
          <w:tcPr>
            <w:tcW w:w="3878" w:type="dxa"/>
            <w:shd w:val="clear" w:color="auto" w:fill="auto"/>
            <w:vAlign w:val="center"/>
          </w:tcPr>
          <w:p w:rsidR="00DD4D09" w:rsidRPr="000B6588" w:rsidRDefault="00DD4D09" w:rsidP="00DD4D09">
            <w:pPr>
              <w:ind w:firstLineChars="0" w:firstLine="0"/>
              <w:rPr>
                <w:sz w:val="22"/>
              </w:rPr>
            </w:pPr>
            <w:r w:rsidRPr="000B6588">
              <w:rPr>
                <w:sz w:val="22"/>
              </w:rPr>
              <w:t xml:space="preserve">D4. </w:t>
            </w:r>
            <w:r w:rsidR="00DD4FCC" w:rsidRPr="000B6588">
              <w:rPr>
                <w:sz w:val="22"/>
              </w:rPr>
              <w:t>Follow-up Products</w:t>
            </w:r>
          </w:p>
        </w:tc>
      </w:tr>
      <w:tr w:rsidR="00DD4D09" w:rsidRPr="000B6588" w:rsidTr="00C0023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vAlign w:val="center"/>
          </w:tcPr>
          <w:p w:rsidR="00DD4D09" w:rsidRPr="000B6588" w:rsidRDefault="00DD4D09" w:rsidP="00030A55">
            <w:pPr>
              <w:ind w:firstLine="440"/>
              <w:jc w:val="center"/>
              <w:rPr>
                <w:sz w:val="22"/>
              </w:rPr>
            </w:pPr>
          </w:p>
        </w:tc>
        <w:tc>
          <w:tcPr>
            <w:tcW w:w="3878" w:type="dxa"/>
            <w:shd w:val="clear" w:color="auto" w:fill="auto"/>
            <w:vAlign w:val="center"/>
          </w:tcPr>
          <w:p w:rsidR="00DD4D09" w:rsidRPr="000B6588" w:rsidRDefault="00DD4D09" w:rsidP="00276E09">
            <w:pPr>
              <w:ind w:firstLineChars="0" w:firstLine="0"/>
              <w:rPr>
                <w:sz w:val="22"/>
              </w:rPr>
            </w:pPr>
            <w:r w:rsidRPr="000B6588">
              <w:rPr>
                <w:sz w:val="22"/>
              </w:rPr>
              <w:t>D5.</w:t>
            </w:r>
            <w:r w:rsidR="00DD4FCC" w:rsidRPr="000B6588">
              <w:rPr>
                <w:sz w:val="22"/>
              </w:rPr>
              <w:t xml:space="preserve"> Production </w:t>
            </w:r>
            <w:r w:rsidR="00276E09" w:rsidRPr="000B6588">
              <w:rPr>
                <w:sz w:val="22"/>
              </w:rPr>
              <w:t>Quality</w:t>
            </w:r>
          </w:p>
        </w:tc>
      </w:tr>
      <w:tr w:rsidR="00DD4D09" w:rsidRPr="000B6588" w:rsidTr="00C0023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val="restart"/>
            <w:shd w:val="clear" w:color="auto" w:fill="auto"/>
            <w:vAlign w:val="center"/>
          </w:tcPr>
          <w:p w:rsidR="00DD4D09" w:rsidRPr="000B6588" w:rsidRDefault="00DD4D09" w:rsidP="00030A55">
            <w:pPr>
              <w:ind w:firstLineChars="0" w:firstLine="0"/>
              <w:jc w:val="center"/>
              <w:rPr>
                <w:sz w:val="22"/>
              </w:rPr>
            </w:pPr>
            <w:r w:rsidRPr="000B6588">
              <w:rPr>
                <w:sz w:val="22"/>
              </w:rPr>
              <w:t>E.</w:t>
            </w:r>
            <w:r w:rsidR="000549FB" w:rsidRPr="000B6588">
              <w:rPr>
                <w:sz w:val="22"/>
              </w:rPr>
              <w:t xml:space="preserve"> Industry Prospect</w:t>
            </w:r>
          </w:p>
        </w:tc>
        <w:tc>
          <w:tcPr>
            <w:tcW w:w="3878" w:type="dxa"/>
            <w:shd w:val="clear" w:color="auto" w:fill="auto"/>
            <w:vAlign w:val="center"/>
          </w:tcPr>
          <w:p w:rsidR="00DD4D09" w:rsidRPr="000B6588" w:rsidRDefault="00DD4D09" w:rsidP="00633B8E">
            <w:pPr>
              <w:ind w:firstLineChars="0" w:firstLine="0"/>
              <w:rPr>
                <w:sz w:val="22"/>
              </w:rPr>
            </w:pPr>
            <w:r w:rsidRPr="000B6588">
              <w:rPr>
                <w:sz w:val="22"/>
              </w:rPr>
              <w:t>E1.</w:t>
            </w:r>
            <w:r w:rsidR="00C933A9">
              <w:rPr>
                <w:sz w:val="22"/>
              </w:rPr>
              <w:t xml:space="preserve"> </w:t>
            </w:r>
            <w:r w:rsidR="00276E09" w:rsidRPr="000B6588">
              <w:rPr>
                <w:sz w:val="22"/>
              </w:rPr>
              <w:t>Macroeconomic</w:t>
            </w:r>
            <w:r w:rsidR="00DD4FCC" w:rsidRPr="000B6588">
              <w:rPr>
                <w:sz w:val="22"/>
              </w:rPr>
              <w:t xml:space="preserve"> Factors</w:t>
            </w:r>
          </w:p>
        </w:tc>
      </w:tr>
      <w:tr w:rsidR="00DD4D09" w:rsidRPr="000B6588" w:rsidTr="00C0023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vAlign w:val="center"/>
          </w:tcPr>
          <w:p w:rsidR="00DD4D09" w:rsidRPr="000B6588" w:rsidRDefault="00DD4D09" w:rsidP="00633B8E">
            <w:pPr>
              <w:ind w:firstLine="440"/>
              <w:rPr>
                <w:sz w:val="22"/>
              </w:rPr>
            </w:pPr>
          </w:p>
        </w:tc>
        <w:tc>
          <w:tcPr>
            <w:tcW w:w="3878" w:type="dxa"/>
            <w:shd w:val="clear" w:color="auto" w:fill="auto"/>
            <w:vAlign w:val="center"/>
          </w:tcPr>
          <w:p w:rsidR="00DD4D09" w:rsidRPr="000B6588" w:rsidRDefault="00DD4D09" w:rsidP="00633B8E">
            <w:pPr>
              <w:ind w:firstLineChars="0" w:firstLine="0"/>
              <w:rPr>
                <w:sz w:val="22"/>
              </w:rPr>
            </w:pPr>
            <w:r w:rsidRPr="000B6588">
              <w:rPr>
                <w:sz w:val="22"/>
              </w:rPr>
              <w:t>E2.</w:t>
            </w:r>
            <w:r w:rsidR="00C933A9">
              <w:rPr>
                <w:sz w:val="22"/>
              </w:rPr>
              <w:t xml:space="preserve"> </w:t>
            </w:r>
            <w:r w:rsidR="00276E09" w:rsidRPr="000B6588">
              <w:rPr>
                <w:sz w:val="22"/>
              </w:rPr>
              <w:t>Industrial Policy</w:t>
            </w:r>
          </w:p>
        </w:tc>
      </w:tr>
      <w:tr w:rsidR="00DD4D09" w:rsidRPr="000B6588" w:rsidTr="00C0023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vAlign w:val="center"/>
          </w:tcPr>
          <w:p w:rsidR="00DD4D09" w:rsidRPr="000B6588" w:rsidRDefault="00DD4D09" w:rsidP="00633B8E">
            <w:pPr>
              <w:ind w:firstLine="440"/>
              <w:rPr>
                <w:sz w:val="22"/>
              </w:rPr>
            </w:pPr>
          </w:p>
        </w:tc>
        <w:tc>
          <w:tcPr>
            <w:tcW w:w="3878" w:type="dxa"/>
            <w:shd w:val="clear" w:color="auto" w:fill="auto"/>
            <w:vAlign w:val="center"/>
          </w:tcPr>
          <w:p w:rsidR="00DD4D09" w:rsidRPr="000B6588" w:rsidRDefault="00DD4D09" w:rsidP="00633B8E">
            <w:pPr>
              <w:ind w:firstLineChars="0" w:firstLine="0"/>
              <w:rPr>
                <w:sz w:val="22"/>
              </w:rPr>
            </w:pPr>
            <w:r w:rsidRPr="000B6588">
              <w:rPr>
                <w:sz w:val="22"/>
              </w:rPr>
              <w:t>E3.</w:t>
            </w:r>
            <w:r w:rsidR="00DD4FCC" w:rsidRPr="000B6588">
              <w:rPr>
                <w:sz w:val="22"/>
              </w:rPr>
              <w:t xml:space="preserve"> Market Analysis</w:t>
            </w:r>
          </w:p>
        </w:tc>
      </w:tr>
      <w:tr w:rsidR="00DD4D09" w:rsidRPr="000B6588" w:rsidTr="00C0023B">
        <w:trPr>
          <w:trHeight w:val="70"/>
          <w:jc w:val="center"/>
        </w:trPr>
        <w:tc>
          <w:tcPr>
            <w:tcW w:w="2376" w:type="dxa"/>
            <w:vMerge/>
            <w:shd w:val="clear" w:color="auto" w:fill="auto"/>
          </w:tcPr>
          <w:p w:rsidR="00DD4D09" w:rsidRPr="000B6588" w:rsidRDefault="00DD4D09" w:rsidP="00633B8E">
            <w:pPr>
              <w:ind w:firstLine="440"/>
              <w:rPr>
                <w:sz w:val="22"/>
              </w:rPr>
            </w:pPr>
          </w:p>
        </w:tc>
        <w:tc>
          <w:tcPr>
            <w:tcW w:w="2268" w:type="dxa"/>
            <w:vMerge/>
            <w:shd w:val="clear" w:color="auto" w:fill="auto"/>
            <w:vAlign w:val="center"/>
          </w:tcPr>
          <w:p w:rsidR="00DD4D09" w:rsidRPr="000B6588" w:rsidRDefault="00DD4D09" w:rsidP="00633B8E">
            <w:pPr>
              <w:ind w:firstLine="440"/>
              <w:rPr>
                <w:sz w:val="22"/>
              </w:rPr>
            </w:pPr>
          </w:p>
        </w:tc>
        <w:tc>
          <w:tcPr>
            <w:tcW w:w="3878" w:type="dxa"/>
            <w:shd w:val="clear" w:color="auto" w:fill="auto"/>
            <w:vAlign w:val="center"/>
          </w:tcPr>
          <w:p w:rsidR="00DD4D09" w:rsidRPr="000B6588" w:rsidRDefault="00DD4D09" w:rsidP="00F973C7">
            <w:pPr>
              <w:ind w:left="440" w:hangingChars="200" w:hanging="440"/>
              <w:rPr>
                <w:sz w:val="22"/>
              </w:rPr>
            </w:pPr>
            <w:r w:rsidRPr="000B6588">
              <w:rPr>
                <w:sz w:val="22"/>
              </w:rPr>
              <w:t>E4.</w:t>
            </w:r>
            <w:r w:rsidR="00DD4FCC" w:rsidRPr="000B6588">
              <w:rPr>
                <w:sz w:val="22"/>
              </w:rPr>
              <w:t xml:space="preserve"> Import and Export Trade Variables</w:t>
            </w:r>
          </w:p>
        </w:tc>
      </w:tr>
    </w:tbl>
    <w:p w:rsidR="00F77BD1" w:rsidRPr="006C1168" w:rsidRDefault="00F77BD1" w:rsidP="00F77B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0"/>
        <w:jc w:val="both"/>
        <w:rPr>
          <w:rFonts w:eastAsia="細明體"/>
          <w:color w:val="212121"/>
          <w:kern w:val="0"/>
          <w:szCs w:val="24"/>
        </w:rPr>
      </w:pPr>
    </w:p>
    <w:p w:rsidR="00DD4D09" w:rsidRPr="00E83A80" w:rsidRDefault="00DD4D09" w:rsidP="00DD4D09">
      <w:pPr>
        <w:ind w:firstLineChars="0" w:firstLine="0"/>
        <w:jc w:val="both"/>
        <w:rPr>
          <w:sz w:val="24"/>
          <w:szCs w:val="24"/>
        </w:rPr>
      </w:pPr>
      <w:r w:rsidRPr="00E83A80">
        <w:rPr>
          <w:sz w:val="24"/>
          <w:szCs w:val="24"/>
        </w:rPr>
        <w:t>The detailed descriptions of these sub-criteria are as follows.</w:t>
      </w:r>
    </w:p>
    <w:p w:rsidR="00DD4D09" w:rsidRPr="00E83A80" w:rsidRDefault="00DD4D09" w:rsidP="00DD4D09">
      <w:pPr>
        <w:ind w:firstLineChars="0" w:firstLine="0"/>
        <w:jc w:val="both"/>
        <w:rPr>
          <w:i/>
          <w:sz w:val="24"/>
          <w:szCs w:val="24"/>
        </w:rPr>
      </w:pPr>
      <w:r w:rsidRPr="00E83A80">
        <w:rPr>
          <w:i/>
          <w:sz w:val="24"/>
          <w:szCs w:val="24"/>
        </w:rPr>
        <w:t xml:space="preserve">A1. Capital Structure </w:t>
      </w:r>
    </w:p>
    <w:p w:rsidR="00DD4D09" w:rsidRPr="00E83A80" w:rsidRDefault="00DD4D09" w:rsidP="00DD4D09">
      <w:pPr>
        <w:ind w:firstLineChars="0" w:firstLine="0"/>
        <w:jc w:val="both"/>
        <w:rPr>
          <w:sz w:val="24"/>
          <w:szCs w:val="24"/>
        </w:rPr>
      </w:pPr>
      <w:r w:rsidRPr="00E83A80">
        <w:rPr>
          <w:sz w:val="24"/>
          <w:szCs w:val="24"/>
        </w:rPr>
        <w:t xml:space="preserve">Capital structure is the result of a portfolio of funds raised by a company. It shows the composition value and proportion of various equity capital and debt capital of the enterprise. The capital structure of a start-up company essentially directly affects investors' decisions. It is also used to measure the financial stability of startups. Capital structure can be interpreted as one of the important factors that determine </w:t>
      </w:r>
      <w:r w:rsidRPr="00E83A80">
        <w:rPr>
          <w:sz w:val="24"/>
          <w:szCs w:val="24"/>
        </w:rPr>
        <w:lastRenderedPageBreak/>
        <w:t>whether a start-up company is long-lasting.</w:t>
      </w:r>
    </w:p>
    <w:p w:rsidR="00DD4D09" w:rsidRPr="00E83A80" w:rsidRDefault="00DD4D09" w:rsidP="00DD4D09">
      <w:pPr>
        <w:ind w:firstLineChars="0" w:firstLine="0"/>
        <w:jc w:val="both"/>
        <w:rPr>
          <w:sz w:val="24"/>
          <w:szCs w:val="24"/>
        </w:rPr>
      </w:pPr>
    </w:p>
    <w:p w:rsidR="00FF1C6D" w:rsidRPr="00E83A80" w:rsidRDefault="00DD4D09" w:rsidP="00DD4D09">
      <w:pPr>
        <w:ind w:firstLineChars="0" w:firstLine="0"/>
        <w:jc w:val="both"/>
        <w:rPr>
          <w:i/>
          <w:sz w:val="24"/>
          <w:szCs w:val="24"/>
        </w:rPr>
      </w:pPr>
      <w:r w:rsidRPr="00E83A80">
        <w:rPr>
          <w:i/>
          <w:sz w:val="24"/>
          <w:szCs w:val="24"/>
        </w:rPr>
        <w:t>A2</w:t>
      </w:r>
      <w:r w:rsidR="00D54D8E" w:rsidRPr="00E83A80">
        <w:rPr>
          <w:i/>
          <w:sz w:val="24"/>
          <w:szCs w:val="24"/>
        </w:rPr>
        <w:t>. Financial Statement</w:t>
      </w:r>
    </w:p>
    <w:p w:rsidR="00DD4D09" w:rsidRPr="00E83A80" w:rsidRDefault="00DD4D09" w:rsidP="00DD4D09">
      <w:pPr>
        <w:ind w:firstLineChars="0" w:firstLine="0"/>
        <w:jc w:val="both"/>
        <w:rPr>
          <w:sz w:val="24"/>
          <w:szCs w:val="24"/>
        </w:rPr>
      </w:pPr>
      <w:r w:rsidRPr="00E83A80">
        <w:rPr>
          <w:sz w:val="24"/>
          <w:szCs w:val="24"/>
        </w:rPr>
        <w:t>The financial situation is the sum of related fund raising, using and profit distribution activities and their monetary relations in the course of business operations. The true state of financial statements can clearly show the profitability of startups. Profitability determines the development of an enterprise, and it also represents whether the company can create sufficient compensation to attract investors to continue to invest funds. The profitability and profit model of startups have always been the point of venture capital companies in evaluating investment cases.</w:t>
      </w:r>
    </w:p>
    <w:p w:rsidR="00DD4D09" w:rsidRPr="00E83A80" w:rsidRDefault="00DD4D09" w:rsidP="00DD4D09">
      <w:pPr>
        <w:ind w:firstLineChars="0" w:firstLine="0"/>
        <w:jc w:val="both"/>
        <w:rPr>
          <w:sz w:val="24"/>
          <w:szCs w:val="24"/>
        </w:rPr>
      </w:pPr>
    </w:p>
    <w:p w:rsidR="00DD4D09" w:rsidRPr="00E83A80" w:rsidRDefault="00DD4D09" w:rsidP="00DD4D09">
      <w:pPr>
        <w:ind w:firstLineChars="0" w:firstLine="0"/>
        <w:jc w:val="both"/>
        <w:rPr>
          <w:i/>
          <w:sz w:val="24"/>
          <w:szCs w:val="24"/>
        </w:rPr>
      </w:pPr>
      <w:r w:rsidRPr="00E83A80">
        <w:rPr>
          <w:i/>
          <w:sz w:val="24"/>
          <w:szCs w:val="24"/>
        </w:rPr>
        <w:t>A3</w:t>
      </w:r>
      <w:r w:rsidR="00963BE8" w:rsidRPr="00E83A80">
        <w:rPr>
          <w:i/>
          <w:sz w:val="24"/>
          <w:szCs w:val="24"/>
        </w:rPr>
        <w:t>. Credit R</w:t>
      </w:r>
      <w:r w:rsidRPr="00E83A80">
        <w:rPr>
          <w:i/>
          <w:sz w:val="24"/>
          <w:szCs w:val="24"/>
        </w:rPr>
        <w:t>ecords</w:t>
      </w:r>
    </w:p>
    <w:p w:rsidR="00DD4D09" w:rsidRPr="00E83A80" w:rsidRDefault="00DD4D09" w:rsidP="00DD4D09">
      <w:pPr>
        <w:ind w:firstLineChars="0" w:firstLine="0"/>
        <w:jc w:val="both"/>
        <w:rPr>
          <w:sz w:val="24"/>
          <w:szCs w:val="24"/>
        </w:rPr>
      </w:pPr>
      <w:r w:rsidRPr="00E83A80">
        <w:rPr>
          <w:sz w:val="24"/>
          <w:szCs w:val="24"/>
        </w:rPr>
        <w:t>Corporate credit records refer to records related to credit behaviors generated by enterprises when they engage in commercial activities. They reveal information about corporate credit evaluations. These messages include the company's payment history, finances, treasury operations and records of transactions with banks. Through the company's credit records, investors can objectively evaluate the actual investment value of the company.</w:t>
      </w:r>
    </w:p>
    <w:p w:rsidR="00DD4D09" w:rsidRPr="00E83A80" w:rsidRDefault="00DD4D09" w:rsidP="00DD4D09">
      <w:pPr>
        <w:ind w:firstLineChars="0" w:firstLine="0"/>
        <w:jc w:val="both"/>
        <w:rPr>
          <w:sz w:val="24"/>
          <w:szCs w:val="24"/>
        </w:rPr>
      </w:pPr>
    </w:p>
    <w:p w:rsidR="00DD4D09" w:rsidRPr="00E83A80" w:rsidRDefault="00DD4D09" w:rsidP="00DD4D09">
      <w:pPr>
        <w:ind w:firstLineChars="0" w:firstLine="0"/>
        <w:jc w:val="both"/>
        <w:rPr>
          <w:i/>
          <w:sz w:val="24"/>
          <w:szCs w:val="24"/>
        </w:rPr>
      </w:pPr>
      <w:r w:rsidRPr="00E83A80">
        <w:rPr>
          <w:i/>
          <w:sz w:val="24"/>
          <w:szCs w:val="24"/>
        </w:rPr>
        <w:t>A4</w:t>
      </w:r>
      <w:r w:rsidR="00963BE8" w:rsidRPr="00E83A80">
        <w:rPr>
          <w:i/>
          <w:sz w:val="24"/>
          <w:szCs w:val="24"/>
        </w:rPr>
        <w:t>. Initial I</w:t>
      </w:r>
      <w:r w:rsidRPr="00E83A80">
        <w:rPr>
          <w:i/>
          <w:sz w:val="24"/>
          <w:szCs w:val="24"/>
        </w:rPr>
        <w:t>nvestment</w:t>
      </w:r>
    </w:p>
    <w:p w:rsidR="00DD4D09" w:rsidRPr="00E83A80" w:rsidRDefault="00DD4D09" w:rsidP="00DD4D09">
      <w:pPr>
        <w:ind w:firstLineChars="0" w:firstLine="0"/>
        <w:jc w:val="both"/>
        <w:rPr>
          <w:sz w:val="24"/>
          <w:szCs w:val="24"/>
        </w:rPr>
      </w:pPr>
      <w:r w:rsidRPr="00E83A80">
        <w:rPr>
          <w:sz w:val="24"/>
          <w:szCs w:val="24"/>
        </w:rPr>
        <w:t xml:space="preserve">The mode and amount of initial investment </w:t>
      </w:r>
      <w:r w:rsidR="001108C5" w:rsidRPr="00E83A80">
        <w:rPr>
          <w:sz w:val="24"/>
          <w:szCs w:val="24"/>
        </w:rPr>
        <w:t>practically</w:t>
      </w:r>
      <w:r w:rsidRPr="00E83A80">
        <w:rPr>
          <w:sz w:val="24"/>
          <w:szCs w:val="24"/>
        </w:rPr>
        <w:t xml:space="preserve"> affect the financial stability of the startups. Financial stability shows the company's ability to maintain relative stability over a long period of operation. Lack of profitability, insufficient funds, and market competition may cause uncertainty in initial investment. The financial risks of startups will also be affected.</w:t>
      </w:r>
    </w:p>
    <w:p w:rsidR="00DD4D09" w:rsidRPr="00E83A80" w:rsidRDefault="00DD4D09" w:rsidP="00DD4D09">
      <w:pPr>
        <w:ind w:firstLineChars="0" w:firstLine="0"/>
        <w:jc w:val="both"/>
        <w:rPr>
          <w:sz w:val="24"/>
          <w:szCs w:val="24"/>
        </w:rPr>
      </w:pPr>
    </w:p>
    <w:p w:rsidR="00DD4D09" w:rsidRPr="00E83A80" w:rsidRDefault="00DD4D09" w:rsidP="00DD4D09">
      <w:pPr>
        <w:ind w:firstLineChars="0" w:firstLine="0"/>
        <w:jc w:val="both"/>
        <w:rPr>
          <w:i/>
          <w:sz w:val="24"/>
          <w:szCs w:val="24"/>
        </w:rPr>
      </w:pPr>
      <w:r w:rsidRPr="00E83A80">
        <w:rPr>
          <w:i/>
          <w:sz w:val="24"/>
          <w:szCs w:val="24"/>
        </w:rPr>
        <w:t>A5</w:t>
      </w:r>
      <w:r w:rsidR="00362BCD" w:rsidRPr="00E83A80">
        <w:rPr>
          <w:i/>
          <w:sz w:val="24"/>
          <w:szCs w:val="24"/>
        </w:rPr>
        <w:t>.</w:t>
      </w:r>
      <w:r w:rsidRPr="00E83A80">
        <w:rPr>
          <w:i/>
          <w:sz w:val="24"/>
          <w:szCs w:val="24"/>
        </w:rPr>
        <w:t xml:space="preserve"> Government </w:t>
      </w:r>
      <w:r w:rsidR="00362BCD" w:rsidRPr="00E83A80">
        <w:rPr>
          <w:i/>
          <w:sz w:val="24"/>
          <w:szCs w:val="24"/>
        </w:rPr>
        <w:t>I</w:t>
      </w:r>
      <w:r w:rsidRPr="00E83A80">
        <w:rPr>
          <w:i/>
          <w:sz w:val="24"/>
          <w:szCs w:val="24"/>
        </w:rPr>
        <w:t xml:space="preserve">nvestment </w:t>
      </w:r>
      <w:r w:rsidR="00362BCD" w:rsidRPr="00E83A80">
        <w:rPr>
          <w:i/>
          <w:sz w:val="24"/>
          <w:szCs w:val="24"/>
        </w:rPr>
        <w:t>o</w:t>
      </w:r>
      <w:r w:rsidRPr="00E83A80">
        <w:rPr>
          <w:i/>
          <w:sz w:val="24"/>
          <w:szCs w:val="24"/>
        </w:rPr>
        <w:t xml:space="preserve">r </w:t>
      </w:r>
      <w:r w:rsidR="00362BCD" w:rsidRPr="00E83A80">
        <w:rPr>
          <w:i/>
          <w:sz w:val="24"/>
          <w:szCs w:val="24"/>
        </w:rPr>
        <w:t>S</w:t>
      </w:r>
      <w:r w:rsidRPr="00E83A80">
        <w:rPr>
          <w:i/>
          <w:sz w:val="24"/>
          <w:szCs w:val="24"/>
        </w:rPr>
        <w:t>ubsidy</w:t>
      </w:r>
    </w:p>
    <w:p w:rsidR="00DD4D09" w:rsidRPr="00E83A80" w:rsidRDefault="00DD4D09" w:rsidP="00DD4D09">
      <w:pPr>
        <w:ind w:firstLineChars="0" w:firstLine="0"/>
        <w:jc w:val="both"/>
        <w:rPr>
          <w:sz w:val="24"/>
          <w:szCs w:val="24"/>
        </w:rPr>
      </w:pPr>
      <w:r w:rsidRPr="00E83A80">
        <w:rPr>
          <w:sz w:val="24"/>
          <w:szCs w:val="24"/>
        </w:rPr>
        <w:t xml:space="preserve">Government invests or </w:t>
      </w:r>
      <w:r w:rsidR="001108C5" w:rsidRPr="00E83A80">
        <w:rPr>
          <w:sz w:val="24"/>
          <w:szCs w:val="24"/>
        </w:rPr>
        <w:t>subsides</w:t>
      </w:r>
      <w:r w:rsidRPr="00E83A80">
        <w:rPr>
          <w:sz w:val="24"/>
          <w:szCs w:val="24"/>
        </w:rPr>
        <w:t xml:space="preserve"> for startups with high performance. The funds of government's investment or subsidy may also become a very important part of the capital structure. Government investment or subsidies are also related to national certifications, industry association certifications, obtaining awards, obtaining certificates, media reports and the evaluation of corporate stakeholders. In reality, companies invested or subsidized by the government will more easily gain the trust of customers and consumers, and stand out from the competition in the industry.</w:t>
      </w:r>
    </w:p>
    <w:p w:rsidR="00DD4D09" w:rsidRPr="00E83A80" w:rsidRDefault="00DD4D09" w:rsidP="00DD4D09">
      <w:pPr>
        <w:ind w:firstLineChars="0" w:firstLine="0"/>
        <w:jc w:val="both"/>
        <w:rPr>
          <w:sz w:val="24"/>
          <w:szCs w:val="24"/>
        </w:rPr>
      </w:pPr>
    </w:p>
    <w:p w:rsidR="00DD4D09" w:rsidRPr="00E83A80" w:rsidRDefault="00DD4D09" w:rsidP="00DD4D09">
      <w:pPr>
        <w:ind w:firstLineChars="0" w:firstLine="0"/>
        <w:jc w:val="both"/>
        <w:rPr>
          <w:i/>
          <w:sz w:val="24"/>
          <w:szCs w:val="24"/>
        </w:rPr>
      </w:pPr>
      <w:r w:rsidRPr="00E83A80">
        <w:rPr>
          <w:i/>
          <w:sz w:val="24"/>
          <w:szCs w:val="24"/>
        </w:rPr>
        <w:t>B1</w:t>
      </w:r>
      <w:r w:rsidR="00362BCD" w:rsidRPr="00E83A80">
        <w:rPr>
          <w:i/>
          <w:sz w:val="24"/>
          <w:szCs w:val="24"/>
        </w:rPr>
        <w:t>.</w:t>
      </w:r>
      <w:r w:rsidRPr="00E83A80">
        <w:rPr>
          <w:i/>
          <w:sz w:val="24"/>
          <w:szCs w:val="24"/>
        </w:rPr>
        <w:t xml:space="preserve"> Entrepreneurial </w:t>
      </w:r>
      <w:r w:rsidR="00362BCD" w:rsidRPr="00E83A80">
        <w:rPr>
          <w:i/>
          <w:sz w:val="24"/>
          <w:szCs w:val="24"/>
        </w:rPr>
        <w:t>S</w:t>
      </w:r>
      <w:r w:rsidRPr="00E83A80">
        <w:rPr>
          <w:i/>
          <w:sz w:val="24"/>
          <w:szCs w:val="24"/>
        </w:rPr>
        <w:t>tage</w:t>
      </w:r>
    </w:p>
    <w:p w:rsidR="00DD4D09" w:rsidRPr="00E83A80" w:rsidRDefault="00DD4D09" w:rsidP="00DD4D09">
      <w:pPr>
        <w:ind w:firstLineChars="0" w:firstLine="0"/>
        <w:jc w:val="both"/>
        <w:rPr>
          <w:sz w:val="24"/>
          <w:szCs w:val="24"/>
        </w:rPr>
      </w:pPr>
      <w:r w:rsidRPr="00E83A80">
        <w:rPr>
          <w:sz w:val="24"/>
          <w:szCs w:val="24"/>
        </w:rPr>
        <w:t>The life cycle theory of an enterprise points out that enterprises have different features and states from different stages in the process of establishment, growth, growth, decline, and even failure. What kind of development stage the enterprise is in will affect its goals, tasks and vision. Generally, venture capital companies mostly invest in companies that are in the new startup or growth stage.</w:t>
      </w:r>
    </w:p>
    <w:p w:rsidR="00947DB0" w:rsidRPr="00E83A80" w:rsidRDefault="00947DB0" w:rsidP="00DD4D09">
      <w:pPr>
        <w:ind w:firstLineChars="0" w:firstLine="0"/>
        <w:jc w:val="both"/>
        <w:rPr>
          <w:sz w:val="24"/>
          <w:szCs w:val="24"/>
        </w:rPr>
      </w:pPr>
    </w:p>
    <w:p w:rsidR="00DD4D09" w:rsidRPr="00E83A80" w:rsidRDefault="00947DB0" w:rsidP="00DD4D09">
      <w:pPr>
        <w:ind w:firstLineChars="0" w:firstLine="0"/>
        <w:jc w:val="both"/>
        <w:rPr>
          <w:i/>
          <w:sz w:val="24"/>
          <w:szCs w:val="24"/>
        </w:rPr>
      </w:pPr>
      <w:r w:rsidRPr="00E83A80">
        <w:rPr>
          <w:i/>
          <w:sz w:val="24"/>
          <w:szCs w:val="24"/>
        </w:rPr>
        <w:t>B2. Business Model</w:t>
      </w:r>
    </w:p>
    <w:p w:rsidR="00DD4D09" w:rsidRPr="00E83A80" w:rsidRDefault="00DD4D09" w:rsidP="00DD4D09">
      <w:pPr>
        <w:ind w:firstLineChars="0" w:firstLine="0"/>
        <w:jc w:val="both"/>
        <w:rPr>
          <w:sz w:val="24"/>
          <w:szCs w:val="24"/>
        </w:rPr>
      </w:pPr>
      <w:r w:rsidRPr="00E83A80">
        <w:rPr>
          <w:sz w:val="24"/>
          <w:szCs w:val="24"/>
        </w:rPr>
        <w:t xml:space="preserve">The profit model is the most important part of the operating plan. An operation plan is </w:t>
      </w:r>
      <w:r w:rsidRPr="00E83A80">
        <w:rPr>
          <w:sz w:val="24"/>
          <w:szCs w:val="24"/>
        </w:rPr>
        <w:lastRenderedPageBreak/>
        <w:t>a comprehensive plan made by the entrepreneur in advance to run a new business. The business plan not only presents the company's business tasks, goals and vision, but also plans business strategies and overall arrangements for various resources. By analyzing the profit model, venture capital companies can initially assess the investment value of start-up companies.</w:t>
      </w:r>
    </w:p>
    <w:p w:rsidR="00DD4D09" w:rsidRPr="00E83A80" w:rsidRDefault="00DD4D09" w:rsidP="00DD4D09">
      <w:pPr>
        <w:ind w:firstLineChars="0" w:firstLine="0"/>
        <w:jc w:val="both"/>
        <w:rPr>
          <w:sz w:val="24"/>
          <w:szCs w:val="24"/>
        </w:rPr>
      </w:pPr>
    </w:p>
    <w:p w:rsidR="00DD4D09" w:rsidRPr="00E83A80" w:rsidRDefault="00DD4D09" w:rsidP="00DD4D09">
      <w:pPr>
        <w:ind w:firstLineChars="0" w:firstLine="0"/>
        <w:jc w:val="both"/>
        <w:rPr>
          <w:i/>
          <w:sz w:val="24"/>
          <w:szCs w:val="24"/>
        </w:rPr>
      </w:pPr>
      <w:r w:rsidRPr="00E83A80">
        <w:rPr>
          <w:i/>
          <w:sz w:val="24"/>
          <w:szCs w:val="24"/>
        </w:rPr>
        <w:t>B3</w:t>
      </w:r>
      <w:r w:rsidR="00362BCD" w:rsidRPr="00E83A80">
        <w:rPr>
          <w:i/>
          <w:sz w:val="24"/>
          <w:szCs w:val="24"/>
        </w:rPr>
        <w:t>.</w:t>
      </w:r>
      <w:r w:rsidRPr="00E83A80">
        <w:rPr>
          <w:i/>
          <w:sz w:val="24"/>
          <w:szCs w:val="24"/>
        </w:rPr>
        <w:t xml:space="preserve"> Marketing </w:t>
      </w:r>
      <w:r w:rsidR="00362BCD" w:rsidRPr="00E83A80">
        <w:rPr>
          <w:i/>
          <w:sz w:val="24"/>
          <w:szCs w:val="24"/>
        </w:rPr>
        <w:t>S</w:t>
      </w:r>
      <w:r w:rsidRPr="00E83A80">
        <w:rPr>
          <w:i/>
          <w:sz w:val="24"/>
          <w:szCs w:val="24"/>
        </w:rPr>
        <w:t>trategy</w:t>
      </w:r>
    </w:p>
    <w:p w:rsidR="00DD4D09" w:rsidRPr="00E83A80" w:rsidRDefault="00DD4D09" w:rsidP="00DD4D09">
      <w:pPr>
        <w:ind w:firstLineChars="0" w:firstLine="0"/>
        <w:jc w:val="both"/>
        <w:rPr>
          <w:sz w:val="24"/>
          <w:szCs w:val="24"/>
        </w:rPr>
      </w:pPr>
      <w:r w:rsidRPr="00E83A80">
        <w:rPr>
          <w:sz w:val="24"/>
          <w:szCs w:val="24"/>
        </w:rPr>
        <w:t xml:space="preserve">Marketing strategy refers to the strategy and plan formulated by the company to organize various operations and sales activities based on customer needs. The marketing capability of an enterprise mainly involves the capabilities required by an enterprise to conduct market analysis, planning and management, product sales, market forecasting, customer service, and marketing pipeline control. </w:t>
      </w:r>
    </w:p>
    <w:p w:rsidR="00DD4D09" w:rsidRPr="00E83A80" w:rsidRDefault="00DD4D09" w:rsidP="00DD4D09">
      <w:pPr>
        <w:ind w:firstLineChars="0" w:firstLine="0"/>
        <w:jc w:val="both"/>
        <w:rPr>
          <w:sz w:val="24"/>
          <w:szCs w:val="24"/>
        </w:rPr>
      </w:pPr>
    </w:p>
    <w:p w:rsidR="00DD4D09" w:rsidRPr="00E83A80" w:rsidRDefault="00DD4D09" w:rsidP="00DD4D09">
      <w:pPr>
        <w:ind w:firstLineChars="0" w:firstLine="0"/>
        <w:jc w:val="both"/>
        <w:rPr>
          <w:i/>
          <w:sz w:val="24"/>
          <w:szCs w:val="24"/>
        </w:rPr>
      </w:pPr>
      <w:r w:rsidRPr="00E83A80">
        <w:rPr>
          <w:i/>
          <w:sz w:val="24"/>
          <w:szCs w:val="24"/>
        </w:rPr>
        <w:t>B4</w:t>
      </w:r>
      <w:r w:rsidR="00362BCD" w:rsidRPr="00E83A80">
        <w:rPr>
          <w:i/>
          <w:sz w:val="24"/>
          <w:szCs w:val="24"/>
        </w:rPr>
        <w:t>.</w:t>
      </w:r>
      <w:r w:rsidRPr="00E83A80">
        <w:rPr>
          <w:i/>
          <w:sz w:val="24"/>
          <w:szCs w:val="24"/>
        </w:rPr>
        <w:t xml:space="preserve"> Internal </w:t>
      </w:r>
      <w:r w:rsidR="00362BCD" w:rsidRPr="00E83A80">
        <w:rPr>
          <w:i/>
          <w:sz w:val="24"/>
          <w:szCs w:val="24"/>
        </w:rPr>
        <w:t>M</w:t>
      </w:r>
      <w:r w:rsidRPr="00E83A80">
        <w:rPr>
          <w:i/>
          <w:sz w:val="24"/>
          <w:szCs w:val="24"/>
        </w:rPr>
        <w:t>anagement</w:t>
      </w:r>
    </w:p>
    <w:p w:rsidR="00DD4D09" w:rsidRPr="00E83A80" w:rsidRDefault="00DD4D09" w:rsidP="00DD4D09">
      <w:pPr>
        <w:ind w:firstLineChars="0" w:firstLine="0"/>
        <w:jc w:val="both"/>
        <w:rPr>
          <w:sz w:val="24"/>
          <w:szCs w:val="24"/>
        </w:rPr>
      </w:pPr>
      <w:r w:rsidRPr="00E83A80">
        <w:rPr>
          <w:sz w:val="24"/>
          <w:szCs w:val="24"/>
        </w:rPr>
        <w:t>Senior managers in the organization play the most important role in internal management. They are those who have higher-level management responsibilities for the entire organization. Their main responsibilities are to determine the goals of the organization, develop strategies, push forward important plans, and evaluate the performance of the entire organization and individuals. Senior managers can also provide more resources for various project plans through the effectiveness of internal management.</w:t>
      </w:r>
    </w:p>
    <w:p w:rsidR="00DD4D09" w:rsidRPr="00E83A80" w:rsidRDefault="00DD4D09" w:rsidP="00DD4D09">
      <w:pPr>
        <w:ind w:firstLineChars="0" w:firstLine="0"/>
        <w:jc w:val="both"/>
        <w:rPr>
          <w:sz w:val="24"/>
          <w:szCs w:val="24"/>
        </w:rPr>
      </w:pPr>
    </w:p>
    <w:p w:rsidR="000B6588" w:rsidRPr="00E83A80" w:rsidRDefault="00DD4FCC" w:rsidP="00DD4D09">
      <w:pPr>
        <w:ind w:firstLineChars="0" w:firstLine="0"/>
        <w:jc w:val="both"/>
        <w:rPr>
          <w:i/>
          <w:sz w:val="24"/>
          <w:szCs w:val="24"/>
        </w:rPr>
      </w:pPr>
      <w:r w:rsidRPr="00E83A80">
        <w:rPr>
          <w:i/>
          <w:sz w:val="24"/>
          <w:szCs w:val="24"/>
        </w:rPr>
        <w:t>B5.Management System</w:t>
      </w:r>
    </w:p>
    <w:p w:rsidR="00F54E04" w:rsidRPr="00E83A80" w:rsidRDefault="00F54E04" w:rsidP="00F54E04">
      <w:pPr>
        <w:ind w:firstLineChars="0" w:firstLine="0"/>
        <w:jc w:val="both"/>
        <w:rPr>
          <w:sz w:val="24"/>
          <w:szCs w:val="24"/>
        </w:rPr>
      </w:pPr>
      <w:r w:rsidRPr="00E83A80">
        <w:rPr>
          <w:sz w:val="24"/>
          <w:szCs w:val="24"/>
        </w:rPr>
        <w:t>A management system is a set of policies, processes, and procedures used by an organization to ensure that it can accomplish the tasks required to achieve its goals. These goals cover many aspects of the organization's operations, such as decision management systems, knowledge management systems, safety management systems, production management systems ..., and so on. Many parts of the management system are common to a range of goals.</w:t>
      </w:r>
    </w:p>
    <w:p w:rsidR="001108C5" w:rsidRPr="00E83A80" w:rsidRDefault="001108C5" w:rsidP="00DD4D09">
      <w:pPr>
        <w:ind w:firstLineChars="0" w:firstLine="0"/>
        <w:jc w:val="both"/>
        <w:rPr>
          <w:sz w:val="24"/>
          <w:szCs w:val="24"/>
        </w:rPr>
      </w:pPr>
    </w:p>
    <w:p w:rsidR="00DD4D09" w:rsidRPr="00E83A80" w:rsidRDefault="00FE11BB" w:rsidP="00DD4D09">
      <w:pPr>
        <w:ind w:firstLineChars="0" w:firstLine="0"/>
        <w:jc w:val="both"/>
        <w:rPr>
          <w:i/>
          <w:color w:val="FF0000"/>
          <w:sz w:val="24"/>
          <w:szCs w:val="24"/>
        </w:rPr>
      </w:pPr>
      <w:r w:rsidRPr="00E83A80">
        <w:rPr>
          <w:i/>
          <w:sz w:val="24"/>
          <w:szCs w:val="24"/>
        </w:rPr>
        <w:t>C1. Entrepreneurship</w:t>
      </w:r>
    </w:p>
    <w:p w:rsidR="00DD4D09" w:rsidRPr="00E83A80" w:rsidRDefault="00DD4D09" w:rsidP="00DD4D09">
      <w:pPr>
        <w:ind w:firstLineChars="0" w:firstLine="0"/>
        <w:jc w:val="both"/>
        <w:rPr>
          <w:sz w:val="24"/>
          <w:szCs w:val="24"/>
        </w:rPr>
      </w:pPr>
      <w:r w:rsidRPr="00E83A80">
        <w:rPr>
          <w:sz w:val="24"/>
          <w:szCs w:val="24"/>
        </w:rPr>
        <w:t>The personality traits, leadership styles and behavior patterns of the founders of the enterprise have a profound impact on the development of the enterprise. Venture capital companies must consider the personality traits of entrepreneurs when evaluating venture capital cases. These personality traits not only affect whether an entrepreneur can become a good business leader, but also determine the success or failure of a new career.</w:t>
      </w:r>
    </w:p>
    <w:p w:rsidR="00DD4D09" w:rsidRPr="00E83A80" w:rsidRDefault="00DD4D09" w:rsidP="00DD4D09">
      <w:pPr>
        <w:ind w:firstLineChars="0" w:firstLine="0"/>
        <w:jc w:val="both"/>
        <w:rPr>
          <w:sz w:val="24"/>
          <w:szCs w:val="24"/>
        </w:rPr>
      </w:pPr>
    </w:p>
    <w:p w:rsidR="00DD4D09" w:rsidRPr="00E83A80" w:rsidRDefault="00FE11BB" w:rsidP="00DD4D09">
      <w:pPr>
        <w:ind w:firstLineChars="0" w:firstLine="0"/>
        <w:jc w:val="both"/>
        <w:rPr>
          <w:i/>
          <w:color w:val="FF0000"/>
          <w:sz w:val="24"/>
          <w:szCs w:val="24"/>
        </w:rPr>
      </w:pPr>
      <w:r w:rsidRPr="00E83A80">
        <w:rPr>
          <w:i/>
          <w:sz w:val="24"/>
          <w:szCs w:val="24"/>
        </w:rPr>
        <w:t>C2. R&amp;D Team Background and Capabilities</w:t>
      </w:r>
    </w:p>
    <w:p w:rsidR="00DD4D09" w:rsidRPr="00E83A80" w:rsidRDefault="00DD4D09" w:rsidP="00DD4D09">
      <w:pPr>
        <w:ind w:firstLineChars="0" w:firstLine="0"/>
        <w:jc w:val="both"/>
        <w:rPr>
          <w:sz w:val="24"/>
          <w:szCs w:val="24"/>
        </w:rPr>
      </w:pPr>
      <w:r w:rsidRPr="00E83A80">
        <w:rPr>
          <w:sz w:val="24"/>
          <w:szCs w:val="24"/>
        </w:rPr>
        <w:t>Before executing a new technology or pro</w:t>
      </w:r>
      <w:r w:rsidR="00F93513" w:rsidRPr="00E83A80">
        <w:rPr>
          <w:sz w:val="24"/>
          <w:szCs w:val="24"/>
        </w:rPr>
        <w:t>duct development project, the R&amp;</w:t>
      </w:r>
      <w:r w:rsidRPr="00E83A80">
        <w:rPr>
          <w:sz w:val="24"/>
          <w:szCs w:val="24"/>
        </w:rPr>
        <w:t xml:space="preserve">D team must have relevant R &amp; D experience and technical capabilities. With past experience, developers need to make the most of their talents to work in solidarity with other members. An excellent R &amp; D team is the key to success in an R &amp; D project. The rich experience and excellent technology of the R&amp;D team can directly or indirectly </w:t>
      </w:r>
      <w:r w:rsidRPr="00E83A80">
        <w:rPr>
          <w:sz w:val="24"/>
          <w:szCs w:val="24"/>
        </w:rPr>
        <w:lastRenderedPageBreak/>
        <w:t xml:space="preserve">ensure the development schedule and stable quality of the product. </w:t>
      </w:r>
    </w:p>
    <w:p w:rsidR="00DD4D09" w:rsidRPr="00E83A80" w:rsidRDefault="00DD4D09" w:rsidP="00DD4D09">
      <w:pPr>
        <w:ind w:firstLineChars="0" w:firstLine="0"/>
        <w:jc w:val="both"/>
        <w:rPr>
          <w:sz w:val="24"/>
          <w:szCs w:val="24"/>
        </w:rPr>
      </w:pPr>
    </w:p>
    <w:p w:rsidR="00DD4D09" w:rsidRPr="00E83A80" w:rsidRDefault="00FE11BB" w:rsidP="00DD4D09">
      <w:pPr>
        <w:ind w:firstLineChars="0" w:firstLine="0"/>
        <w:jc w:val="both"/>
        <w:rPr>
          <w:i/>
          <w:color w:val="FF0000"/>
          <w:sz w:val="24"/>
          <w:szCs w:val="24"/>
        </w:rPr>
      </w:pPr>
      <w:r w:rsidRPr="00E83A80">
        <w:rPr>
          <w:i/>
          <w:sz w:val="24"/>
          <w:szCs w:val="24"/>
        </w:rPr>
        <w:t>C3. Management Team Capabilities</w:t>
      </w:r>
    </w:p>
    <w:p w:rsidR="00DD4D09" w:rsidRPr="00E83A80" w:rsidRDefault="00DD4D09" w:rsidP="00DD4D09">
      <w:pPr>
        <w:ind w:firstLineChars="0" w:firstLine="0"/>
        <w:jc w:val="both"/>
        <w:rPr>
          <w:sz w:val="24"/>
          <w:szCs w:val="24"/>
        </w:rPr>
      </w:pPr>
      <w:r w:rsidRPr="00E83A80">
        <w:rPr>
          <w:sz w:val="24"/>
          <w:szCs w:val="24"/>
        </w:rPr>
        <w:t>The organizational community composed of business managers is called the business management team. Therefore, the ability of the management team is the integration of the personality traits and abilities of many individual managers. The ability of the management team also directly affects organizational effectiveness and organizational cohesion.</w:t>
      </w:r>
    </w:p>
    <w:p w:rsidR="00DD4D09" w:rsidRPr="00E83A80" w:rsidRDefault="00DD4D09" w:rsidP="00DD4D09">
      <w:pPr>
        <w:ind w:firstLineChars="0" w:firstLine="0"/>
        <w:jc w:val="both"/>
        <w:rPr>
          <w:sz w:val="24"/>
          <w:szCs w:val="24"/>
        </w:rPr>
      </w:pPr>
    </w:p>
    <w:p w:rsidR="00DD4D09" w:rsidRPr="00E83A80" w:rsidRDefault="00FE11BB" w:rsidP="00DD4D09">
      <w:pPr>
        <w:ind w:firstLineChars="0" w:firstLine="0"/>
        <w:jc w:val="both"/>
        <w:rPr>
          <w:i/>
          <w:color w:val="FF0000"/>
          <w:sz w:val="24"/>
          <w:szCs w:val="24"/>
        </w:rPr>
      </w:pPr>
      <w:r w:rsidRPr="00E83A80">
        <w:rPr>
          <w:i/>
          <w:sz w:val="24"/>
          <w:szCs w:val="24"/>
        </w:rPr>
        <w:t>C4. External Allies’ Resources</w:t>
      </w:r>
    </w:p>
    <w:p w:rsidR="00DD4D09" w:rsidRPr="00E83A80" w:rsidRDefault="00DD4D09" w:rsidP="00DD4D09">
      <w:pPr>
        <w:ind w:firstLineChars="0" w:firstLine="0"/>
        <w:jc w:val="both"/>
        <w:rPr>
          <w:sz w:val="24"/>
          <w:szCs w:val="24"/>
        </w:rPr>
      </w:pPr>
      <w:r w:rsidRPr="00E83A80">
        <w:rPr>
          <w:sz w:val="24"/>
          <w:szCs w:val="24"/>
        </w:rPr>
        <w:t>The experience of entrepreneurship and managing companies helps entrepreneurs to make decisions that are beneficial to the development of the enterprise and to manage them effectively. Connection refers to the personal or social network constructed by entrepreneurs. Entrepreneurs' experience and connections help companies build good relationships with other companies or gain the attention of important customers.</w:t>
      </w:r>
    </w:p>
    <w:p w:rsidR="00CE2892" w:rsidRPr="00E83A80" w:rsidRDefault="00CE2892" w:rsidP="00DD4D09">
      <w:pPr>
        <w:ind w:firstLineChars="0" w:firstLine="0"/>
        <w:jc w:val="both"/>
        <w:rPr>
          <w:sz w:val="24"/>
          <w:szCs w:val="24"/>
        </w:rPr>
      </w:pPr>
    </w:p>
    <w:p w:rsidR="00DD4D09" w:rsidRPr="00E83A80" w:rsidRDefault="00FE11BB" w:rsidP="00DD4D09">
      <w:pPr>
        <w:ind w:firstLineChars="0" w:firstLine="0"/>
        <w:jc w:val="both"/>
        <w:rPr>
          <w:i/>
          <w:color w:val="FF0000"/>
          <w:sz w:val="24"/>
          <w:szCs w:val="24"/>
        </w:rPr>
      </w:pPr>
      <w:r w:rsidRPr="00E83A80">
        <w:rPr>
          <w:i/>
          <w:sz w:val="24"/>
          <w:szCs w:val="24"/>
        </w:rPr>
        <w:t>C5. Internal Training Program</w:t>
      </w:r>
    </w:p>
    <w:p w:rsidR="00DD4D09" w:rsidRPr="00E83A80" w:rsidRDefault="00DD4D09" w:rsidP="00DD4D09">
      <w:pPr>
        <w:ind w:firstLineChars="0" w:firstLine="0"/>
        <w:jc w:val="both"/>
        <w:rPr>
          <w:sz w:val="24"/>
          <w:szCs w:val="24"/>
        </w:rPr>
      </w:pPr>
      <w:r w:rsidRPr="00E83A80">
        <w:rPr>
          <w:sz w:val="24"/>
          <w:szCs w:val="24"/>
        </w:rPr>
        <w:t>The degree of cooperation, turnover rate, coordination ability and trust relationship of team members affect the time and success of technology and product development. R &amp; D personnel need to have a certain ability to cooperate with other members in addition to technology. Everyone in the team contributes their ability in a timely manner in order to more effectively complete the operational goals. Internal training programs provide re-learning opportunities for start-up R &amp; D and administrative teams.</w:t>
      </w:r>
    </w:p>
    <w:p w:rsidR="00DD4D09" w:rsidRPr="00E83A80" w:rsidRDefault="00DD4D09" w:rsidP="00DD4D09">
      <w:pPr>
        <w:ind w:firstLineChars="0" w:firstLine="0"/>
        <w:jc w:val="both"/>
        <w:rPr>
          <w:sz w:val="24"/>
          <w:szCs w:val="24"/>
        </w:rPr>
      </w:pPr>
    </w:p>
    <w:p w:rsidR="00DD4D09" w:rsidRPr="00E83A80" w:rsidRDefault="00FE11BB" w:rsidP="00DD4D09">
      <w:pPr>
        <w:ind w:firstLineChars="0" w:firstLine="0"/>
        <w:jc w:val="both"/>
        <w:rPr>
          <w:i/>
          <w:color w:val="FF0000"/>
          <w:sz w:val="24"/>
          <w:szCs w:val="24"/>
        </w:rPr>
      </w:pPr>
      <w:r w:rsidRPr="00E83A80">
        <w:rPr>
          <w:i/>
          <w:sz w:val="24"/>
          <w:szCs w:val="24"/>
        </w:rPr>
        <w:t>D1. Product Technology Uniqueness</w:t>
      </w:r>
    </w:p>
    <w:p w:rsidR="00DD4D09" w:rsidRPr="00E83A80" w:rsidRDefault="00DD4D09" w:rsidP="00DD4D09">
      <w:pPr>
        <w:ind w:firstLineChars="0" w:firstLine="0"/>
        <w:jc w:val="both"/>
        <w:rPr>
          <w:sz w:val="24"/>
          <w:szCs w:val="24"/>
        </w:rPr>
      </w:pPr>
      <w:r w:rsidRPr="00E83A80">
        <w:rPr>
          <w:sz w:val="24"/>
          <w:szCs w:val="24"/>
        </w:rPr>
        <w:t>For start-up companies, the uniqueness of product technology focuses on whether its functions can meet user's expectations. The R &amp; D team develops features that are different from other products, and uses this to attract consumers and achieve sales purposes. In addition to the functions that can meet the basic needs of users, if the product has other special functions, it can make users more willing to pursue.</w:t>
      </w:r>
    </w:p>
    <w:p w:rsidR="00DD4D09" w:rsidRPr="00E83A80" w:rsidRDefault="00DD4D09" w:rsidP="00DD4D09">
      <w:pPr>
        <w:ind w:firstLineChars="0" w:firstLine="0"/>
        <w:jc w:val="both"/>
        <w:rPr>
          <w:sz w:val="24"/>
          <w:szCs w:val="24"/>
        </w:rPr>
      </w:pPr>
    </w:p>
    <w:p w:rsidR="00DD4D09" w:rsidRPr="00E83A80" w:rsidRDefault="00FE11BB" w:rsidP="00DD4D09">
      <w:pPr>
        <w:ind w:firstLineChars="0" w:firstLine="0"/>
        <w:jc w:val="both"/>
        <w:rPr>
          <w:i/>
          <w:color w:val="FF0000"/>
          <w:sz w:val="24"/>
          <w:szCs w:val="24"/>
        </w:rPr>
      </w:pPr>
      <w:r w:rsidRPr="00E83A80">
        <w:rPr>
          <w:i/>
          <w:sz w:val="24"/>
          <w:szCs w:val="24"/>
        </w:rPr>
        <w:t>D2. Intellectual Property Rights</w:t>
      </w:r>
    </w:p>
    <w:p w:rsidR="00DD4D09" w:rsidRPr="00E83A80" w:rsidRDefault="00DD4D09" w:rsidP="00DD4D09">
      <w:pPr>
        <w:ind w:firstLineChars="0" w:firstLine="0"/>
        <w:jc w:val="both"/>
        <w:rPr>
          <w:sz w:val="24"/>
          <w:szCs w:val="24"/>
        </w:rPr>
      </w:pPr>
      <w:r w:rsidRPr="00E83A80">
        <w:rPr>
          <w:sz w:val="24"/>
          <w:szCs w:val="24"/>
        </w:rPr>
        <w:t>Venture capital companies need to consider whether the products, technologies, and patents of start-up companies meet market demand, as well as operating costs and differentiation. Meanwhile, venture capital companies also need to assess whether the production technology of start-up companies complies with various government regulations. By analyzing the market competitiveness of products, technologies and intellectual property rights, investors can evaluate the future profits and development prospects of enterprises.</w:t>
      </w:r>
    </w:p>
    <w:p w:rsidR="00DD4D09" w:rsidRPr="00E83A80" w:rsidRDefault="00DD4D09" w:rsidP="00DD4D09">
      <w:pPr>
        <w:ind w:firstLineChars="0" w:firstLine="0"/>
        <w:jc w:val="both"/>
        <w:rPr>
          <w:sz w:val="24"/>
          <w:szCs w:val="24"/>
        </w:rPr>
      </w:pPr>
    </w:p>
    <w:p w:rsidR="00FE11BB" w:rsidRPr="00E83A80" w:rsidRDefault="00FE11BB" w:rsidP="00DD4D09">
      <w:pPr>
        <w:ind w:firstLineChars="0" w:firstLine="0"/>
        <w:jc w:val="both"/>
        <w:rPr>
          <w:i/>
          <w:color w:val="FF0000"/>
          <w:sz w:val="24"/>
          <w:szCs w:val="24"/>
        </w:rPr>
      </w:pPr>
      <w:r w:rsidRPr="00E83A80">
        <w:rPr>
          <w:i/>
          <w:sz w:val="24"/>
          <w:szCs w:val="24"/>
        </w:rPr>
        <w:t>D3. R&amp;D Expenditure</w:t>
      </w:r>
    </w:p>
    <w:p w:rsidR="00DD4D09" w:rsidRPr="00E83A80" w:rsidRDefault="00DD4D09" w:rsidP="00DD4D09">
      <w:pPr>
        <w:ind w:firstLineChars="0" w:firstLine="0"/>
        <w:jc w:val="both"/>
        <w:rPr>
          <w:sz w:val="24"/>
          <w:szCs w:val="24"/>
        </w:rPr>
      </w:pPr>
      <w:r w:rsidRPr="00E83A80">
        <w:rPr>
          <w:sz w:val="24"/>
          <w:szCs w:val="24"/>
        </w:rPr>
        <w:t xml:space="preserve">R &amp; D expenditure includes the cost of software and hardware required for developers to develop technology and products, and the total cost of management, operations and </w:t>
      </w:r>
      <w:r w:rsidRPr="00E83A80">
        <w:rPr>
          <w:sz w:val="24"/>
          <w:szCs w:val="24"/>
        </w:rPr>
        <w:lastRenderedPageBreak/>
        <w:t>marketing. To avoid unnecessary waste and increase the chance of product success in the market, start-up companies need to do well of cost estimation and control. At the same time, sufficient and efficient R &amp; D funding will also bring core competitive advantages to the enterprise.</w:t>
      </w:r>
    </w:p>
    <w:p w:rsidR="00DD4D09" w:rsidRPr="00E83A80" w:rsidRDefault="00DD4D09" w:rsidP="00DD4D09">
      <w:pPr>
        <w:ind w:firstLineChars="0" w:firstLine="0"/>
        <w:jc w:val="both"/>
        <w:rPr>
          <w:sz w:val="24"/>
          <w:szCs w:val="24"/>
        </w:rPr>
      </w:pPr>
    </w:p>
    <w:p w:rsidR="00DD4D09" w:rsidRPr="00EE076C" w:rsidRDefault="00FE11BB" w:rsidP="00DD4D09">
      <w:pPr>
        <w:ind w:firstLineChars="0" w:firstLine="0"/>
        <w:jc w:val="both"/>
        <w:rPr>
          <w:i/>
          <w:color w:val="FF0000"/>
          <w:sz w:val="24"/>
          <w:szCs w:val="24"/>
        </w:rPr>
      </w:pPr>
      <w:r w:rsidRPr="00EE076C">
        <w:rPr>
          <w:i/>
          <w:sz w:val="24"/>
          <w:szCs w:val="24"/>
        </w:rPr>
        <w:t>D4. Follow-up Products</w:t>
      </w:r>
    </w:p>
    <w:p w:rsidR="00DD4D09" w:rsidRPr="00E83A80" w:rsidRDefault="00DD4D09" w:rsidP="00DD4D09">
      <w:pPr>
        <w:ind w:firstLineChars="0" w:firstLine="0"/>
        <w:jc w:val="both"/>
        <w:rPr>
          <w:sz w:val="24"/>
          <w:szCs w:val="24"/>
        </w:rPr>
      </w:pPr>
      <w:r w:rsidRPr="00E83A80">
        <w:rPr>
          <w:sz w:val="24"/>
          <w:szCs w:val="24"/>
        </w:rPr>
        <w:t>When start-up companies develop innovative technologies and products, they will then face competition and pursuit from other competitors in the market. Inevitably, startups must continue to develop follow-up products to generate sustainable core competitiveness. In addition, the costs of follow-up products and services need to be considered.</w:t>
      </w:r>
    </w:p>
    <w:p w:rsidR="00DD4D09" w:rsidRPr="00E83A80" w:rsidRDefault="00DD4D09" w:rsidP="00DD4D09">
      <w:pPr>
        <w:ind w:firstLineChars="0" w:firstLine="0"/>
        <w:jc w:val="both"/>
        <w:rPr>
          <w:sz w:val="24"/>
          <w:szCs w:val="24"/>
        </w:rPr>
      </w:pPr>
    </w:p>
    <w:p w:rsidR="00DD4D09" w:rsidRPr="00EE076C" w:rsidRDefault="00FE11BB" w:rsidP="00DD4D09">
      <w:pPr>
        <w:ind w:firstLineChars="0" w:firstLine="0"/>
        <w:jc w:val="both"/>
        <w:rPr>
          <w:i/>
          <w:color w:val="FF0000"/>
          <w:sz w:val="24"/>
          <w:szCs w:val="24"/>
        </w:rPr>
      </w:pPr>
      <w:r w:rsidRPr="00EE076C">
        <w:rPr>
          <w:i/>
          <w:sz w:val="24"/>
          <w:szCs w:val="24"/>
        </w:rPr>
        <w:t>D5. Production Quality</w:t>
      </w:r>
    </w:p>
    <w:p w:rsidR="00DD4D09" w:rsidRPr="00E83A80" w:rsidRDefault="00DD4D09" w:rsidP="00DD4D09">
      <w:pPr>
        <w:ind w:firstLineChars="0" w:firstLine="0"/>
        <w:jc w:val="both"/>
        <w:rPr>
          <w:sz w:val="24"/>
          <w:szCs w:val="24"/>
        </w:rPr>
      </w:pPr>
      <w:r w:rsidRPr="00E83A80">
        <w:rPr>
          <w:sz w:val="24"/>
          <w:szCs w:val="24"/>
        </w:rPr>
        <w:t>When startups develop innovative technologies and products, the technology on the production line must also be strengthened. Excellent production technology makes the product closer to the user's needs, resulting in user dependence on the product. The improvement in quality caused by production technology can also raise user satisfaction and utilization of the product.</w:t>
      </w:r>
    </w:p>
    <w:p w:rsidR="00DD4D09" w:rsidRPr="00E83A80" w:rsidRDefault="00DD4D09" w:rsidP="00DD4D09">
      <w:pPr>
        <w:ind w:firstLineChars="0" w:firstLine="0"/>
        <w:jc w:val="both"/>
        <w:rPr>
          <w:sz w:val="24"/>
          <w:szCs w:val="24"/>
        </w:rPr>
      </w:pPr>
    </w:p>
    <w:p w:rsidR="00FE11BB" w:rsidRPr="00EE076C" w:rsidRDefault="00FE11BB" w:rsidP="00DD4D09">
      <w:pPr>
        <w:ind w:firstLineChars="0" w:firstLine="0"/>
        <w:jc w:val="both"/>
        <w:rPr>
          <w:i/>
          <w:color w:val="FF0000"/>
          <w:sz w:val="24"/>
          <w:szCs w:val="24"/>
        </w:rPr>
      </w:pPr>
      <w:r w:rsidRPr="00EE076C">
        <w:rPr>
          <w:i/>
          <w:sz w:val="24"/>
          <w:szCs w:val="24"/>
        </w:rPr>
        <w:t>E1.Macroeconomic Factors</w:t>
      </w:r>
    </w:p>
    <w:p w:rsidR="00DD4D09" w:rsidRPr="00E83A80" w:rsidRDefault="00DD4D09" w:rsidP="00DD4D09">
      <w:pPr>
        <w:ind w:firstLineChars="0" w:firstLine="0"/>
        <w:jc w:val="both"/>
        <w:rPr>
          <w:sz w:val="24"/>
          <w:szCs w:val="24"/>
        </w:rPr>
      </w:pPr>
      <w:r w:rsidRPr="00E83A80">
        <w:rPr>
          <w:sz w:val="24"/>
          <w:szCs w:val="24"/>
        </w:rPr>
        <w:t>The overall economic factors involve various domestic and international economic factors that affect the operation of the enterprise, such as interest rates, exchange rates, money supply, import and export, prices, human resources, salaries, and other economic f</w:t>
      </w:r>
      <w:bookmarkStart w:id="0" w:name="_GoBack"/>
      <w:bookmarkEnd w:id="0"/>
      <w:r w:rsidRPr="00E83A80">
        <w:rPr>
          <w:sz w:val="24"/>
          <w:szCs w:val="24"/>
        </w:rPr>
        <w:t xml:space="preserve">actors. National economic policies and the international economic environment will affect overall economic conditions. These overall economic factors will also </w:t>
      </w:r>
      <w:r w:rsidR="004D2FCA" w:rsidRPr="00E83A80">
        <w:rPr>
          <w:sz w:val="24"/>
          <w:szCs w:val="24"/>
        </w:rPr>
        <w:t>practically</w:t>
      </w:r>
      <w:r w:rsidRPr="00E83A80">
        <w:rPr>
          <w:sz w:val="24"/>
          <w:szCs w:val="24"/>
        </w:rPr>
        <w:t xml:space="preserve"> affect the size, expected return and investment structure of venture capital investment cases.</w:t>
      </w:r>
    </w:p>
    <w:p w:rsidR="00DD4D09" w:rsidRPr="00E83A80" w:rsidRDefault="00DD4D09" w:rsidP="00DD4D09">
      <w:pPr>
        <w:ind w:firstLineChars="0" w:firstLine="0"/>
        <w:jc w:val="both"/>
        <w:rPr>
          <w:sz w:val="24"/>
          <w:szCs w:val="24"/>
        </w:rPr>
      </w:pPr>
    </w:p>
    <w:p w:rsidR="00DD4D09" w:rsidRPr="00EE076C" w:rsidRDefault="00FE11BB" w:rsidP="00DD4D09">
      <w:pPr>
        <w:ind w:firstLineChars="0" w:firstLine="0"/>
        <w:jc w:val="both"/>
        <w:rPr>
          <w:i/>
          <w:color w:val="FF0000"/>
          <w:sz w:val="24"/>
          <w:szCs w:val="24"/>
        </w:rPr>
      </w:pPr>
      <w:r w:rsidRPr="00EE076C">
        <w:rPr>
          <w:i/>
          <w:sz w:val="24"/>
          <w:szCs w:val="24"/>
        </w:rPr>
        <w:t>E2.Industrial Policy</w:t>
      </w:r>
    </w:p>
    <w:p w:rsidR="00DD4D09" w:rsidRPr="00E83A80" w:rsidRDefault="00DD4D09" w:rsidP="00DD4D09">
      <w:pPr>
        <w:ind w:firstLineChars="0" w:firstLine="0"/>
        <w:jc w:val="both"/>
        <w:rPr>
          <w:sz w:val="24"/>
          <w:szCs w:val="24"/>
        </w:rPr>
      </w:pPr>
      <w:r w:rsidRPr="00E83A80">
        <w:rPr>
          <w:sz w:val="24"/>
          <w:szCs w:val="24"/>
        </w:rPr>
        <w:t>Industrial policy planning is the planning made by governments of various countries for the construction and development of industries based on domestic and international status quo. Government support, investment, protection and subsidies are all conducive to the long-term development of start-up companies. Industries and even individual companies that are supported by the government policy are more easier to get venture capital companies' attention.</w:t>
      </w:r>
    </w:p>
    <w:p w:rsidR="00DD4D09" w:rsidRPr="00E83A80" w:rsidRDefault="00DD4D09" w:rsidP="00DD4D09">
      <w:pPr>
        <w:ind w:firstLineChars="0" w:firstLine="0"/>
        <w:jc w:val="both"/>
        <w:rPr>
          <w:sz w:val="24"/>
          <w:szCs w:val="24"/>
        </w:rPr>
      </w:pPr>
    </w:p>
    <w:p w:rsidR="00DD4D09" w:rsidRPr="00EE076C" w:rsidRDefault="00FE11BB" w:rsidP="00DD4D09">
      <w:pPr>
        <w:ind w:firstLineChars="0" w:firstLine="0"/>
        <w:jc w:val="both"/>
        <w:rPr>
          <w:i/>
          <w:color w:val="FF0000"/>
          <w:sz w:val="24"/>
          <w:szCs w:val="24"/>
        </w:rPr>
      </w:pPr>
      <w:r w:rsidRPr="00EE076C">
        <w:rPr>
          <w:i/>
          <w:sz w:val="24"/>
          <w:szCs w:val="24"/>
        </w:rPr>
        <w:t>E3. Market Analysis</w:t>
      </w:r>
    </w:p>
    <w:p w:rsidR="00DD4D09" w:rsidRPr="00E83A80" w:rsidRDefault="00DD4D09" w:rsidP="00DD4D09">
      <w:pPr>
        <w:ind w:firstLineChars="0" w:firstLine="0"/>
        <w:jc w:val="both"/>
        <w:rPr>
          <w:sz w:val="24"/>
          <w:szCs w:val="24"/>
        </w:rPr>
      </w:pPr>
      <w:r w:rsidRPr="00E83A80">
        <w:rPr>
          <w:sz w:val="24"/>
          <w:szCs w:val="24"/>
        </w:rPr>
        <w:t>The purpose of market analysis is to analyze and understand the industrial structure, industrial value chain, industrial development trends, product and technology development, cost and added value. Venture capital companies must conduct market analysis for the industries to which the startups belong. Different industrial environments make companies face different issues about the competitive environment, market growth, and business strategies.</w:t>
      </w:r>
    </w:p>
    <w:p w:rsidR="00205CFF" w:rsidRPr="00E83A80" w:rsidRDefault="00205CFF" w:rsidP="00DD4D09">
      <w:pPr>
        <w:ind w:firstLineChars="0" w:firstLine="0"/>
        <w:jc w:val="both"/>
        <w:rPr>
          <w:sz w:val="24"/>
          <w:szCs w:val="24"/>
        </w:rPr>
      </w:pPr>
    </w:p>
    <w:p w:rsidR="00DD4D09" w:rsidRPr="00EE076C" w:rsidRDefault="00FE11BB" w:rsidP="00DD4D09">
      <w:pPr>
        <w:ind w:firstLineChars="0" w:firstLine="0"/>
        <w:jc w:val="both"/>
        <w:rPr>
          <w:i/>
          <w:sz w:val="24"/>
          <w:szCs w:val="24"/>
        </w:rPr>
      </w:pPr>
      <w:r w:rsidRPr="00EE076C">
        <w:rPr>
          <w:i/>
          <w:sz w:val="24"/>
          <w:szCs w:val="24"/>
        </w:rPr>
        <w:lastRenderedPageBreak/>
        <w:t>E4. Import and Export Trade Variables</w:t>
      </w:r>
    </w:p>
    <w:p w:rsidR="00DD4D09" w:rsidRPr="00E83A80" w:rsidRDefault="00DD4D09" w:rsidP="00DD4D09">
      <w:pPr>
        <w:ind w:firstLineChars="0" w:firstLine="0"/>
        <w:jc w:val="both"/>
        <w:rPr>
          <w:sz w:val="24"/>
          <w:szCs w:val="24"/>
        </w:rPr>
      </w:pPr>
      <w:r w:rsidRPr="00E83A80">
        <w:rPr>
          <w:sz w:val="24"/>
          <w:szCs w:val="24"/>
        </w:rPr>
        <w:t>Many startups are not facing a single country or market, but an international competitive environment. While conducting international trade, leaders of startup companies must actively consider the impact of import and export trade variables. Many start-up companies were established or developed at a time when import and export trade variables and the global economic environment were unclear. Compared with mature large enterprises, startups are always more difficult to counter the threat posed by import and export trade variables. Countering the risks brought by the import and export trade variables is the ability to deal with the risks that enterprises should have.</w:t>
      </w:r>
    </w:p>
    <w:p w:rsidR="00EC6E59" w:rsidRPr="00E83A80" w:rsidRDefault="00EC6E59" w:rsidP="00EE076C">
      <w:pPr>
        <w:ind w:firstLineChars="0" w:firstLine="0"/>
        <w:jc w:val="center"/>
        <w:rPr>
          <w:sz w:val="24"/>
          <w:szCs w:val="24"/>
        </w:rPr>
      </w:pPr>
    </w:p>
    <w:p w:rsidR="00B84B05" w:rsidRPr="00EE076C" w:rsidRDefault="00B84B05" w:rsidP="00EE076C">
      <w:pPr>
        <w:ind w:firstLineChars="0" w:firstLine="0"/>
        <w:jc w:val="both"/>
        <w:rPr>
          <w:b/>
          <w:sz w:val="24"/>
          <w:szCs w:val="24"/>
        </w:rPr>
      </w:pPr>
      <w:r w:rsidRPr="00EE076C">
        <w:rPr>
          <w:b/>
          <w:sz w:val="24"/>
          <w:szCs w:val="24"/>
        </w:rPr>
        <w:t xml:space="preserve">4.2 FAHP Results Analysis </w:t>
      </w:r>
    </w:p>
    <w:p w:rsidR="00CF39B3" w:rsidRDefault="00B84B05" w:rsidP="00B84B05">
      <w:pPr>
        <w:ind w:firstLineChars="0" w:firstLine="0"/>
        <w:jc w:val="both"/>
        <w:rPr>
          <w:sz w:val="24"/>
          <w:szCs w:val="24"/>
        </w:rPr>
      </w:pPr>
      <w:r w:rsidRPr="00B84B05">
        <w:rPr>
          <w:sz w:val="24"/>
          <w:szCs w:val="24"/>
        </w:rPr>
        <w:t xml:space="preserve">Among these questionnaires, </w:t>
      </w:r>
      <w:r w:rsidR="00A80B35">
        <w:rPr>
          <w:sz w:val="24"/>
          <w:szCs w:val="24"/>
        </w:rPr>
        <w:t>21</w:t>
      </w:r>
      <w:r w:rsidRPr="00B84B05">
        <w:rPr>
          <w:sz w:val="24"/>
          <w:szCs w:val="24"/>
        </w:rPr>
        <w:t xml:space="preserve"> copies were issued to experts in the industries of Taiwan enterprises. Then, </w:t>
      </w:r>
      <w:r w:rsidR="00A80B35">
        <w:rPr>
          <w:sz w:val="24"/>
          <w:szCs w:val="24"/>
        </w:rPr>
        <w:t>20</w:t>
      </w:r>
      <w:r w:rsidRPr="00B84B05">
        <w:rPr>
          <w:sz w:val="24"/>
          <w:szCs w:val="24"/>
        </w:rPr>
        <w:t xml:space="preserve"> copies were retrieved; therefore, the overall response rate of effective q</w:t>
      </w:r>
      <w:r w:rsidRPr="00FD3E96">
        <w:rPr>
          <w:sz w:val="24"/>
          <w:szCs w:val="24"/>
        </w:rPr>
        <w:t xml:space="preserve">uestionnaires is </w:t>
      </w:r>
      <w:r w:rsidR="00A80B35" w:rsidRPr="00FD3E96">
        <w:rPr>
          <w:sz w:val="24"/>
          <w:szCs w:val="24"/>
        </w:rPr>
        <w:t>95.23</w:t>
      </w:r>
      <w:r w:rsidRPr="00FD3E96">
        <w:rPr>
          <w:sz w:val="24"/>
          <w:szCs w:val="24"/>
        </w:rPr>
        <w:t>%. The results of the analysis are shown in the followings. According to the study method, fuzzy pairwise comparison matrix of each criterion in level 2 is compiled as equation (1</w:t>
      </w:r>
      <w:r w:rsidR="00AB54BA" w:rsidRPr="00FD3E96">
        <w:rPr>
          <w:rFonts w:hint="eastAsia"/>
          <w:sz w:val="24"/>
          <w:szCs w:val="24"/>
        </w:rPr>
        <w:t>3</w:t>
      </w:r>
      <w:r w:rsidRPr="00FD3E96">
        <w:rPr>
          <w:sz w:val="24"/>
          <w:szCs w:val="24"/>
        </w:rPr>
        <w:t>).</w:t>
      </w:r>
    </w:p>
    <w:p w:rsidR="00FD3E96" w:rsidRPr="00FD3E96" w:rsidRDefault="00FD3E96" w:rsidP="00B84B05">
      <w:pPr>
        <w:ind w:firstLineChars="0" w:firstLine="0"/>
        <w:jc w:val="both"/>
        <w:rPr>
          <w:sz w:val="24"/>
          <w:szCs w:val="24"/>
        </w:rPr>
      </w:pPr>
    </w:p>
    <w:p w:rsidR="00656728" w:rsidRDefault="00164128" w:rsidP="00FD3E96">
      <w:pPr>
        <w:ind w:firstLineChars="0" w:firstLine="0"/>
        <w:jc w:val="right"/>
        <w:rPr>
          <w:rFonts w:eastAsia="新細明體"/>
          <w:sz w:val="24"/>
          <w:szCs w:val="24"/>
        </w:rPr>
      </w:pPr>
      <w:r w:rsidRPr="00FD3E96">
        <w:rPr>
          <w:sz w:val="24"/>
          <w:szCs w:val="24"/>
        </w:rPr>
        <w:pict>
          <v:shape id="_x0000_i1086" type="#_x0000_t75" style="width:393.95pt;height:59.1pt" equationxml="&lt;">
            <v:imagedata r:id="rId95" o:title="" chromakey="white"/>
          </v:shape>
        </w:pict>
      </w:r>
      <w:r w:rsidR="00315FE1" w:rsidRPr="00FD3E96">
        <w:rPr>
          <w:rFonts w:eastAsia="新細明體"/>
          <w:sz w:val="24"/>
          <w:szCs w:val="24"/>
        </w:rPr>
        <w:t>(13)</w:t>
      </w:r>
    </w:p>
    <w:p w:rsidR="00FD3E96" w:rsidRPr="00FD3E96" w:rsidRDefault="00FD3E96" w:rsidP="00454CFD">
      <w:pPr>
        <w:ind w:firstLineChars="0" w:firstLine="0"/>
        <w:jc w:val="center"/>
        <w:rPr>
          <w:rFonts w:eastAsia="新細明體"/>
          <w:sz w:val="24"/>
          <w:szCs w:val="24"/>
        </w:rPr>
      </w:pPr>
    </w:p>
    <w:p w:rsidR="00656728" w:rsidRPr="00FD3E96" w:rsidRDefault="00656728" w:rsidP="00B84B05">
      <w:pPr>
        <w:ind w:firstLineChars="0" w:firstLine="0"/>
        <w:jc w:val="both"/>
        <w:rPr>
          <w:sz w:val="24"/>
          <w:szCs w:val="24"/>
        </w:rPr>
      </w:pPr>
      <w:r w:rsidRPr="00FD3E96">
        <w:rPr>
          <w:sz w:val="24"/>
          <w:szCs w:val="24"/>
        </w:rPr>
        <w:t>Accordingly, the fuzzy weights of each criterion in level 2 are</w:t>
      </w:r>
      <w:r w:rsidRPr="00FD3E96">
        <w:rPr>
          <w:rFonts w:hint="eastAsia"/>
          <w:sz w:val="24"/>
          <w:szCs w:val="24"/>
        </w:rPr>
        <w:t xml:space="preserve"> showed as equation (</w:t>
      </w:r>
      <w:r w:rsidR="00AB54BA" w:rsidRPr="00FD3E96">
        <w:rPr>
          <w:rFonts w:hint="eastAsia"/>
          <w:sz w:val="24"/>
          <w:szCs w:val="24"/>
        </w:rPr>
        <w:t>14</w:t>
      </w:r>
      <w:r w:rsidRPr="00FD3E96">
        <w:rPr>
          <w:rFonts w:hint="eastAsia"/>
          <w:sz w:val="24"/>
          <w:szCs w:val="24"/>
        </w:rPr>
        <w:t>) to equation (</w:t>
      </w:r>
      <w:r w:rsidR="00AB54BA" w:rsidRPr="00FD3E96">
        <w:rPr>
          <w:rFonts w:hint="eastAsia"/>
          <w:sz w:val="24"/>
          <w:szCs w:val="24"/>
        </w:rPr>
        <w:t>18</w:t>
      </w:r>
      <w:r w:rsidRPr="00FD3E96">
        <w:rPr>
          <w:rFonts w:hint="eastAsia"/>
          <w:sz w:val="24"/>
          <w:szCs w:val="24"/>
        </w:rPr>
        <w:t>).</w:t>
      </w:r>
    </w:p>
    <w:p w:rsidR="00656728" w:rsidRPr="008F1218" w:rsidRDefault="00164128" w:rsidP="00FD3E96">
      <w:pPr>
        <w:ind w:firstLineChars="0" w:firstLine="0"/>
        <w:jc w:val="right"/>
        <w:rPr>
          <w:sz w:val="24"/>
          <w:szCs w:val="24"/>
        </w:rPr>
      </w:pPr>
      <w:r>
        <w:rPr>
          <w:sz w:val="24"/>
          <w:szCs w:val="24"/>
        </w:rPr>
        <w:pict>
          <v:shape id="_x0000_i1087" type="#_x0000_t75" style="width:109.35pt;height:15.6pt" equationxml="&lt;">
            <v:imagedata r:id="rId96" o:title="" chromakey="white"/>
          </v:shape>
        </w:pict>
      </w:r>
      <w:r w:rsidR="00AB54BA">
        <w:rPr>
          <w:rFonts w:hint="eastAsia"/>
          <w:sz w:val="24"/>
          <w:szCs w:val="24"/>
        </w:rPr>
        <w:t xml:space="preserve">          </w:t>
      </w:r>
      <w:r w:rsidR="00FD3E96">
        <w:rPr>
          <w:sz w:val="24"/>
          <w:szCs w:val="24"/>
        </w:rPr>
        <w:t xml:space="preserve"> </w:t>
      </w:r>
      <w:r w:rsidR="00AB54BA">
        <w:rPr>
          <w:rFonts w:hint="eastAsia"/>
          <w:sz w:val="24"/>
          <w:szCs w:val="24"/>
        </w:rPr>
        <w:t xml:space="preserve">            (14)</w:t>
      </w:r>
    </w:p>
    <w:p w:rsidR="00656728" w:rsidRPr="008F1218" w:rsidRDefault="00164128" w:rsidP="00FD3E96">
      <w:pPr>
        <w:ind w:firstLineChars="0" w:firstLine="0"/>
        <w:jc w:val="right"/>
        <w:rPr>
          <w:sz w:val="24"/>
          <w:szCs w:val="24"/>
        </w:rPr>
      </w:pPr>
      <w:r>
        <w:rPr>
          <w:sz w:val="24"/>
          <w:szCs w:val="24"/>
        </w:rPr>
        <w:pict>
          <v:shape id="_x0000_i1088" type="#_x0000_t75" style="width:109.35pt;height:15.6pt" equationxml="&lt;">
            <v:imagedata r:id="rId97" o:title="" chromakey="white"/>
          </v:shape>
        </w:pict>
      </w:r>
      <w:r w:rsidR="00AB54BA">
        <w:rPr>
          <w:rFonts w:hint="eastAsia"/>
          <w:sz w:val="24"/>
          <w:szCs w:val="24"/>
        </w:rPr>
        <w:t xml:space="preserve">          </w:t>
      </w:r>
      <w:r w:rsidR="00FD3E96">
        <w:rPr>
          <w:sz w:val="24"/>
          <w:szCs w:val="24"/>
        </w:rPr>
        <w:t xml:space="preserve"> </w:t>
      </w:r>
      <w:r w:rsidR="00AB54BA">
        <w:rPr>
          <w:rFonts w:hint="eastAsia"/>
          <w:sz w:val="24"/>
          <w:szCs w:val="24"/>
        </w:rPr>
        <w:t xml:space="preserve">            (15)</w:t>
      </w:r>
    </w:p>
    <w:p w:rsidR="00656728" w:rsidRPr="008F1218" w:rsidRDefault="00164128" w:rsidP="00FD3E96">
      <w:pPr>
        <w:ind w:firstLineChars="0" w:firstLine="0"/>
        <w:jc w:val="right"/>
        <w:rPr>
          <w:sz w:val="24"/>
          <w:szCs w:val="24"/>
        </w:rPr>
      </w:pPr>
      <w:r>
        <w:rPr>
          <w:sz w:val="24"/>
          <w:szCs w:val="24"/>
        </w:rPr>
        <w:pict>
          <v:shape id="_x0000_i1089" type="#_x0000_t75" style="width:110.05pt;height:15.6pt" equationxml="&lt;">
            <v:imagedata r:id="rId98" o:title="" chromakey="white"/>
          </v:shape>
        </w:pict>
      </w:r>
      <w:r w:rsidR="00AB54BA">
        <w:rPr>
          <w:rFonts w:hint="eastAsia"/>
          <w:sz w:val="24"/>
          <w:szCs w:val="24"/>
        </w:rPr>
        <w:t xml:space="preserve">           </w:t>
      </w:r>
      <w:r w:rsidR="00FD3E96">
        <w:rPr>
          <w:sz w:val="24"/>
          <w:szCs w:val="24"/>
        </w:rPr>
        <w:t xml:space="preserve"> </w:t>
      </w:r>
      <w:r w:rsidR="00AB54BA">
        <w:rPr>
          <w:rFonts w:hint="eastAsia"/>
          <w:sz w:val="24"/>
          <w:szCs w:val="24"/>
        </w:rPr>
        <w:t xml:space="preserve">           (16)</w:t>
      </w:r>
    </w:p>
    <w:p w:rsidR="00656728" w:rsidRPr="008F1218" w:rsidRDefault="00164128" w:rsidP="00FD3E96">
      <w:pPr>
        <w:ind w:firstLineChars="0" w:firstLine="0"/>
        <w:jc w:val="right"/>
        <w:rPr>
          <w:sz w:val="24"/>
          <w:szCs w:val="24"/>
        </w:rPr>
      </w:pPr>
      <w:r>
        <w:rPr>
          <w:sz w:val="24"/>
          <w:szCs w:val="24"/>
        </w:rPr>
        <w:pict>
          <v:shape id="_x0000_i1090" type="#_x0000_t75" style="width:109.35pt;height:15.6pt" equationxml="&lt;">
            <v:imagedata r:id="rId99" o:title="" chromakey="white"/>
          </v:shape>
        </w:pict>
      </w:r>
      <w:r w:rsidR="00AB54BA">
        <w:rPr>
          <w:rFonts w:hint="eastAsia"/>
          <w:sz w:val="24"/>
          <w:szCs w:val="24"/>
        </w:rPr>
        <w:t xml:space="preserve">          </w:t>
      </w:r>
      <w:r w:rsidR="00FD3E96">
        <w:rPr>
          <w:sz w:val="24"/>
          <w:szCs w:val="24"/>
        </w:rPr>
        <w:t xml:space="preserve"> </w:t>
      </w:r>
      <w:r w:rsidR="00AB54BA">
        <w:rPr>
          <w:rFonts w:hint="eastAsia"/>
          <w:sz w:val="24"/>
          <w:szCs w:val="24"/>
        </w:rPr>
        <w:t xml:space="preserve">            (17)</w:t>
      </w:r>
    </w:p>
    <w:p w:rsidR="00656728" w:rsidRPr="008F1218" w:rsidRDefault="00164128" w:rsidP="00FD3E96">
      <w:pPr>
        <w:ind w:firstLineChars="0" w:firstLine="0"/>
        <w:jc w:val="right"/>
        <w:rPr>
          <w:sz w:val="24"/>
          <w:szCs w:val="24"/>
        </w:rPr>
      </w:pPr>
      <w:r>
        <w:rPr>
          <w:sz w:val="24"/>
          <w:szCs w:val="24"/>
        </w:rPr>
        <w:pict>
          <v:shape id="_x0000_i1091" type="#_x0000_t75" style="width:110.05pt;height:15.6pt" equationxml="&lt;">
            <v:imagedata r:id="rId100" o:title="" chromakey="white"/>
          </v:shape>
        </w:pict>
      </w:r>
      <w:r w:rsidR="00AB54BA">
        <w:rPr>
          <w:rFonts w:hint="eastAsia"/>
          <w:sz w:val="24"/>
          <w:szCs w:val="24"/>
        </w:rPr>
        <w:t xml:space="preserve">          </w:t>
      </w:r>
      <w:r w:rsidR="00FD3E96">
        <w:rPr>
          <w:sz w:val="24"/>
          <w:szCs w:val="24"/>
        </w:rPr>
        <w:t xml:space="preserve"> </w:t>
      </w:r>
      <w:r w:rsidR="00AB54BA">
        <w:rPr>
          <w:rFonts w:hint="eastAsia"/>
          <w:sz w:val="24"/>
          <w:szCs w:val="24"/>
        </w:rPr>
        <w:t xml:space="preserve">            (18)</w:t>
      </w:r>
    </w:p>
    <w:p w:rsidR="00656728" w:rsidRPr="00CB46A8" w:rsidRDefault="00656728" w:rsidP="00B84B05">
      <w:pPr>
        <w:ind w:firstLineChars="0" w:firstLine="0"/>
        <w:jc w:val="both"/>
        <w:rPr>
          <w:sz w:val="24"/>
          <w:szCs w:val="24"/>
        </w:rPr>
      </w:pPr>
      <w:r w:rsidRPr="00CB46A8">
        <w:rPr>
          <w:sz w:val="24"/>
          <w:szCs w:val="24"/>
        </w:rPr>
        <w:t xml:space="preserve">The fuzzy pairwise comparison matrices of sub-criteria under the </w:t>
      </w:r>
      <w:r w:rsidR="00AB54BA" w:rsidRPr="00CB46A8">
        <w:rPr>
          <w:sz w:val="24"/>
          <w:szCs w:val="24"/>
        </w:rPr>
        <w:t>criteria of corporate finance</w:t>
      </w:r>
      <w:r w:rsidRPr="00CB46A8">
        <w:rPr>
          <w:sz w:val="24"/>
          <w:szCs w:val="24"/>
        </w:rPr>
        <w:t xml:space="preserve">, </w:t>
      </w:r>
      <w:r w:rsidR="001525C8" w:rsidRPr="00CB46A8">
        <w:rPr>
          <w:kern w:val="0"/>
          <w:sz w:val="24"/>
          <w:szCs w:val="24"/>
        </w:rPr>
        <w:t>corporate management</w:t>
      </w:r>
      <w:r w:rsidR="001525C8" w:rsidRPr="00CB46A8">
        <w:rPr>
          <w:sz w:val="24"/>
          <w:szCs w:val="24"/>
        </w:rPr>
        <w:t>, human resources,  p</w:t>
      </w:r>
      <w:r w:rsidR="001525C8" w:rsidRPr="00CB46A8">
        <w:rPr>
          <w:rFonts w:hint="eastAsia"/>
          <w:sz w:val="24"/>
          <w:szCs w:val="24"/>
        </w:rPr>
        <w:t xml:space="preserve">roduct </w:t>
      </w:r>
      <w:r w:rsidR="001525C8" w:rsidRPr="00CB46A8">
        <w:rPr>
          <w:sz w:val="24"/>
          <w:szCs w:val="24"/>
        </w:rPr>
        <w:t xml:space="preserve">advantages </w:t>
      </w:r>
      <w:r w:rsidRPr="00CB46A8">
        <w:rPr>
          <w:sz w:val="24"/>
          <w:szCs w:val="24"/>
        </w:rPr>
        <w:t xml:space="preserve">and </w:t>
      </w:r>
      <w:r w:rsidR="001525C8" w:rsidRPr="00CB46A8">
        <w:rPr>
          <w:sz w:val="24"/>
          <w:szCs w:val="24"/>
        </w:rPr>
        <w:t>industry prospect</w:t>
      </w:r>
      <w:r w:rsidRPr="00CB46A8">
        <w:rPr>
          <w:sz w:val="24"/>
          <w:szCs w:val="24"/>
        </w:rPr>
        <w:t xml:space="preserve"> in level 2 are compiled respectively as </w:t>
      </w:r>
      <w:r w:rsidRPr="00CB46A8">
        <w:rPr>
          <w:rFonts w:hint="eastAsia"/>
          <w:sz w:val="24"/>
          <w:szCs w:val="24"/>
        </w:rPr>
        <w:t>equation (</w:t>
      </w:r>
      <w:r w:rsidR="001525C8" w:rsidRPr="00CB46A8">
        <w:rPr>
          <w:sz w:val="24"/>
          <w:szCs w:val="24"/>
        </w:rPr>
        <w:t>19</w:t>
      </w:r>
      <w:r w:rsidRPr="00CB46A8">
        <w:rPr>
          <w:rFonts w:hint="eastAsia"/>
          <w:sz w:val="24"/>
          <w:szCs w:val="24"/>
        </w:rPr>
        <w:t>) to equation (2</w:t>
      </w:r>
      <w:r w:rsidR="001525C8" w:rsidRPr="00CB46A8">
        <w:rPr>
          <w:sz w:val="24"/>
          <w:szCs w:val="24"/>
        </w:rPr>
        <w:t>3</w:t>
      </w:r>
      <w:r w:rsidRPr="00CB46A8">
        <w:rPr>
          <w:rFonts w:hint="eastAsia"/>
          <w:sz w:val="24"/>
          <w:szCs w:val="24"/>
        </w:rPr>
        <w:t>).</w:t>
      </w:r>
    </w:p>
    <w:p w:rsidR="00656728" w:rsidRPr="008F1218" w:rsidRDefault="00154656" w:rsidP="00454CFD">
      <w:pPr>
        <w:ind w:firstLineChars="0" w:firstLine="0"/>
        <w:jc w:val="right"/>
        <w:rPr>
          <w:sz w:val="24"/>
          <w:szCs w:val="24"/>
        </w:rPr>
      </w:pPr>
      <w:r w:rsidRPr="008F1218">
        <w:rPr>
          <w:rFonts w:ascii="標楷體" w:hAnsi="標楷體"/>
          <w:sz w:val="24"/>
          <w:szCs w:val="24"/>
        </w:rPr>
        <w:fldChar w:fldCharType="begin"/>
      </w:r>
      <w:r w:rsidR="00656728" w:rsidRPr="008F1218">
        <w:rPr>
          <w:rFonts w:ascii="標楷體" w:hAnsi="標楷體"/>
          <w:sz w:val="24"/>
          <w:szCs w:val="24"/>
        </w:rPr>
        <w:instrText xml:space="preserve"> QUOTE </w:instrText>
      </w:r>
      <w:r w:rsidR="00CE6EC8">
        <w:rPr>
          <w:position w:val="-65"/>
          <w:sz w:val="24"/>
          <w:szCs w:val="24"/>
        </w:rPr>
        <w:pict>
          <v:shape id="_x0000_i1092" type="#_x0000_t75" style="width:349.8pt;height:1in" equationxml="&lt;">
            <v:imagedata r:id="rId101" o:title="" chromakey="white"/>
          </v:shape>
        </w:pict>
      </w:r>
      <w:r w:rsidRPr="008F1218">
        <w:rPr>
          <w:rFonts w:ascii="標楷體" w:hAnsi="標楷體"/>
          <w:sz w:val="24"/>
          <w:szCs w:val="24"/>
        </w:rPr>
        <w:fldChar w:fldCharType="end"/>
      </w:r>
    </w:p>
    <w:p w:rsidR="0003690C" w:rsidRPr="0003690C" w:rsidRDefault="00164128" w:rsidP="0003690C">
      <w:pPr>
        <w:ind w:firstLineChars="0" w:firstLine="0"/>
        <w:jc w:val="center"/>
        <w:rPr>
          <w:rFonts w:eastAsia="新細明體"/>
          <w:sz w:val="24"/>
          <w:szCs w:val="24"/>
        </w:rPr>
      </w:pPr>
      <w:r>
        <w:rPr>
          <w:sz w:val="20"/>
          <w:szCs w:val="20"/>
        </w:rPr>
        <w:pict>
          <v:shape id="_x0000_i1093" type="#_x0000_t75" style="width:386.5pt;height:57.75pt" equationxml="&lt;">
            <v:imagedata r:id="rId102" o:title="" chromakey="white"/>
          </v:shape>
        </w:pict>
      </w:r>
      <w:r w:rsidR="001001E5">
        <w:rPr>
          <w:sz w:val="20"/>
          <w:szCs w:val="20"/>
        </w:rPr>
        <w:t xml:space="preserve"> </w:t>
      </w:r>
      <w:r w:rsidR="0003690C" w:rsidRPr="008F1218">
        <w:rPr>
          <w:sz w:val="24"/>
          <w:szCs w:val="24"/>
        </w:rPr>
        <w:t>(</w:t>
      </w:r>
      <w:r w:rsidR="0003690C">
        <w:rPr>
          <w:sz w:val="24"/>
          <w:szCs w:val="24"/>
        </w:rPr>
        <w:t>19</w:t>
      </w:r>
      <w:r w:rsidR="0003690C" w:rsidRPr="008F1218">
        <w:rPr>
          <w:sz w:val="24"/>
          <w:szCs w:val="24"/>
        </w:rPr>
        <w:t>)</w:t>
      </w:r>
    </w:p>
    <w:p w:rsidR="001525C8" w:rsidRPr="008F1218" w:rsidRDefault="00164128" w:rsidP="001525C8">
      <w:pPr>
        <w:ind w:firstLineChars="0" w:firstLine="0"/>
        <w:jc w:val="center"/>
        <w:rPr>
          <w:rFonts w:eastAsia="新細明體"/>
          <w:sz w:val="24"/>
          <w:szCs w:val="24"/>
        </w:rPr>
      </w:pPr>
      <w:r>
        <w:rPr>
          <w:sz w:val="24"/>
          <w:szCs w:val="24"/>
        </w:rPr>
        <w:lastRenderedPageBreak/>
        <w:pict>
          <v:shape id="_x0000_i1094" type="#_x0000_t75" style="width:393.95pt;height:58.4pt" equationxml="&lt;">
            <v:imagedata r:id="rId103" o:title="" chromakey="white"/>
          </v:shape>
        </w:pict>
      </w:r>
      <w:r w:rsidR="0003690C" w:rsidRPr="008F1218">
        <w:rPr>
          <w:sz w:val="24"/>
          <w:szCs w:val="24"/>
        </w:rPr>
        <w:t>(</w:t>
      </w:r>
      <w:r w:rsidR="0003690C">
        <w:rPr>
          <w:sz w:val="24"/>
          <w:szCs w:val="24"/>
        </w:rPr>
        <w:t>20</w:t>
      </w:r>
      <w:r w:rsidR="0003690C" w:rsidRPr="008F1218">
        <w:rPr>
          <w:sz w:val="24"/>
          <w:szCs w:val="24"/>
        </w:rPr>
        <w:t>)</w:t>
      </w:r>
    </w:p>
    <w:p w:rsidR="001525C8" w:rsidRDefault="00164128" w:rsidP="0003690C">
      <w:pPr>
        <w:ind w:firstLineChars="0" w:firstLine="0"/>
        <w:jc w:val="center"/>
        <w:rPr>
          <w:rFonts w:ascii="標楷體" w:hAnsi="標楷體"/>
          <w:sz w:val="24"/>
          <w:szCs w:val="24"/>
        </w:rPr>
      </w:pPr>
      <w:r>
        <w:rPr>
          <w:sz w:val="24"/>
          <w:szCs w:val="24"/>
        </w:rPr>
        <w:pict>
          <v:shape id="_x0000_i1095" type="#_x0000_t75" style="width:389.2pt;height:57.75pt" equationxml="&lt;">
            <v:imagedata r:id="rId104" o:title="" chromakey="white"/>
          </v:shape>
        </w:pict>
      </w:r>
      <w:r w:rsidR="001001E5">
        <w:rPr>
          <w:sz w:val="24"/>
          <w:szCs w:val="24"/>
        </w:rPr>
        <w:t xml:space="preserve"> </w:t>
      </w:r>
      <w:r w:rsidR="0003690C">
        <w:rPr>
          <w:sz w:val="24"/>
          <w:szCs w:val="24"/>
        </w:rPr>
        <w:t>(21)</w:t>
      </w:r>
    </w:p>
    <w:p w:rsidR="001525C8" w:rsidRDefault="00164128" w:rsidP="00F44B28">
      <w:pPr>
        <w:ind w:firstLineChars="0" w:firstLine="0"/>
        <w:jc w:val="center"/>
        <w:rPr>
          <w:rFonts w:ascii="標楷體" w:hAnsi="標楷體"/>
          <w:sz w:val="24"/>
          <w:szCs w:val="24"/>
        </w:rPr>
      </w:pPr>
      <w:r>
        <w:rPr>
          <w:sz w:val="24"/>
          <w:szCs w:val="24"/>
        </w:rPr>
        <w:pict>
          <v:shape id="_x0000_i1096" type="#_x0000_t75" style="width:389.2pt;height:58.4pt" equationxml="&lt;">
            <v:imagedata r:id="rId105" o:title="" chromakey="white"/>
          </v:shape>
        </w:pict>
      </w:r>
      <w:r w:rsidR="001001E5">
        <w:rPr>
          <w:sz w:val="24"/>
          <w:szCs w:val="24"/>
        </w:rPr>
        <w:t xml:space="preserve"> </w:t>
      </w:r>
      <w:r w:rsidR="00F44B28">
        <w:rPr>
          <w:sz w:val="24"/>
          <w:szCs w:val="24"/>
        </w:rPr>
        <w:t>(22)</w:t>
      </w:r>
    </w:p>
    <w:p w:rsidR="001525C8" w:rsidRDefault="00164128" w:rsidP="001001E5">
      <w:pPr>
        <w:ind w:firstLineChars="0" w:firstLine="0"/>
        <w:jc w:val="right"/>
        <w:rPr>
          <w:rFonts w:ascii="標楷體" w:hAnsi="標楷體"/>
          <w:sz w:val="24"/>
          <w:szCs w:val="24"/>
        </w:rPr>
      </w:pPr>
      <w:r>
        <w:rPr>
          <w:sz w:val="24"/>
          <w:szCs w:val="24"/>
        </w:rPr>
        <w:pict>
          <v:shape id="_x0000_i1144" type="#_x0000_t75" style="width:338.25pt;height:61.8pt" equationxml="&lt;">
            <v:imagedata r:id="rId106" o:title="" chromakey="white"/>
          </v:shape>
        </w:pict>
      </w:r>
      <w:r w:rsidR="001001E5">
        <w:rPr>
          <w:sz w:val="24"/>
          <w:szCs w:val="24"/>
        </w:rPr>
        <w:t xml:space="preserve">         </w:t>
      </w:r>
      <w:r w:rsidR="00F44B28">
        <w:rPr>
          <w:sz w:val="24"/>
          <w:szCs w:val="24"/>
        </w:rPr>
        <w:t>(23)</w:t>
      </w:r>
    </w:p>
    <w:p w:rsidR="00656728" w:rsidRPr="007505C7" w:rsidRDefault="00154656" w:rsidP="00B84B05">
      <w:pPr>
        <w:ind w:firstLineChars="0" w:firstLine="0"/>
        <w:jc w:val="both"/>
        <w:rPr>
          <w:sz w:val="24"/>
          <w:szCs w:val="24"/>
        </w:rPr>
      </w:pPr>
      <w:r w:rsidRPr="008F1218">
        <w:rPr>
          <w:rFonts w:ascii="標楷體" w:hAnsi="標楷體"/>
          <w:sz w:val="24"/>
          <w:szCs w:val="24"/>
        </w:rPr>
        <w:fldChar w:fldCharType="begin"/>
      </w:r>
      <w:r w:rsidR="00656728" w:rsidRPr="008F1218">
        <w:rPr>
          <w:rFonts w:ascii="標楷體" w:hAnsi="標楷體"/>
          <w:sz w:val="24"/>
          <w:szCs w:val="24"/>
        </w:rPr>
        <w:instrText xml:space="preserve"> QUOTE </w:instrText>
      </w:r>
      <w:r w:rsidR="00CE6EC8">
        <w:rPr>
          <w:position w:val="-81"/>
          <w:sz w:val="24"/>
          <w:szCs w:val="24"/>
        </w:rPr>
        <w:pict>
          <v:shape id="_x0000_i1098" type="#_x0000_t75" style="width:465.3pt;height:90.35pt" equationxml="&lt;">
            <v:imagedata r:id="rId107" o:title="" chromakey="white"/>
          </v:shape>
        </w:pict>
      </w:r>
      <w:r w:rsidRPr="008F1218">
        <w:rPr>
          <w:rFonts w:ascii="標楷體" w:hAnsi="標楷體"/>
          <w:sz w:val="24"/>
          <w:szCs w:val="24"/>
        </w:rPr>
        <w:fldChar w:fldCharType="end"/>
      </w:r>
      <w:r w:rsidR="00656728" w:rsidRPr="008F1218">
        <w:rPr>
          <w:sz w:val="24"/>
          <w:szCs w:val="24"/>
        </w:rPr>
        <w:t>Accordingly, the fuzzy weights of sub-cri</w:t>
      </w:r>
      <w:r w:rsidR="00656728" w:rsidRPr="007505C7">
        <w:rPr>
          <w:sz w:val="24"/>
          <w:szCs w:val="24"/>
        </w:rPr>
        <w:t xml:space="preserve">teria under </w:t>
      </w:r>
      <w:r w:rsidR="00CB46A8" w:rsidRPr="007505C7">
        <w:rPr>
          <w:sz w:val="24"/>
          <w:szCs w:val="24"/>
        </w:rPr>
        <w:t>the criteria of corporate finance</w:t>
      </w:r>
      <w:r w:rsidR="00656728" w:rsidRPr="007505C7">
        <w:rPr>
          <w:sz w:val="24"/>
          <w:szCs w:val="24"/>
        </w:rPr>
        <w:t xml:space="preserve"> in level 2 are as </w:t>
      </w:r>
      <w:r w:rsidR="00656728" w:rsidRPr="007505C7">
        <w:rPr>
          <w:rFonts w:hint="eastAsia"/>
          <w:sz w:val="24"/>
          <w:szCs w:val="24"/>
        </w:rPr>
        <w:t>equation (2</w:t>
      </w:r>
      <w:r w:rsidR="00CB46A8" w:rsidRPr="007505C7">
        <w:rPr>
          <w:sz w:val="24"/>
          <w:szCs w:val="24"/>
        </w:rPr>
        <w:t>4</w:t>
      </w:r>
      <w:r w:rsidR="00656728" w:rsidRPr="007505C7">
        <w:rPr>
          <w:rFonts w:hint="eastAsia"/>
          <w:sz w:val="24"/>
          <w:szCs w:val="24"/>
        </w:rPr>
        <w:t>) to equation (</w:t>
      </w:r>
      <w:r w:rsidR="00CB46A8" w:rsidRPr="007505C7">
        <w:rPr>
          <w:sz w:val="24"/>
          <w:szCs w:val="24"/>
        </w:rPr>
        <w:t>28</w:t>
      </w:r>
      <w:r w:rsidR="00656728" w:rsidRPr="007505C7">
        <w:rPr>
          <w:rFonts w:hint="eastAsia"/>
          <w:sz w:val="24"/>
          <w:szCs w:val="24"/>
        </w:rPr>
        <w:t>).</w:t>
      </w:r>
    </w:p>
    <w:p w:rsidR="00656728" w:rsidRPr="008F1218" w:rsidRDefault="00164128" w:rsidP="007505C7">
      <w:pPr>
        <w:ind w:firstLineChars="0" w:firstLine="0"/>
        <w:jc w:val="right"/>
        <w:rPr>
          <w:sz w:val="24"/>
          <w:szCs w:val="24"/>
        </w:rPr>
      </w:pPr>
      <w:r>
        <w:rPr>
          <w:sz w:val="24"/>
          <w:szCs w:val="24"/>
        </w:rPr>
        <w:pict>
          <v:shape id="_x0000_i1099" type="#_x0000_t75" style="width:113.45pt;height:15.6pt" equationxml="&lt;">
            <v:imagedata r:id="rId108" o:title="" chromakey="white"/>
          </v:shape>
        </w:pict>
      </w:r>
      <w:r w:rsidR="00CB46A8">
        <w:rPr>
          <w:sz w:val="24"/>
          <w:szCs w:val="24"/>
        </w:rPr>
        <w:t xml:space="preserve">        </w:t>
      </w:r>
      <w:r w:rsidR="007505C7">
        <w:rPr>
          <w:sz w:val="24"/>
          <w:szCs w:val="24"/>
        </w:rPr>
        <w:t xml:space="preserve"> </w:t>
      </w:r>
      <w:r w:rsidR="00CB46A8">
        <w:rPr>
          <w:sz w:val="24"/>
          <w:szCs w:val="24"/>
        </w:rPr>
        <w:t xml:space="preserve">              (24)</w:t>
      </w:r>
    </w:p>
    <w:p w:rsidR="00656728" w:rsidRPr="008F1218" w:rsidRDefault="00164128" w:rsidP="007505C7">
      <w:pPr>
        <w:ind w:firstLineChars="0" w:firstLine="0"/>
        <w:jc w:val="right"/>
        <w:rPr>
          <w:sz w:val="24"/>
          <w:szCs w:val="24"/>
        </w:rPr>
      </w:pPr>
      <w:r>
        <w:rPr>
          <w:sz w:val="24"/>
          <w:szCs w:val="24"/>
        </w:rPr>
        <w:pict>
          <v:shape id="_x0000_i1100" type="#_x0000_t75" style="width:113.45pt;height:15.6pt" equationxml="&lt;">
            <v:imagedata r:id="rId109" o:title="" chromakey="white"/>
          </v:shape>
        </w:pict>
      </w:r>
      <w:r w:rsidR="00CB46A8">
        <w:rPr>
          <w:sz w:val="24"/>
          <w:szCs w:val="24"/>
        </w:rPr>
        <w:t xml:space="preserve">        </w:t>
      </w:r>
      <w:r w:rsidR="007505C7">
        <w:rPr>
          <w:sz w:val="24"/>
          <w:szCs w:val="24"/>
        </w:rPr>
        <w:t xml:space="preserve"> </w:t>
      </w:r>
      <w:r w:rsidR="00CB46A8">
        <w:rPr>
          <w:sz w:val="24"/>
          <w:szCs w:val="24"/>
        </w:rPr>
        <w:t xml:space="preserve">              (25)</w:t>
      </w:r>
    </w:p>
    <w:p w:rsidR="00656728" w:rsidRPr="008F1218" w:rsidRDefault="00164128" w:rsidP="007505C7">
      <w:pPr>
        <w:ind w:firstLineChars="0" w:firstLine="0"/>
        <w:jc w:val="right"/>
        <w:rPr>
          <w:sz w:val="24"/>
          <w:szCs w:val="24"/>
        </w:rPr>
      </w:pPr>
      <w:r>
        <w:rPr>
          <w:sz w:val="24"/>
          <w:szCs w:val="24"/>
        </w:rPr>
        <w:pict>
          <v:shape id="_x0000_i1101" type="#_x0000_t75" style="width:113.45pt;height:15.6pt" equationxml="&lt;">
            <v:imagedata r:id="rId110" o:title="" chromakey="white"/>
          </v:shape>
        </w:pict>
      </w:r>
      <w:r w:rsidR="00CB46A8">
        <w:rPr>
          <w:sz w:val="24"/>
          <w:szCs w:val="24"/>
        </w:rPr>
        <w:t xml:space="preserve">         </w:t>
      </w:r>
      <w:r w:rsidR="007505C7">
        <w:rPr>
          <w:sz w:val="24"/>
          <w:szCs w:val="24"/>
        </w:rPr>
        <w:t xml:space="preserve"> </w:t>
      </w:r>
      <w:r w:rsidR="00CB46A8">
        <w:rPr>
          <w:sz w:val="24"/>
          <w:szCs w:val="24"/>
        </w:rPr>
        <w:t xml:space="preserve">             (26)</w:t>
      </w:r>
    </w:p>
    <w:p w:rsidR="00656728" w:rsidRPr="008F1218" w:rsidRDefault="00164128" w:rsidP="007505C7">
      <w:pPr>
        <w:ind w:firstLineChars="0" w:firstLine="0"/>
        <w:jc w:val="right"/>
        <w:rPr>
          <w:sz w:val="24"/>
          <w:szCs w:val="24"/>
        </w:rPr>
      </w:pPr>
      <w:r>
        <w:rPr>
          <w:sz w:val="24"/>
          <w:szCs w:val="24"/>
        </w:rPr>
        <w:pict>
          <v:shape id="_x0000_i1102" type="#_x0000_t75" style="width:113.45pt;height:15.6pt" equationxml="&lt;">
            <v:imagedata r:id="rId111" o:title="" chromakey="white"/>
          </v:shape>
        </w:pict>
      </w:r>
      <w:r w:rsidR="00CB46A8">
        <w:rPr>
          <w:sz w:val="24"/>
          <w:szCs w:val="24"/>
        </w:rPr>
        <w:t xml:space="preserve">       </w:t>
      </w:r>
      <w:r w:rsidR="007505C7">
        <w:rPr>
          <w:sz w:val="24"/>
          <w:szCs w:val="24"/>
        </w:rPr>
        <w:t xml:space="preserve"> </w:t>
      </w:r>
      <w:r w:rsidR="00CB46A8">
        <w:rPr>
          <w:sz w:val="24"/>
          <w:szCs w:val="24"/>
        </w:rPr>
        <w:t xml:space="preserve">               (27)</w:t>
      </w:r>
    </w:p>
    <w:p w:rsidR="00656728" w:rsidRPr="008F1218" w:rsidRDefault="00164128" w:rsidP="007505C7">
      <w:pPr>
        <w:ind w:firstLineChars="0" w:firstLine="0"/>
        <w:jc w:val="right"/>
        <w:rPr>
          <w:sz w:val="24"/>
          <w:szCs w:val="24"/>
        </w:rPr>
      </w:pPr>
      <w:r>
        <w:rPr>
          <w:sz w:val="24"/>
          <w:szCs w:val="24"/>
        </w:rPr>
        <w:pict>
          <v:shape id="_x0000_i1103" type="#_x0000_t75" style="width:113.45pt;height:15.6pt" equationxml="&lt;">
            <v:imagedata r:id="rId112" o:title="" chromakey="white"/>
          </v:shape>
        </w:pict>
      </w:r>
      <w:r w:rsidR="00CB46A8">
        <w:rPr>
          <w:sz w:val="24"/>
          <w:szCs w:val="24"/>
        </w:rPr>
        <w:t xml:space="preserve">      </w:t>
      </w:r>
      <w:r w:rsidR="007505C7">
        <w:rPr>
          <w:sz w:val="24"/>
          <w:szCs w:val="24"/>
        </w:rPr>
        <w:t xml:space="preserve"> </w:t>
      </w:r>
      <w:r w:rsidR="00CB46A8">
        <w:rPr>
          <w:sz w:val="24"/>
          <w:szCs w:val="24"/>
        </w:rPr>
        <w:t xml:space="preserve">                (28)</w:t>
      </w:r>
    </w:p>
    <w:p w:rsidR="00656728" w:rsidRPr="007505C7" w:rsidRDefault="00656728" w:rsidP="00B84B05">
      <w:pPr>
        <w:ind w:firstLineChars="0" w:firstLine="0"/>
        <w:jc w:val="both"/>
        <w:rPr>
          <w:sz w:val="24"/>
          <w:szCs w:val="24"/>
        </w:rPr>
      </w:pPr>
      <w:r w:rsidRPr="008F1218">
        <w:rPr>
          <w:sz w:val="24"/>
          <w:szCs w:val="24"/>
        </w:rPr>
        <w:t>The fuzzy weights of</w:t>
      </w:r>
      <w:r w:rsidRPr="007505C7">
        <w:rPr>
          <w:sz w:val="24"/>
          <w:szCs w:val="24"/>
        </w:rPr>
        <w:t xml:space="preserve"> sub-criteria under </w:t>
      </w:r>
      <w:r w:rsidR="00CB46A8" w:rsidRPr="007505C7">
        <w:rPr>
          <w:sz w:val="24"/>
          <w:szCs w:val="24"/>
        </w:rPr>
        <w:t xml:space="preserve">the criteria of </w:t>
      </w:r>
      <w:r w:rsidR="00CB46A8" w:rsidRPr="007505C7">
        <w:rPr>
          <w:kern w:val="0"/>
          <w:sz w:val="24"/>
          <w:szCs w:val="24"/>
        </w:rPr>
        <w:t>corporate management</w:t>
      </w:r>
      <w:r w:rsidRPr="007505C7">
        <w:rPr>
          <w:sz w:val="24"/>
          <w:szCs w:val="24"/>
        </w:rPr>
        <w:t xml:space="preserve"> in level 2 are as </w:t>
      </w:r>
      <w:r w:rsidRPr="007505C7">
        <w:rPr>
          <w:rFonts w:hint="eastAsia"/>
          <w:sz w:val="24"/>
          <w:szCs w:val="24"/>
        </w:rPr>
        <w:t>equation (</w:t>
      </w:r>
      <w:r w:rsidR="007A61D5" w:rsidRPr="007505C7">
        <w:rPr>
          <w:sz w:val="24"/>
          <w:szCs w:val="24"/>
        </w:rPr>
        <w:t>29</w:t>
      </w:r>
      <w:r w:rsidRPr="007505C7">
        <w:rPr>
          <w:rFonts w:hint="eastAsia"/>
          <w:sz w:val="24"/>
          <w:szCs w:val="24"/>
        </w:rPr>
        <w:t>) to equation (3</w:t>
      </w:r>
      <w:r w:rsidR="007A61D5" w:rsidRPr="007505C7">
        <w:rPr>
          <w:sz w:val="24"/>
          <w:szCs w:val="24"/>
        </w:rPr>
        <w:t>3</w:t>
      </w:r>
      <w:r w:rsidRPr="007505C7">
        <w:rPr>
          <w:rFonts w:hint="eastAsia"/>
          <w:sz w:val="24"/>
          <w:szCs w:val="24"/>
        </w:rPr>
        <w:t>).</w:t>
      </w:r>
    </w:p>
    <w:p w:rsidR="00656728" w:rsidRPr="007505C7" w:rsidRDefault="00164128" w:rsidP="007505C7">
      <w:pPr>
        <w:ind w:firstLineChars="0" w:firstLine="0"/>
        <w:jc w:val="right"/>
        <w:rPr>
          <w:sz w:val="24"/>
          <w:szCs w:val="24"/>
        </w:rPr>
      </w:pPr>
      <w:r w:rsidRPr="007505C7">
        <w:rPr>
          <w:sz w:val="24"/>
          <w:szCs w:val="24"/>
        </w:rPr>
        <w:pict>
          <v:shape id="_x0000_i1104" type="#_x0000_t75" style="width:113.45pt;height:15.6pt" equationxml="&lt;">
            <v:imagedata r:id="rId113" o:title="" chromakey="white"/>
          </v:shape>
        </w:pict>
      </w:r>
      <w:r w:rsidR="007A61D5" w:rsidRPr="007505C7">
        <w:rPr>
          <w:sz w:val="24"/>
          <w:szCs w:val="24"/>
        </w:rPr>
        <w:t xml:space="preserve">            </w:t>
      </w:r>
      <w:r w:rsidR="007505C7">
        <w:rPr>
          <w:sz w:val="24"/>
          <w:szCs w:val="24"/>
        </w:rPr>
        <w:t xml:space="preserve"> </w:t>
      </w:r>
      <w:r w:rsidR="007A61D5" w:rsidRPr="007505C7">
        <w:rPr>
          <w:sz w:val="24"/>
          <w:szCs w:val="24"/>
        </w:rPr>
        <w:t xml:space="preserve">          (29)</w:t>
      </w:r>
    </w:p>
    <w:p w:rsidR="00656728" w:rsidRPr="008F1218" w:rsidRDefault="00164128" w:rsidP="007505C7">
      <w:pPr>
        <w:ind w:firstLineChars="0" w:firstLine="0"/>
        <w:jc w:val="right"/>
        <w:rPr>
          <w:sz w:val="24"/>
          <w:szCs w:val="24"/>
        </w:rPr>
      </w:pPr>
      <w:r w:rsidRPr="007505C7">
        <w:rPr>
          <w:sz w:val="24"/>
          <w:szCs w:val="24"/>
        </w:rPr>
        <w:pict>
          <v:shape id="_x0000_i1105" type="#_x0000_t75" style="width:113.45pt;height:15.6pt" equationxml="&lt;">
            <v:imagedata r:id="rId114" o:title="" chromakey="white"/>
          </v:shape>
        </w:pict>
      </w:r>
      <w:r w:rsidR="007A61D5" w:rsidRPr="007505C7">
        <w:rPr>
          <w:sz w:val="24"/>
          <w:szCs w:val="24"/>
        </w:rPr>
        <w:t xml:space="preserve">      </w:t>
      </w:r>
      <w:r w:rsidR="007A61D5">
        <w:rPr>
          <w:sz w:val="24"/>
          <w:szCs w:val="24"/>
        </w:rPr>
        <w:t xml:space="preserve">   </w:t>
      </w:r>
      <w:r w:rsidR="007505C7">
        <w:rPr>
          <w:sz w:val="24"/>
          <w:szCs w:val="24"/>
        </w:rPr>
        <w:t xml:space="preserve"> </w:t>
      </w:r>
      <w:r w:rsidR="007A61D5">
        <w:rPr>
          <w:sz w:val="24"/>
          <w:szCs w:val="24"/>
        </w:rPr>
        <w:t xml:space="preserve">             (30)</w:t>
      </w:r>
    </w:p>
    <w:p w:rsidR="00656728" w:rsidRPr="008F1218" w:rsidRDefault="00164128" w:rsidP="007505C7">
      <w:pPr>
        <w:ind w:firstLineChars="0" w:firstLine="0"/>
        <w:jc w:val="right"/>
        <w:rPr>
          <w:sz w:val="24"/>
          <w:szCs w:val="24"/>
        </w:rPr>
      </w:pPr>
      <w:r>
        <w:rPr>
          <w:sz w:val="24"/>
          <w:szCs w:val="24"/>
        </w:rPr>
        <w:pict>
          <v:shape id="_x0000_i1106" type="#_x0000_t75" style="width:113.45pt;height:15.6pt" equationxml="&lt;">
            <v:imagedata r:id="rId115" o:title="" chromakey="white"/>
          </v:shape>
        </w:pict>
      </w:r>
      <w:r w:rsidR="007A61D5">
        <w:rPr>
          <w:sz w:val="24"/>
          <w:szCs w:val="24"/>
        </w:rPr>
        <w:t xml:space="preserve">         </w:t>
      </w:r>
      <w:r w:rsidR="007505C7">
        <w:rPr>
          <w:sz w:val="24"/>
          <w:szCs w:val="24"/>
        </w:rPr>
        <w:t xml:space="preserve"> </w:t>
      </w:r>
      <w:r w:rsidR="007A61D5">
        <w:rPr>
          <w:sz w:val="24"/>
          <w:szCs w:val="24"/>
        </w:rPr>
        <w:t xml:space="preserve">             (31)</w:t>
      </w:r>
    </w:p>
    <w:p w:rsidR="00656728" w:rsidRPr="008F1218" w:rsidRDefault="00164128" w:rsidP="007505C7">
      <w:pPr>
        <w:ind w:firstLineChars="0" w:firstLine="0"/>
        <w:jc w:val="right"/>
        <w:rPr>
          <w:sz w:val="24"/>
          <w:szCs w:val="24"/>
        </w:rPr>
      </w:pPr>
      <w:r>
        <w:rPr>
          <w:sz w:val="24"/>
          <w:szCs w:val="24"/>
        </w:rPr>
        <w:pict>
          <v:shape id="_x0000_i1107" type="#_x0000_t75" style="width:113.45pt;height:15.6pt" equationxml="&lt;">
            <v:imagedata r:id="rId116" o:title="" chromakey="white"/>
          </v:shape>
        </w:pict>
      </w:r>
      <w:r w:rsidR="007A61D5">
        <w:rPr>
          <w:sz w:val="24"/>
          <w:szCs w:val="24"/>
        </w:rPr>
        <w:t xml:space="preserve">         </w:t>
      </w:r>
      <w:r w:rsidR="007505C7">
        <w:rPr>
          <w:sz w:val="24"/>
          <w:szCs w:val="24"/>
        </w:rPr>
        <w:t xml:space="preserve"> </w:t>
      </w:r>
      <w:r w:rsidR="007A61D5">
        <w:rPr>
          <w:sz w:val="24"/>
          <w:szCs w:val="24"/>
        </w:rPr>
        <w:t xml:space="preserve">             (32)</w:t>
      </w:r>
    </w:p>
    <w:p w:rsidR="00656728" w:rsidRPr="008F1218" w:rsidRDefault="00164128" w:rsidP="007505C7">
      <w:pPr>
        <w:ind w:firstLineChars="0" w:firstLine="0"/>
        <w:jc w:val="right"/>
        <w:rPr>
          <w:sz w:val="24"/>
          <w:szCs w:val="24"/>
        </w:rPr>
      </w:pPr>
      <w:r>
        <w:rPr>
          <w:sz w:val="24"/>
          <w:szCs w:val="24"/>
        </w:rPr>
        <w:pict>
          <v:shape id="_x0000_i1108" type="#_x0000_t75" style="width:113.45pt;height:15.6pt" equationxml="&lt;">
            <v:imagedata r:id="rId117" o:title="" chromakey="white"/>
          </v:shape>
        </w:pict>
      </w:r>
      <w:r w:rsidR="007A61D5">
        <w:rPr>
          <w:sz w:val="24"/>
          <w:szCs w:val="24"/>
        </w:rPr>
        <w:t xml:space="preserve">        </w:t>
      </w:r>
      <w:r w:rsidR="007505C7">
        <w:rPr>
          <w:sz w:val="24"/>
          <w:szCs w:val="24"/>
        </w:rPr>
        <w:t xml:space="preserve"> </w:t>
      </w:r>
      <w:r w:rsidR="007A61D5">
        <w:rPr>
          <w:sz w:val="24"/>
          <w:szCs w:val="24"/>
        </w:rPr>
        <w:t xml:space="preserve">              (33)</w:t>
      </w:r>
    </w:p>
    <w:p w:rsidR="00656728" w:rsidRPr="007505C7" w:rsidRDefault="00656728" w:rsidP="00B84B05">
      <w:pPr>
        <w:ind w:firstLineChars="0" w:firstLine="0"/>
        <w:jc w:val="both"/>
        <w:rPr>
          <w:sz w:val="24"/>
          <w:szCs w:val="24"/>
        </w:rPr>
      </w:pPr>
      <w:r w:rsidRPr="008F1218">
        <w:rPr>
          <w:sz w:val="24"/>
          <w:szCs w:val="24"/>
        </w:rPr>
        <w:t>The fuzzy weights of sub-c</w:t>
      </w:r>
      <w:r w:rsidRPr="007505C7">
        <w:rPr>
          <w:sz w:val="24"/>
          <w:szCs w:val="24"/>
        </w:rPr>
        <w:t xml:space="preserve">riteria under </w:t>
      </w:r>
      <w:r w:rsidR="007A61D5" w:rsidRPr="007505C7">
        <w:rPr>
          <w:sz w:val="24"/>
          <w:szCs w:val="24"/>
        </w:rPr>
        <w:t>the criteria of human resources</w:t>
      </w:r>
      <w:r w:rsidR="00F54E04" w:rsidRPr="007505C7">
        <w:rPr>
          <w:rFonts w:hint="eastAsia"/>
          <w:sz w:val="24"/>
          <w:szCs w:val="24"/>
        </w:rPr>
        <w:t xml:space="preserve"> </w:t>
      </w:r>
      <w:r w:rsidRPr="007505C7">
        <w:rPr>
          <w:sz w:val="24"/>
          <w:szCs w:val="24"/>
        </w:rPr>
        <w:t xml:space="preserve">in level 2 are as </w:t>
      </w:r>
      <w:r w:rsidRPr="007505C7">
        <w:rPr>
          <w:rFonts w:hint="eastAsia"/>
          <w:sz w:val="24"/>
          <w:szCs w:val="24"/>
        </w:rPr>
        <w:t>equation (3</w:t>
      </w:r>
      <w:r w:rsidR="007A61D5" w:rsidRPr="007505C7">
        <w:rPr>
          <w:sz w:val="24"/>
          <w:szCs w:val="24"/>
        </w:rPr>
        <w:t>4</w:t>
      </w:r>
      <w:r w:rsidR="007A61D5" w:rsidRPr="007505C7">
        <w:rPr>
          <w:rFonts w:hint="eastAsia"/>
          <w:sz w:val="24"/>
          <w:szCs w:val="24"/>
        </w:rPr>
        <w:t>) to equation (</w:t>
      </w:r>
      <w:r w:rsidR="007A61D5" w:rsidRPr="007505C7">
        <w:rPr>
          <w:sz w:val="24"/>
          <w:szCs w:val="24"/>
        </w:rPr>
        <w:t>38</w:t>
      </w:r>
      <w:r w:rsidRPr="007505C7">
        <w:rPr>
          <w:rFonts w:hint="eastAsia"/>
          <w:sz w:val="24"/>
          <w:szCs w:val="24"/>
        </w:rPr>
        <w:t>).</w:t>
      </w:r>
    </w:p>
    <w:p w:rsidR="00656728" w:rsidRPr="008F1218" w:rsidRDefault="00164128" w:rsidP="00A06926">
      <w:pPr>
        <w:ind w:firstLineChars="0" w:firstLine="0"/>
        <w:jc w:val="right"/>
        <w:rPr>
          <w:sz w:val="24"/>
          <w:szCs w:val="24"/>
        </w:rPr>
      </w:pPr>
      <w:r>
        <w:rPr>
          <w:sz w:val="24"/>
          <w:szCs w:val="24"/>
        </w:rPr>
        <w:pict>
          <v:shape id="_x0000_i1109" type="#_x0000_t75" style="width:113.45pt;height:15.6pt" equationxml="&lt;">
            <v:imagedata r:id="rId118" o:title="" chromakey="white"/>
          </v:shape>
        </w:pict>
      </w:r>
      <w:r w:rsidR="007A61D5">
        <w:rPr>
          <w:sz w:val="24"/>
          <w:szCs w:val="24"/>
        </w:rPr>
        <w:t xml:space="preserve">         </w:t>
      </w:r>
      <w:r w:rsidR="00A06926">
        <w:rPr>
          <w:sz w:val="24"/>
          <w:szCs w:val="24"/>
        </w:rPr>
        <w:t xml:space="preserve"> </w:t>
      </w:r>
      <w:r w:rsidR="007A61D5">
        <w:rPr>
          <w:sz w:val="24"/>
          <w:szCs w:val="24"/>
        </w:rPr>
        <w:t xml:space="preserve">             (34)</w:t>
      </w:r>
    </w:p>
    <w:p w:rsidR="00656728" w:rsidRPr="008F1218" w:rsidRDefault="00164128" w:rsidP="00A06926">
      <w:pPr>
        <w:ind w:firstLineChars="0" w:firstLine="0"/>
        <w:jc w:val="right"/>
        <w:rPr>
          <w:sz w:val="24"/>
          <w:szCs w:val="24"/>
        </w:rPr>
      </w:pPr>
      <w:r>
        <w:rPr>
          <w:sz w:val="24"/>
          <w:szCs w:val="24"/>
        </w:rPr>
        <w:lastRenderedPageBreak/>
        <w:pict>
          <v:shape id="_x0000_i1110" type="#_x0000_t75" style="width:113.45pt;height:15.6pt" equationxml="&lt;">
            <v:imagedata r:id="rId119" o:title="" chromakey="white"/>
          </v:shape>
        </w:pict>
      </w:r>
      <w:r w:rsidR="007A61D5">
        <w:rPr>
          <w:sz w:val="24"/>
          <w:szCs w:val="24"/>
        </w:rPr>
        <w:t xml:space="preserve">         </w:t>
      </w:r>
      <w:r w:rsidR="00A06926">
        <w:rPr>
          <w:sz w:val="24"/>
          <w:szCs w:val="24"/>
        </w:rPr>
        <w:t xml:space="preserve"> </w:t>
      </w:r>
      <w:r w:rsidR="007A61D5">
        <w:rPr>
          <w:sz w:val="24"/>
          <w:szCs w:val="24"/>
        </w:rPr>
        <w:t xml:space="preserve">             (35)</w:t>
      </w:r>
    </w:p>
    <w:p w:rsidR="00656728" w:rsidRPr="008F1218" w:rsidRDefault="00164128" w:rsidP="00A06926">
      <w:pPr>
        <w:ind w:firstLineChars="0" w:firstLine="0"/>
        <w:jc w:val="right"/>
        <w:rPr>
          <w:sz w:val="24"/>
          <w:szCs w:val="24"/>
        </w:rPr>
      </w:pPr>
      <w:r>
        <w:rPr>
          <w:sz w:val="24"/>
          <w:szCs w:val="24"/>
        </w:rPr>
        <w:pict>
          <v:shape id="_x0000_i1111" type="#_x0000_t75" style="width:113.45pt;height:15.6pt" equationxml="&lt;">
            <v:imagedata r:id="rId120" o:title="" chromakey="white"/>
          </v:shape>
        </w:pict>
      </w:r>
      <w:r w:rsidR="007A61D5">
        <w:rPr>
          <w:sz w:val="24"/>
          <w:szCs w:val="24"/>
        </w:rPr>
        <w:t xml:space="preserve">         </w:t>
      </w:r>
      <w:r w:rsidR="00A06926">
        <w:rPr>
          <w:sz w:val="24"/>
          <w:szCs w:val="24"/>
        </w:rPr>
        <w:t xml:space="preserve"> </w:t>
      </w:r>
      <w:r w:rsidR="007A61D5">
        <w:rPr>
          <w:sz w:val="24"/>
          <w:szCs w:val="24"/>
        </w:rPr>
        <w:t xml:space="preserve">             (36)</w:t>
      </w:r>
    </w:p>
    <w:p w:rsidR="00656728" w:rsidRPr="008F1218" w:rsidRDefault="00164128" w:rsidP="00A06926">
      <w:pPr>
        <w:ind w:firstLineChars="0" w:firstLine="0"/>
        <w:jc w:val="right"/>
        <w:rPr>
          <w:sz w:val="24"/>
          <w:szCs w:val="24"/>
        </w:rPr>
      </w:pPr>
      <w:r>
        <w:rPr>
          <w:sz w:val="24"/>
          <w:szCs w:val="24"/>
        </w:rPr>
        <w:pict>
          <v:shape id="_x0000_i1112" type="#_x0000_t75" style="width:113.45pt;height:15.6pt" equationxml="&lt;">
            <v:imagedata r:id="rId121" o:title="" chromakey="white"/>
          </v:shape>
        </w:pict>
      </w:r>
      <w:r w:rsidR="007A61D5">
        <w:rPr>
          <w:sz w:val="24"/>
          <w:szCs w:val="24"/>
        </w:rPr>
        <w:t xml:space="preserve">        </w:t>
      </w:r>
      <w:r w:rsidR="00A06926">
        <w:rPr>
          <w:sz w:val="24"/>
          <w:szCs w:val="24"/>
        </w:rPr>
        <w:t xml:space="preserve"> </w:t>
      </w:r>
      <w:r w:rsidR="007A61D5">
        <w:rPr>
          <w:sz w:val="24"/>
          <w:szCs w:val="24"/>
        </w:rPr>
        <w:t xml:space="preserve">              (37)</w:t>
      </w:r>
    </w:p>
    <w:p w:rsidR="00656728" w:rsidRDefault="00164128" w:rsidP="00A06926">
      <w:pPr>
        <w:ind w:firstLineChars="0" w:firstLine="0"/>
        <w:jc w:val="right"/>
        <w:rPr>
          <w:sz w:val="24"/>
          <w:szCs w:val="24"/>
        </w:rPr>
      </w:pPr>
      <w:r>
        <w:rPr>
          <w:sz w:val="24"/>
          <w:szCs w:val="24"/>
        </w:rPr>
        <w:pict>
          <v:shape id="_x0000_i1113" type="#_x0000_t75" style="width:113.45pt;height:15.6pt" equationxml="&lt;">
            <v:imagedata r:id="rId122" o:title="" chromakey="white"/>
          </v:shape>
        </w:pict>
      </w:r>
      <w:r w:rsidR="007A61D5">
        <w:rPr>
          <w:sz w:val="24"/>
          <w:szCs w:val="24"/>
        </w:rPr>
        <w:t xml:space="preserve">        </w:t>
      </w:r>
      <w:r w:rsidR="00A06926">
        <w:rPr>
          <w:sz w:val="24"/>
          <w:szCs w:val="24"/>
        </w:rPr>
        <w:t xml:space="preserve"> </w:t>
      </w:r>
      <w:r w:rsidR="007A61D5">
        <w:rPr>
          <w:sz w:val="24"/>
          <w:szCs w:val="24"/>
        </w:rPr>
        <w:t xml:space="preserve">              (38)</w:t>
      </w:r>
    </w:p>
    <w:p w:rsidR="007A61D5" w:rsidRPr="00A06926" w:rsidRDefault="007A61D5" w:rsidP="007A61D5">
      <w:pPr>
        <w:ind w:firstLineChars="0" w:firstLine="0"/>
        <w:jc w:val="both"/>
        <w:rPr>
          <w:sz w:val="24"/>
          <w:szCs w:val="24"/>
        </w:rPr>
      </w:pPr>
      <w:r w:rsidRPr="008F1218">
        <w:rPr>
          <w:sz w:val="24"/>
          <w:szCs w:val="24"/>
        </w:rPr>
        <w:t>The fuzzy weights of</w:t>
      </w:r>
      <w:r w:rsidRPr="00A06926">
        <w:rPr>
          <w:sz w:val="24"/>
          <w:szCs w:val="24"/>
        </w:rPr>
        <w:t xml:space="preserve"> sub-criteria under </w:t>
      </w:r>
      <w:r w:rsidR="00DD200E" w:rsidRPr="00A06926">
        <w:rPr>
          <w:sz w:val="24"/>
          <w:szCs w:val="24"/>
        </w:rPr>
        <w:t>the criteria of p</w:t>
      </w:r>
      <w:r w:rsidR="00DD200E" w:rsidRPr="00A06926">
        <w:rPr>
          <w:rFonts w:hint="eastAsia"/>
          <w:sz w:val="24"/>
          <w:szCs w:val="24"/>
        </w:rPr>
        <w:t xml:space="preserve">roduct </w:t>
      </w:r>
      <w:r w:rsidR="00DD200E" w:rsidRPr="00A06926">
        <w:rPr>
          <w:sz w:val="24"/>
          <w:szCs w:val="24"/>
        </w:rPr>
        <w:t>advantage</w:t>
      </w:r>
      <w:r w:rsidR="00F54E04" w:rsidRPr="00A06926">
        <w:rPr>
          <w:rFonts w:hint="eastAsia"/>
          <w:sz w:val="24"/>
          <w:szCs w:val="24"/>
        </w:rPr>
        <w:t xml:space="preserve">s </w:t>
      </w:r>
      <w:r w:rsidRPr="00A06926">
        <w:rPr>
          <w:sz w:val="24"/>
          <w:szCs w:val="24"/>
        </w:rPr>
        <w:t xml:space="preserve">in level 2 are as </w:t>
      </w:r>
      <w:r w:rsidRPr="00A06926">
        <w:rPr>
          <w:rFonts w:hint="eastAsia"/>
          <w:sz w:val="24"/>
          <w:szCs w:val="24"/>
        </w:rPr>
        <w:t>equation (3</w:t>
      </w:r>
      <w:r w:rsidR="00DD200E" w:rsidRPr="00A06926">
        <w:rPr>
          <w:sz w:val="24"/>
          <w:szCs w:val="24"/>
        </w:rPr>
        <w:t>9</w:t>
      </w:r>
      <w:r w:rsidRPr="00A06926">
        <w:rPr>
          <w:rFonts w:hint="eastAsia"/>
          <w:sz w:val="24"/>
          <w:szCs w:val="24"/>
        </w:rPr>
        <w:t>) to equation (</w:t>
      </w:r>
      <w:r w:rsidR="00DD200E" w:rsidRPr="00A06926">
        <w:rPr>
          <w:sz w:val="24"/>
          <w:szCs w:val="24"/>
        </w:rPr>
        <w:t>43</w:t>
      </w:r>
      <w:r w:rsidRPr="00A06926">
        <w:rPr>
          <w:rFonts w:hint="eastAsia"/>
          <w:sz w:val="24"/>
          <w:szCs w:val="24"/>
        </w:rPr>
        <w:t>).</w:t>
      </w:r>
    </w:p>
    <w:p w:rsidR="00656728" w:rsidRPr="00A06926" w:rsidRDefault="00164128" w:rsidP="00A06926">
      <w:pPr>
        <w:ind w:firstLineChars="0" w:firstLine="0"/>
        <w:jc w:val="right"/>
        <w:rPr>
          <w:sz w:val="24"/>
          <w:szCs w:val="24"/>
        </w:rPr>
      </w:pPr>
      <w:r w:rsidRPr="00A06926">
        <w:rPr>
          <w:sz w:val="24"/>
          <w:szCs w:val="24"/>
        </w:rPr>
        <w:pict>
          <v:shape id="_x0000_i1114" type="#_x0000_t75" style="width:113.45pt;height:15.6pt" equationxml="&lt;">
            <v:imagedata r:id="rId123" o:title="" chromakey="white"/>
          </v:shape>
        </w:pict>
      </w:r>
      <w:r w:rsidR="00DD200E" w:rsidRPr="00A06926">
        <w:rPr>
          <w:sz w:val="24"/>
          <w:szCs w:val="24"/>
        </w:rPr>
        <w:t xml:space="preserve">       </w:t>
      </w:r>
      <w:r w:rsidR="00A06926">
        <w:rPr>
          <w:sz w:val="24"/>
          <w:szCs w:val="24"/>
        </w:rPr>
        <w:t xml:space="preserve"> </w:t>
      </w:r>
      <w:r w:rsidR="00DD200E" w:rsidRPr="00A06926">
        <w:rPr>
          <w:sz w:val="24"/>
          <w:szCs w:val="24"/>
        </w:rPr>
        <w:t xml:space="preserve">               (39)</w:t>
      </w:r>
    </w:p>
    <w:p w:rsidR="00656728" w:rsidRPr="008F1218" w:rsidRDefault="00164128" w:rsidP="00A06926">
      <w:pPr>
        <w:ind w:firstLineChars="0" w:firstLine="0"/>
        <w:jc w:val="right"/>
        <w:rPr>
          <w:sz w:val="24"/>
          <w:szCs w:val="24"/>
        </w:rPr>
      </w:pPr>
      <w:r>
        <w:rPr>
          <w:sz w:val="24"/>
          <w:szCs w:val="24"/>
        </w:rPr>
        <w:pict>
          <v:shape id="_x0000_i1115" type="#_x0000_t75" style="width:113.45pt;height:15.6pt" equationxml="&lt;">
            <v:imagedata r:id="rId124" o:title="" chromakey="white"/>
          </v:shape>
        </w:pict>
      </w:r>
      <w:r w:rsidR="00DD200E">
        <w:rPr>
          <w:sz w:val="24"/>
          <w:szCs w:val="24"/>
        </w:rPr>
        <w:t xml:space="preserve">          </w:t>
      </w:r>
      <w:r w:rsidR="00A06926">
        <w:rPr>
          <w:sz w:val="24"/>
          <w:szCs w:val="24"/>
        </w:rPr>
        <w:t xml:space="preserve"> </w:t>
      </w:r>
      <w:r w:rsidR="00DD200E">
        <w:rPr>
          <w:sz w:val="24"/>
          <w:szCs w:val="24"/>
        </w:rPr>
        <w:t xml:space="preserve">            (40)</w:t>
      </w:r>
    </w:p>
    <w:p w:rsidR="00656728" w:rsidRPr="008F1218" w:rsidRDefault="00164128" w:rsidP="00A06926">
      <w:pPr>
        <w:ind w:firstLineChars="0" w:firstLine="0"/>
        <w:jc w:val="right"/>
        <w:rPr>
          <w:sz w:val="24"/>
          <w:szCs w:val="24"/>
        </w:rPr>
      </w:pPr>
      <w:r>
        <w:rPr>
          <w:sz w:val="24"/>
          <w:szCs w:val="24"/>
        </w:rPr>
        <w:pict>
          <v:shape id="_x0000_i1116" type="#_x0000_t75" style="width:113.45pt;height:15.6pt" equationxml="&lt;">
            <v:imagedata r:id="rId125" o:title="" chromakey="white"/>
          </v:shape>
        </w:pict>
      </w:r>
      <w:r w:rsidR="00DD200E">
        <w:rPr>
          <w:sz w:val="24"/>
          <w:szCs w:val="24"/>
        </w:rPr>
        <w:t xml:space="preserve">      </w:t>
      </w:r>
      <w:r w:rsidR="00A06926">
        <w:rPr>
          <w:sz w:val="24"/>
          <w:szCs w:val="24"/>
        </w:rPr>
        <w:t xml:space="preserve"> </w:t>
      </w:r>
      <w:r w:rsidR="00DD200E">
        <w:rPr>
          <w:sz w:val="24"/>
          <w:szCs w:val="24"/>
        </w:rPr>
        <w:t xml:space="preserve">                (41)</w:t>
      </w:r>
    </w:p>
    <w:p w:rsidR="00656728" w:rsidRPr="008F1218" w:rsidRDefault="00164128" w:rsidP="00A06926">
      <w:pPr>
        <w:ind w:firstLineChars="0" w:firstLine="0"/>
        <w:jc w:val="right"/>
        <w:rPr>
          <w:sz w:val="24"/>
          <w:szCs w:val="24"/>
        </w:rPr>
      </w:pPr>
      <w:r>
        <w:rPr>
          <w:sz w:val="24"/>
          <w:szCs w:val="24"/>
        </w:rPr>
        <w:pict>
          <v:shape id="_x0000_i1117" type="#_x0000_t75" style="width:113.45pt;height:15.6pt" equationxml="&lt;">
            <v:imagedata r:id="rId126" o:title="" chromakey="white"/>
          </v:shape>
        </w:pict>
      </w:r>
      <w:r w:rsidR="00DD200E">
        <w:rPr>
          <w:sz w:val="24"/>
          <w:szCs w:val="24"/>
        </w:rPr>
        <w:t xml:space="preserve">       </w:t>
      </w:r>
      <w:r w:rsidR="00A06926">
        <w:rPr>
          <w:sz w:val="24"/>
          <w:szCs w:val="24"/>
        </w:rPr>
        <w:t xml:space="preserve"> </w:t>
      </w:r>
      <w:r w:rsidR="00DD200E">
        <w:rPr>
          <w:sz w:val="24"/>
          <w:szCs w:val="24"/>
        </w:rPr>
        <w:t xml:space="preserve">               (42)</w:t>
      </w:r>
    </w:p>
    <w:p w:rsidR="00656728" w:rsidRPr="008F1218" w:rsidRDefault="00164128" w:rsidP="00A06926">
      <w:pPr>
        <w:ind w:firstLineChars="0" w:firstLine="0"/>
        <w:jc w:val="right"/>
        <w:rPr>
          <w:sz w:val="24"/>
          <w:szCs w:val="24"/>
        </w:rPr>
      </w:pPr>
      <w:r>
        <w:rPr>
          <w:sz w:val="24"/>
          <w:szCs w:val="24"/>
        </w:rPr>
        <w:pict>
          <v:shape id="_x0000_i1118" type="#_x0000_t75" style="width:113.45pt;height:15.6pt" equationxml="&lt;">
            <v:imagedata r:id="rId127" o:title="" chromakey="white"/>
          </v:shape>
        </w:pict>
      </w:r>
      <w:r w:rsidR="00DD200E">
        <w:rPr>
          <w:sz w:val="24"/>
          <w:szCs w:val="24"/>
        </w:rPr>
        <w:t xml:space="preserve">       </w:t>
      </w:r>
      <w:r w:rsidR="00A06926">
        <w:rPr>
          <w:sz w:val="24"/>
          <w:szCs w:val="24"/>
        </w:rPr>
        <w:t xml:space="preserve"> </w:t>
      </w:r>
      <w:r w:rsidR="00DD200E">
        <w:rPr>
          <w:sz w:val="24"/>
          <w:szCs w:val="24"/>
        </w:rPr>
        <w:t xml:space="preserve">               (43)</w:t>
      </w:r>
    </w:p>
    <w:p w:rsidR="00DD200E" w:rsidRPr="00A06926" w:rsidRDefault="00DD200E" w:rsidP="00DD200E">
      <w:pPr>
        <w:ind w:firstLineChars="0" w:firstLine="0"/>
        <w:jc w:val="both"/>
        <w:rPr>
          <w:sz w:val="24"/>
          <w:szCs w:val="24"/>
        </w:rPr>
      </w:pPr>
      <w:r w:rsidRPr="008F1218">
        <w:rPr>
          <w:sz w:val="24"/>
          <w:szCs w:val="24"/>
        </w:rPr>
        <w:t xml:space="preserve">The fuzzy weights </w:t>
      </w:r>
      <w:r w:rsidRPr="00A06926">
        <w:rPr>
          <w:sz w:val="24"/>
          <w:szCs w:val="24"/>
        </w:rPr>
        <w:t xml:space="preserve">of sub-criteria under the criteria of industry prospect in level 2 are as </w:t>
      </w:r>
      <w:r w:rsidRPr="00A06926">
        <w:rPr>
          <w:rFonts w:hint="eastAsia"/>
          <w:sz w:val="24"/>
          <w:szCs w:val="24"/>
        </w:rPr>
        <w:t>equation (</w:t>
      </w:r>
      <w:r w:rsidRPr="00A06926">
        <w:rPr>
          <w:sz w:val="24"/>
          <w:szCs w:val="24"/>
        </w:rPr>
        <w:t>44</w:t>
      </w:r>
      <w:r w:rsidRPr="00A06926">
        <w:rPr>
          <w:rFonts w:hint="eastAsia"/>
          <w:sz w:val="24"/>
          <w:szCs w:val="24"/>
        </w:rPr>
        <w:t>) to equation (</w:t>
      </w:r>
      <w:r w:rsidRPr="00A06926">
        <w:rPr>
          <w:sz w:val="24"/>
          <w:szCs w:val="24"/>
        </w:rPr>
        <w:t>47</w:t>
      </w:r>
      <w:r w:rsidRPr="00A06926">
        <w:rPr>
          <w:rFonts w:hint="eastAsia"/>
          <w:sz w:val="24"/>
          <w:szCs w:val="24"/>
        </w:rPr>
        <w:t>).</w:t>
      </w:r>
    </w:p>
    <w:p w:rsidR="00656728" w:rsidRPr="008F1218" w:rsidRDefault="00164128" w:rsidP="00A06926">
      <w:pPr>
        <w:ind w:firstLineChars="0" w:firstLine="0"/>
        <w:jc w:val="right"/>
        <w:rPr>
          <w:sz w:val="24"/>
          <w:szCs w:val="24"/>
        </w:rPr>
      </w:pPr>
      <w:r>
        <w:rPr>
          <w:sz w:val="24"/>
          <w:szCs w:val="24"/>
        </w:rPr>
        <w:pict>
          <v:shape id="_x0000_i1119" type="#_x0000_t75" style="width:113.45pt;height:15.6pt" equationxml="&lt;">
            <v:imagedata r:id="rId128" o:title="" chromakey="white"/>
          </v:shape>
        </w:pict>
      </w:r>
      <w:r w:rsidR="00DD200E">
        <w:rPr>
          <w:sz w:val="24"/>
          <w:szCs w:val="24"/>
        </w:rPr>
        <w:t xml:space="preserve">        </w:t>
      </w:r>
      <w:r w:rsidR="00A06926">
        <w:rPr>
          <w:sz w:val="24"/>
          <w:szCs w:val="24"/>
        </w:rPr>
        <w:t xml:space="preserve"> </w:t>
      </w:r>
      <w:r w:rsidR="00DD200E">
        <w:rPr>
          <w:sz w:val="24"/>
          <w:szCs w:val="24"/>
        </w:rPr>
        <w:t xml:space="preserve">              (44)</w:t>
      </w:r>
    </w:p>
    <w:p w:rsidR="00656728" w:rsidRPr="008F1218" w:rsidRDefault="00164128" w:rsidP="00A06926">
      <w:pPr>
        <w:ind w:firstLineChars="0" w:firstLine="0"/>
        <w:jc w:val="right"/>
        <w:rPr>
          <w:sz w:val="24"/>
          <w:szCs w:val="24"/>
        </w:rPr>
      </w:pPr>
      <w:r>
        <w:rPr>
          <w:sz w:val="24"/>
          <w:szCs w:val="24"/>
        </w:rPr>
        <w:pict>
          <v:shape id="_x0000_i1120" type="#_x0000_t75" style="width:113.45pt;height:15.6pt" equationxml="&lt;">
            <v:imagedata r:id="rId129" o:title="" chromakey="white"/>
          </v:shape>
        </w:pict>
      </w:r>
      <w:r w:rsidR="00DD200E">
        <w:rPr>
          <w:sz w:val="24"/>
          <w:szCs w:val="24"/>
        </w:rPr>
        <w:t xml:space="preserve">           </w:t>
      </w:r>
      <w:r w:rsidR="00A06926">
        <w:rPr>
          <w:sz w:val="24"/>
          <w:szCs w:val="24"/>
        </w:rPr>
        <w:t xml:space="preserve"> </w:t>
      </w:r>
      <w:r w:rsidR="00DD200E">
        <w:rPr>
          <w:sz w:val="24"/>
          <w:szCs w:val="24"/>
        </w:rPr>
        <w:t xml:space="preserve">           (45)</w:t>
      </w:r>
    </w:p>
    <w:p w:rsidR="00656728" w:rsidRPr="008F1218" w:rsidRDefault="00164128" w:rsidP="00A06926">
      <w:pPr>
        <w:ind w:firstLineChars="0" w:firstLine="0"/>
        <w:jc w:val="right"/>
        <w:rPr>
          <w:sz w:val="24"/>
          <w:szCs w:val="24"/>
        </w:rPr>
      </w:pPr>
      <w:r>
        <w:rPr>
          <w:sz w:val="24"/>
          <w:szCs w:val="24"/>
        </w:rPr>
        <w:pict>
          <v:shape id="_x0000_i1121" type="#_x0000_t75" style="width:113.45pt;height:15.6pt" equationxml="&lt;">
            <v:imagedata r:id="rId130" o:title="" chromakey="white"/>
          </v:shape>
        </w:pict>
      </w:r>
      <w:r w:rsidR="00DD200E">
        <w:rPr>
          <w:sz w:val="24"/>
          <w:szCs w:val="24"/>
        </w:rPr>
        <w:t xml:space="preserve">            </w:t>
      </w:r>
      <w:r w:rsidR="00A06926">
        <w:rPr>
          <w:sz w:val="24"/>
          <w:szCs w:val="24"/>
        </w:rPr>
        <w:t xml:space="preserve"> </w:t>
      </w:r>
      <w:r w:rsidR="00DD200E">
        <w:rPr>
          <w:sz w:val="24"/>
          <w:szCs w:val="24"/>
        </w:rPr>
        <w:t xml:space="preserve">          (46)</w:t>
      </w:r>
    </w:p>
    <w:p w:rsidR="00656728" w:rsidRPr="008F1218" w:rsidRDefault="00164128" w:rsidP="00A06926">
      <w:pPr>
        <w:ind w:firstLineChars="0" w:firstLine="0"/>
        <w:jc w:val="right"/>
        <w:rPr>
          <w:sz w:val="24"/>
          <w:szCs w:val="24"/>
        </w:rPr>
      </w:pPr>
      <w:r>
        <w:rPr>
          <w:sz w:val="24"/>
          <w:szCs w:val="24"/>
        </w:rPr>
        <w:pict>
          <v:shape id="_x0000_i1122" type="#_x0000_t75" style="width:113.45pt;height:15.6pt" equationxml="&lt;">
            <v:imagedata r:id="rId131" o:title="" chromakey="white"/>
          </v:shape>
        </w:pict>
      </w:r>
      <w:r w:rsidR="00DD200E">
        <w:rPr>
          <w:sz w:val="24"/>
          <w:szCs w:val="24"/>
        </w:rPr>
        <w:t xml:space="preserve">          </w:t>
      </w:r>
      <w:r w:rsidR="00A06926">
        <w:rPr>
          <w:sz w:val="24"/>
          <w:szCs w:val="24"/>
        </w:rPr>
        <w:t xml:space="preserve"> </w:t>
      </w:r>
      <w:r w:rsidR="00DD200E">
        <w:rPr>
          <w:sz w:val="24"/>
          <w:szCs w:val="24"/>
        </w:rPr>
        <w:t xml:space="preserve">            (47)</w:t>
      </w:r>
    </w:p>
    <w:p w:rsidR="00DF3D04" w:rsidRDefault="00DF3D04" w:rsidP="00A06926">
      <w:pPr>
        <w:ind w:firstLineChars="0" w:firstLine="0"/>
        <w:jc w:val="right"/>
        <w:rPr>
          <w:sz w:val="24"/>
          <w:szCs w:val="24"/>
        </w:rPr>
      </w:pPr>
    </w:p>
    <w:p w:rsidR="006A289E" w:rsidRPr="00B84B05" w:rsidRDefault="00B84B05" w:rsidP="006A289E">
      <w:pPr>
        <w:ind w:firstLineChars="0" w:firstLine="0"/>
        <w:rPr>
          <w:b/>
          <w:sz w:val="24"/>
          <w:szCs w:val="24"/>
        </w:rPr>
      </w:pPr>
      <w:r w:rsidRPr="00B84B05">
        <w:rPr>
          <w:rFonts w:hint="eastAsia"/>
          <w:b/>
          <w:sz w:val="24"/>
          <w:szCs w:val="24"/>
        </w:rPr>
        <w:t xml:space="preserve">4.3 </w:t>
      </w:r>
      <w:r w:rsidRPr="00B84B05">
        <w:rPr>
          <w:b/>
          <w:sz w:val="24"/>
          <w:szCs w:val="24"/>
        </w:rPr>
        <w:t>Final Fuzzy Weights and Defuzzier Values</w:t>
      </w:r>
    </w:p>
    <w:p w:rsidR="00656728" w:rsidRDefault="00656728" w:rsidP="004D01F5">
      <w:pPr>
        <w:ind w:firstLineChars="0" w:firstLine="0"/>
        <w:jc w:val="both"/>
        <w:rPr>
          <w:sz w:val="24"/>
          <w:szCs w:val="24"/>
        </w:rPr>
      </w:pPr>
      <w:r w:rsidRPr="006A289E">
        <w:rPr>
          <w:sz w:val="24"/>
          <w:szCs w:val="24"/>
        </w:rPr>
        <w:t>After that, the fuzzy weights of each criterion in level 2 multiplied by the fuzzy weights of each sub-criteria. The defuzzier values (R) of each sub-criteria and final fuzzy weights are</w:t>
      </w:r>
      <w:r w:rsidR="00303918" w:rsidRPr="006A289E">
        <w:rPr>
          <w:sz w:val="24"/>
          <w:szCs w:val="24"/>
        </w:rPr>
        <w:t>presented in</w:t>
      </w:r>
      <w:r w:rsidRPr="006A289E">
        <w:rPr>
          <w:sz w:val="24"/>
          <w:szCs w:val="24"/>
        </w:rPr>
        <w:t xml:space="preserve"> table </w:t>
      </w:r>
      <w:r w:rsidR="00303918">
        <w:rPr>
          <w:rFonts w:hint="eastAsia"/>
          <w:sz w:val="24"/>
          <w:szCs w:val="24"/>
        </w:rPr>
        <w:t>4.2</w:t>
      </w:r>
      <w:r w:rsidRPr="006A289E">
        <w:rPr>
          <w:rFonts w:hint="eastAsia"/>
          <w:sz w:val="24"/>
          <w:szCs w:val="24"/>
        </w:rPr>
        <w:t>.</w:t>
      </w:r>
    </w:p>
    <w:p w:rsidR="006A289E" w:rsidRPr="006A289E" w:rsidRDefault="006A289E" w:rsidP="004D01F5">
      <w:pPr>
        <w:ind w:firstLineChars="0" w:firstLine="0"/>
        <w:jc w:val="both"/>
        <w:rPr>
          <w:sz w:val="24"/>
          <w:szCs w:val="24"/>
        </w:rPr>
      </w:pPr>
    </w:p>
    <w:p w:rsidR="00656728" w:rsidRPr="006A289E" w:rsidRDefault="00656728" w:rsidP="006A289E">
      <w:pPr>
        <w:ind w:firstLineChars="0" w:firstLine="0"/>
        <w:rPr>
          <w:sz w:val="24"/>
          <w:szCs w:val="24"/>
        </w:rPr>
      </w:pPr>
      <w:r w:rsidRPr="006A289E">
        <w:rPr>
          <w:sz w:val="24"/>
          <w:szCs w:val="24"/>
        </w:rPr>
        <w:t xml:space="preserve">Table </w:t>
      </w:r>
      <w:r w:rsidR="00ED1332" w:rsidRPr="006A289E">
        <w:rPr>
          <w:sz w:val="24"/>
          <w:szCs w:val="24"/>
        </w:rPr>
        <w:t>4.</w:t>
      </w:r>
      <w:r w:rsidR="00303918">
        <w:rPr>
          <w:rFonts w:hint="eastAsia"/>
          <w:sz w:val="24"/>
          <w:szCs w:val="24"/>
        </w:rPr>
        <w:t>2</w:t>
      </w:r>
      <w:r w:rsidRPr="006A289E">
        <w:rPr>
          <w:sz w:val="24"/>
          <w:szCs w:val="24"/>
        </w:rPr>
        <w:t xml:space="preserve"> Final Fuzzy Weights and Defuzzier Values</w:t>
      </w:r>
    </w:p>
    <w:tbl>
      <w:tblPr>
        <w:tblW w:w="5000" w:type="pct"/>
        <w:jc w:val="center"/>
        <w:tblLook w:val="00A0" w:firstRow="1" w:lastRow="0" w:firstColumn="1" w:lastColumn="0" w:noHBand="0" w:noVBand="0"/>
      </w:tblPr>
      <w:tblGrid>
        <w:gridCol w:w="723"/>
        <w:gridCol w:w="3841"/>
        <w:gridCol w:w="2476"/>
        <w:gridCol w:w="1482"/>
      </w:tblGrid>
      <w:tr w:rsidR="00C700E5" w:rsidRPr="00C700E5" w:rsidTr="00263B5A">
        <w:trPr>
          <w:tblHeader/>
          <w:jc w:val="center"/>
        </w:trPr>
        <w:tc>
          <w:tcPr>
            <w:tcW w:w="424" w:type="pct"/>
            <w:tcBorders>
              <w:top w:val="single" w:sz="4" w:space="0" w:color="auto"/>
              <w:bottom w:val="single" w:sz="4" w:space="0" w:color="auto"/>
            </w:tcBorders>
            <w:vAlign w:val="center"/>
          </w:tcPr>
          <w:p w:rsidR="00656728" w:rsidRPr="00C700E5" w:rsidRDefault="00656728" w:rsidP="00656728">
            <w:pPr>
              <w:spacing w:after="80" w:line="240" w:lineRule="exact"/>
              <w:ind w:firstLineChars="0" w:firstLine="0"/>
              <w:jc w:val="center"/>
              <w:rPr>
                <w:sz w:val="24"/>
                <w:szCs w:val="24"/>
              </w:rPr>
            </w:pPr>
            <w:r w:rsidRPr="00C700E5">
              <w:rPr>
                <w:sz w:val="24"/>
                <w:szCs w:val="24"/>
              </w:rPr>
              <w:t>Rank</w:t>
            </w:r>
          </w:p>
        </w:tc>
        <w:tc>
          <w:tcPr>
            <w:tcW w:w="2633" w:type="pct"/>
            <w:tcBorders>
              <w:top w:val="single" w:sz="4" w:space="0" w:color="auto"/>
              <w:bottom w:val="single" w:sz="4" w:space="0" w:color="auto"/>
            </w:tcBorders>
            <w:vAlign w:val="center"/>
          </w:tcPr>
          <w:p w:rsidR="00656728" w:rsidRPr="00C700E5" w:rsidRDefault="00656728" w:rsidP="00656728">
            <w:pPr>
              <w:spacing w:after="80" w:line="240" w:lineRule="exact"/>
              <w:ind w:firstLineChars="0" w:firstLine="0"/>
              <w:jc w:val="center"/>
              <w:rPr>
                <w:sz w:val="24"/>
                <w:szCs w:val="24"/>
              </w:rPr>
            </w:pPr>
            <w:r w:rsidRPr="00C700E5">
              <w:rPr>
                <w:sz w:val="24"/>
                <w:szCs w:val="24"/>
              </w:rPr>
              <w:t>Sub-Criteria</w:t>
            </w:r>
          </w:p>
        </w:tc>
        <w:tc>
          <w:tcPr>
            <w:tcW w:w="1261" w:type="pct"/>
            <w:tcBorders>
              <w:top w:val="single" w:sz="4" w:space="0" w:color="auto"/>
              <w:bottom w:val="single" w:sz="4" w:space="0" w:color="auto"/>
            </w:tcBorders>
            <w:vAlign w:val="center"/>
          </w:tcPr>
          <w:p w:rsidR="00656728" w:rsidRPr="00C700E5" w:rsidRDefault="00656728" w:rsidP="00656728">
            <w:pPr>
              <w:spacing w:after="80" w:line="240" w:lineRule="exact"/>
              <w:ind w:firstLineChars="0" w:firstLine="0"/>
              <w:jc w:val="center"/>
              <w:rPr>
                <w:sz w:val="24"/>
                <w:szCs w:val="24"/>
              </w:rPr>
            </w:pPr>
            <w:r w:rsidRPr="00C700E5">
              <w:rPr>
                <w:sz w:val="24"/>
                <w:szCs w:val="24"/>
              </w:rPr>
              <w:t>Final Fuzzy Weights</w:t>
            </w:r>
          </w:p>
        </w:tc>
        <w:tc>
          <w:tcPr>
            <w:tcW w:w="682" w:type="pct"/>
            <w:tcBorders>
              <w:top w:val="single" w:sz="4" w:space="0" w:color="auto"/>
              <w:bottom w:val="single" w:sz="4" w:space="0" w:color="auto"/>
            </w:tcBorders>
            <w:vAlign w:val="center"/>
          </w:tcPr>
          <w:p w:rsidR="00656728" w:rsidRPr="00C700E5" w:rsidRDefault="00147DAF" w:rsidP="00656728">
            <w:pPr>
              <w:spacing w:after="80" w:line="240" w:lineRule="exact"/>
              <w:ind w:firstLineChars="0" w:firstLine="0"/>
              <w:jc w:val="center"/>
              <w:rPr>
                <w:sz w:val="24"/>
                <w:szCs w:val="24"/>
              </w:rPr>
            </w:pPr>
            <w:r>
              <w:rPr>
                <w:sz w:val="24"/>
                <w:szCs w:val="24"/>
              </w:rPr>
              <w:t>Defuzzier</w:t>
            </w:r>
            <w:r w:rsidR="00656728" w:rsidRPr="00C700E5">
              <w:rPr>
                <w:sz w:val="24"/>
                <w:szCs w:val="24"/>
              </w:rPr>
              <w:t>(R) Values</w:t>
            </w:r>
          </w:p>
        </w:tc>
      </w:tr>
      <w:tr w:rsidR="00656728" w:rsidRPr="008F1218" w:rsidTr="00263B5A">
        <w:trPr>
          <w:trHeight w:val="320"/>
          <w:jc w:val="center"/>
        </w:trPr>
        <w:tc>
          <w:tcPr>
            <w:tcW w:w="424" w:type="pct"/>
            <w:tcBorders>
              <w:top w:val="single" w:sz="4" w:space="0" w:color="auto"/>
            </w:tcBorders>
            <w:vAlign w:val="center"/>
          </w:tcPr>
          <w:p w:rsidR="00656728" w:rsidRPr="008F1218" w:rsidRDefault="00656728" w:rsidP="00656728">
            <w:pPr>
              <w:spacing w:after="80" w:line="240" w:lineRule="exact"/>
              <w:ind w:firstLineChars="0" w:firstLine="0"/>
              <w:jc w:val="center"/>
              <w:rPr>
                <w:sz w:val="24"/>
                <w:szCs w:val="24"/>
              </w:rPr>
            </w:pPr>
            <w:r w:rsidRPr="008F1218">
              <w:rPr>
                <w:sz w:val="24"/>
                <w:szCs w:val="24"/>
              </w:rPr>
              <w:t>1</w:t>
            </w:r>
          </w:p>
        </w:tc>
        <w:tc>
          <w:tcPr>
            <w:tcW w:w="2633" w:type="pct"/>
            <w:tcBorders>
              <w:top w:val="single" w:sz="4" w:space="0" w:color="auto"/>
            </w:tcBorders>
            <w:vAlign w:val="center"/>
          </w:tcPr>
          <w:p w:rsidR="00656728" w:rsidRPr="00F54E04" w:rsidRDefault="00E9739F" w:rsidP="00E9739F">
            <w:pPr>
              <w:ind w:firstLineChars="0" w:firstLine="0"/>
              <w:rPr>
                <w:sz w:val="24"/>
                <w:szCs w:val="24"/>
              </w:rPr>
            </w:pPr>
            <w:r>
              <w:rPr>
                <w:sz w:val="24"/>
                <w:szCs w:val="24"/>
              </w:rPr>
              <w:t xml:space="preserve">E1. </w:t>
            </w:r>
            <w:r w:rsidRPr="00E9739F">
              <w:rPr>
                <w:sz w:val="24"/>
                <w:szCs w:val="24"/>
              </w:rPr>
              <w:t>Macroeconomic Factors</w:t>
            </w:r>
          </w:p>
        </w:tc>
        <w:tc>
          <w:tcPr>
            <w:tcW w:w="1261" w:type="pct"/>
            <w:tcBorders>
              <w:top w:val="single" w:sz="4" w:space="0" w:color="auto"/>
            </w:tcBorders>
            <w:vAlign w:val="center"/>
          </w:tcPr>
          <w:p w:rsidR="00656728" w:rsidRPr="008F1218" w:rsidRDefault="00656728" w:rsidP="00656728">
            <w:pPr>
              <w:spacing w:after="80" w:line="240" w:lineRule="exact"/>
              <w:ind w:firstLineChars="0" w:firstLine="0"/>
              <w:jc w:val="center"/>
              <w:rPr>
                <w:sz w:val="24"/>
                <w:szCs w:val="24"/>
              </w:rPr>
            </w:pPr>
            <w:r w:rsidRPr="008F1218">
              <w:rPr>
                <w:sz w:val="24"/>
                <w:szCs w:val="24"/>
              </w:rPr>
              <w:t>(0.0248,0.0656,0.0941)</w:t>
            </w:r>
          </w:p>
        </w:tc>
        <w:tc>
          <w:tcPr>
            <w:tcW w:w="682" w:type="pct"/>
            <w:tcBorders>
              <w:top w:val="single" w:sz="4" w:space="0" w:color="auto"/>
            </w:tcBorders>
            <w:vAlign w:val="center"/>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0.0673</w:t>
            </w:r>
          </w:p>
        </w:tc>
      </w:tr>
      <w:tr w:rsidR="00656728" w:rsidRPr="008F1218" w:rsidTr="00263B5A">
        <w:trPr>
          <w:trHeight w:val="320"/>
          <w:jc w:val="center"/>
        </w:trPr>
        <w:tc>
          <w:tcPr>
            <w:tcW w:w="424" w:type="pct"/>
            <w:vAlign w:val="center"/>
          </w:tcPr>
          <w:p w:rsidR="00656728" w:rsidRPr="008F1218" w:rsidRDefault="00656728" w:rsidP="00656728">
            <w:pPr>
              <w:spacing w:after="80" w:line="240" w:lineRule="exact"/>
              <w:ind w:firstLineChars="0" w:firstLine="0"/>
              <w:jc w:val="center"/>
              <w:rPr>
                <w:sz w:val="24"/>
                <w:szCs w:val="24"/>
              </w:rPr>
            </w:pPr>
            <w:r w:rsidRPr="008F1218">
              <w:rPr>
                <w:sz w:val="24"/>
                <w:szCs w:val="24"/>
              </w:rPr>
              <w:t>2</w:t>
            </w:r>
          </w:p>
        </w:tc>
        <w:tc>
          <w:tcPr>
            <w:tcW w:w="2633" w:type="pct"/>
            <w:vAlign w:val="center"/>
          </w:tcPr>
          <w:p w:rsidR="00656728" w:rsidRPr="00F54E04" w:rsidRDefault="00656728" w:rsidP="00E9739F">
            <w:pPr>
              <w:ind w:firstLineChars="0" w:firstLine="0"/>
              <w:rPr>
                <w:sz w:val="24"/>
                <w:szCs w:val="24"/>
              </w:rPr>
            </w:pPr>
            <w:r w:rsidRPr="00F54E04">
              <w:rPr>
                <w:sz w:val="24"/>
                <w:szCs w:val="24"/>
              </w:rPr>
              <w:t>B2</w:t>
            </w:r>
            <w:r w:rsidR="00E9739F">
              <w:rPr>
                <w:sz w:val="24"/>
                <w:szCs w:val="24"/>
              </w:rPr>
              <w:t xml:space="preserve">. </w:t>
            </w:r>
            <w:r w:rsidR="00E9739F" w:rsidRPr="00E9739F">
              <w:rPr>
                <w:sz w:val="24"/>
                <w:szCs w:val="24"/>
              </w:rPr>
              <w:t>Business Model</w:t>
            </w:r>
          </w:p>
        </w:tc>
        <w:tc>
          <w:tcPr>
            <w:tcW w:w="1261" w:type="pct"/>
            <w:vAlign w:val="center"/>
          </w:tcPr>
          <w:p w:rsidR="00656728" w:rsidRPr="008F1218" w:rsidRDefault="00656728" w:rsidP="00656728">
            <w:pPr>
              <w:spacing w:after="80" w:line="240" w:lineRule="exact"/>
              <w:ind w:firstLineChars="0" w:firstLine="0"/>
              <w:jc w:val="center"/>
              <w:rPr>
                <w:sz w:val="24"/>
                <w:szCs w:val="24"/>
              </w:rPr>
            </w:pPr>
            <w:r w:rsidRPr="008F1218">
              <w:rPr>
                <w:sz w:val="24"/>
                <w:szCs w:val="24"/>
              </w:rPr>
              <w:t>(0.0279,0.0676,0.0760)</w:t>
            </w:r>
          </w:p>
        </w:tc>
        <w:tc>
          <w:tcPr>
            <w:tcW w:w="682" w:type="pct"/>
            <w:vAlign w:val="center"/>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0.0606</w:t>
            </w:r>
          </w:p>
        </w:tc>
      </w:tr>
      <w:tr w:rsidR="00656728" w:rsidRPr="008F1218" w:rsidTr="00263B5A">
        <w:trPr>
          <w:jc w:val="center"/>
        </w:trPr>
        <w:tc>
          <w:tcPr>
            <w:tcW w:w="424" w:type="pct"/>
            <w:vAlign w:val="center"/>
          </w:tcPr>
          <w:p w:rsidR="00656728" w:rsidRPr="008F1218" w:rsidRDefault="00656728" w:rsidP="00656728">
            <w:pPr>
              <w:spacing w:after="80" w:line="240" w:lineRule="exact"/>
              <w:ind w:firstLineChars="0" w:firstLine="0"/>
              <w:jc w:val="center"/>
              <w:rPr>
                <w:sz w:val="24"/>
                <w:szCs w:val="24"/>
              </w:rPr>
            </w:pPr>
            <w:r w:rsidRPr="008F1218">
              <w:rPr>
                <w:sz w:val="24"/>
                <w:szCs w:val="24"/>
              </w:rPr>
              <w:t>3</w:t>
            </w:r>
          </w:p>
        </w:tc>
        <w:tc>
          <w:tcPr>
            <w:tcW w:w="2633" w:type="pct"/>
          </w:tcPr>
          <w:p w:rsidR="00656728" w:rsidRPr="00B45800" w:rsidRDefault="00656728" w:rsidP="00656728">
            <w:pPr>
              <w:ind w:firstLineChars="0" w:firstLine="0"/>
              <w:rPr>
                <w:sz w:val="24"/>
                <w:szCs w:val="24"/>
              </w:rPr>
            </w:pPr>
            <w:r w:rsidRPr="00B45800">
              <w:rPr>
                <w:sz w:val="24"/>
                <w:szCs w:val="24"/>
              </w:rPr>
              <w:t>E4</w:t>
            </w:r>
            <w:r w:rsidR="00E9739F" w:rsidRPr="00B45800">
              <w:rPr>
                <w:sz w:val="24"/>
                <w:szCs w:val="24"/>
              </w:rPr>
              <w:t>. Import and Export Trade V</w:t>
            </w:r>
            <w:r w:rsidRPr="00B45800">
              <w:rPr>
                <w:sz w:val="24"/>
                <w:szCs w:val="24"/>
              </w:rPr>
              <w:t>ariables</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(0.0222,0.0304,0.0943)</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0.0580</w:t>
            </w:r>
          </w:p>
        </w:tc>
      </w:tr>
      <w:tr w:rsidR="00656728" w:rsidRPr="008F1218" w:rsidTr="00263B5A">
        <w:trPr>
          <w:jc w:val="center"/>
        </w:trPr>
        <w:tc>
          <w:tcPr>
            <w:tcW w:w="424" w:type="pct"/>
          </w:tcPr>
          <w:p w:rsidR="00656728" w:rsidRPr="008F1218" w:rsidRDefault="00656728" w:rsidP="00656728">
            <w:pPr>
              <w:spacing w:after="80" w:line="240" w:lineRule="exact"/>
              <w:ind w:firstLineChars="0" w:firstLine="0"/>
              <w:jc w:val="center"/>
              <w:rPr>
                <w:sz w:val="24"/>
                <w:szCs w:val="24"/>
              </w:rPr>
            </w:pPr>
            <w:r w:rsidRPr="008F1218">
              <w:rPr>
                <w:sz w:val="24"/>
                <w:szCs w:val="24"/>
              </w:rPr>
              <w:t>4</w:t>
            </w:r>
          </w:p>
        </w:tc>
        <w:tc>
          <w:tcPr>
            <w:tcW w:w="2633" w:type="pct"/>
          </w:tcPr>
          <w:p w:rsidR="00656728" w:rsidRPr="00B45800" w:rsidRDefault="00B45800" w:rsidP="00656728">
            <w:pPr>
              <w:ind w:firstLineChars="0" w:firstLine="0"/>
              <w:rPr>
                <w:sz w:val="24"/>
                <w:szCs w:val="24"/>
              </w:rPr>
            </w:pPr>
            <w:r w:rsidRPr="00B45800">
              <w:rPr>
                <w:sz w:val="24"/>
                <w:szCs w:val="24"/>
              </w:rPr>
              <w:t>E2. Industrial Policy</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(0.0215,0.0534,0.0800)</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0.0566</w:t>
            </w:r>
          </w:p>
        </w:tc>
      </w:tr>
      <w:tr w:rsidR="00656728" w:rsidRPr="008F1218" w:rsidTr="00263B5A">
        <w:trPr>
          <w:jc w:val="center"/>
        </w:trPr>
        <w:tc>
          <w:tcPr>
            <w:tcW w:w="424" w:type="pct"/>
          </w:tcPr>
          <w:p w:rsidR="00656728" w:rsidRPr="008F1218" w:rsidRDefault="00656728" w:rsidP="00656728">
            <w:pPr>
              <w:spacing w:after="80" w:line="240" w:lineRule="exact"/>
              <w:ind w:firstLineChars="0" w:firstLine="0"/>
              <w:jc w:val="center"/>
              <w:rPr>
                <w:sz w:val="24"/>
                <w:szCs w:val="24"/>
              </w:rPr>
            </w:pPr>
            <w:r w:rsidRPr="008F1218">
              <w:rPr>
                <w:sz w:val="24"/>
                <w:szCs w:val="24"/>
              </w:rPr>
              <w:lastRenderedPageBreak/>
              <w:t>5</w:t>
            </w:r>
          </w:p>
        </w:tc>
        <w:tc>
          <w:tcPr>
            <w:tcW w:w="2633" w:type="pct"/>
          </w:tcPr>
          <w:p w:rsidR="00656728" w:rsidRPr="00B45800" w:rsidRDefault="00B45800" w:rsidP="00B45800">
            <w:pPr>
              <w:ind w:firstLineChars="0" w:firstLine="0"/>
              <w:rPr>
                <w:sz w:val="24"/>
                <w:szCs w:val="24"/>
              </w:rPr>
            </w:pPr>
            <w:r w:rsidRPr="00B45800">
              <w:rPr>
                <w:sz w:val="24"/>
                <w:szCs w:val="24"/>
              </w:rPr>
              <w:t>B5. Management S</w:t>
            </w:r>
            <w:r w:rsidR="00656728" w:rsidRPr="00B45800">
              <w:rPr>
                <w:sz w:val="24"/>
                <w:szCs w:val="24"/>
              </w:rPr>
              <w:t>ystem</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(0.0217,0.0381,0.0859)</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0.0552</w:t>
            </w:r>
          </w:p>
        </w:tc>
      </w:tr>
      <w:tr w:rsidR="00656728" w:rsidRPr="008F1218" w:rsidTr="00263B5A">
        <w:trPr>
          <w:jc w:val="center"/>
        </w:trPr>
        <w:tc>
          <w:tcPr>
            <w:tcW w:w="424" w:type="pct"/>
          </w:tcPr>
          <w:p w:rsidR="00656728" w:rsidRPr="008F1218" w:rsidRDefault="00656728" w:rsidP="00656728">
            <w:pPr>
              <w:spacing w:after="80" w:line="240" w:lineRule="exact"/>
              <w:ind w:firstLineChars="0" w:firstLine="0"/>
              <w:jc w:val="center"/>
              <w:rPr>
                <w:sz w:val="24"/>
                <w:szCs w:val="24"/>
              </w:rPr>
            </w:pPr>
            <w:r w:rsidRPr="008F1218">
              <w:rPr>
                <w:sz w:val="24"/>
                <w:szCs w:val="24"/>
              </w:rPr>
              <w:t>6</w:t>
            </w:r>
          </w:p>
        </w:tc>
        <w:tc>
          <w:tcPr>
            <w:tcW w:w="2633" w:type="pct"/>
          </w:tcPr>
          <w:p w:rsidR="00656728" w:rsidRPr="00B45800" w:rsidRDefault="00B45800" w:rsidP="00656728">
            <w:pPr>
              <w:ind w:firstLineChars="0" w:firstLine="0"/>
              <w:rPr>
                <w:sz w:val="24"/>
                <w:szCs w:val="24"/>
              </w:rPr>
            </w:pPr>
            <w:r w:rsidRPr="00B45800">
              <w:rPr>
                <w:sz w:val="24"/>
                <w:szCs w:val="24"/>
              </w:rPr>
              <w:t>A1. Capital S</w:t>
            </w:r>
            <w:r w:rsidR="00656728" w:rsidRPr="00B45800">
              <w:rPr>
                <w:sz w:val="24"/>
                <w:szCs w:val="24"/>
              </w:rPr>
              <w:t>tructure</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(0.0252,0.0638,0.0638)</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0.0539</w:t>
            </w:r>
          </w:p>
        </w:tc>
      </w:tr>
      <w:tr w:rsidR="00656728" w:rsidRPr="008F1218" w:rsidTr="00263B5A">
        <w:trPr>
          <w:jc w:val="center"/>
        </w:trPr>
        <w:tc>
          <w:tcPr>
            <w:tcW w:w="424" w:type="pct"/>
          </w:tcPr>
          <w:p w:rsidR="00656728" w:rsidRPr="008F1218" w:rsidRDefault="00656728" w:rsidP="00656728">
            <w:pPr>
              <w:spacing w:after="80" w:line="240" w:lineRule="exact"/>
              <w:ind w:firstLineChars="0" w:firstLine="0"/>
              <w:jc w:val="center"/>
              <w:rPr>
                <w:sz w:val="24"/>
                <w:szCs w:val="24"/>
              </w:rPr>
            </w:pPr>
            <w:r w:rsidRPr="008F1218">
              <w:rPr>
                <w:sz w:val="24"/>
                <w:szCs w:val="24"/>
              </w:rPr>
              <w:t>7</w:t>
            </w:r>
          </w:p>
        </w:tc>
        <w:tc>
          <w:tcPr>
            <w:tcW w:w="2633" w:type="pct"/>
          </w:tcPr>
          <w:p w:rsidR="00656728" w:rsidRPr="00A539F5" w:rsidRDefault="00A539F5" w:rsidP="00656728">
            <w:pPr>
              <w:ind w:firstLineChars="0" w:firstLine="0"/>
              <w:rPr>
                <w:sz w:val="24"/>
                <w:szCs w:val="24"/>
              </w:rPr>
            </w:pPr>
            <w:r w:rsidRPr="00A539F5">
              <w:rPr>
                <w:sz w:val="24"/>
                <w:szCs w:val="24"/>
              </w:rPr>
              <w:t>E3. Market Analysis</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(0.0228,0.0464,0.0748)</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0.0523</w:t>
            </w:r>
          </w:p>
        </w:tc>
      </w:tr>
      <w:tr w:rsidR="00656728" w:rsidRPr="008F1218" w:rsidTr="00263B5A">
        <w:trPr>
          <w:jc w:val="center"/>
        </w:trPr>
        <w:tc>
          <w:tcPr>
            <w:tcW w:w="424" w:type="pct"/>
          </w:tcPr>
          <w:p w:rsidR="00656728" w:rsidRPr="008F1218" w:rsidRDefault="00656728" w:rsidP="00656728">
            <w:pPr>
              <w:spacing w:after="80" w:line="240" w:lineRule="exact"/>
              <w:ind w:firstLineChars="0" w:firstLine="0"/>
              <w:jc w:val="center"/>
              <w:rPr>
                <w:sz w:val="24"/>
                <w:szCs w:val="24"/>
              </w:rPr>
            </w:pPr>
            <w:r w:rsidRPr="008F1218">
              <w:rPr>
                <w:sz w:val="24"/>
                <w:szCs w:val="24"/>
              </w:rPr>
              <w:t>8</w:t>
            </w:r>
          </w:p>
        </w:tc>
        <w:tc>
          <w:tcPr>
            <w:tcW w:w="2633" w:type="pct"/>
          </w:tcPr>
          <w:p w:rsidR="00656728" w:rsidRPr="00A539F5" w:rsidRDefault="00A539F5" w:rsidP="00656728">
            <w:pPr>
              <w:ind w:firstLineChars="0" w:firstLine="0"/>
              <w:rPr>
                <w:sz w:val="24"/>
                <w:szCs w:val="24"/>
              </w:rPr>
            </w:pPr>
            <w:r w:rsidRPr="00A539F5">
              <w:rPr>
                <w:sz w:val="24"/>
                <w:szCs w:val="24"/>
              </w:rPr>
              <w:t>D3. R&amp;D Expenditure</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(0.0192,0.0418,0.0780)</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0.0520</w:t>
            </w:r>
          </w:p>
        </w:tc>
      </w:tr>
      <w:tr w:rsidR="00656728" w:rsidRPr="008F1218" w:rsidTr="00263B5A">
        <w:trPr>
          <w:jc w:val="center"/>
        </w:trPr>
        <w:tc>
          <w:tcPr>
            <w:tcW w:w="424" w:type="pct"/>
          </w:tcPr>
          <w:p w:rsidR="00656728" w:rsidRPr="008F1218" w:rsidRDefault="00656728" w:rsidP="00656728">
            <w:pPr>
              <w:spacing w:after="80" w:line="240" w:lineRule="exact"/>
              <w:ind w:firstLineChars="0" w:firstLine="0"/>
              <w:jc w:val="center"/>
              <w:rPr>
                <w:sz w:val="24"/>
                <w:szCs w:val="24"/>
              </w:rPr>
            </w:pPr>
            <w:r w:rsidRPr="008F1218">
              <w:rPr>
                <w:sz w:val="24"/>
                <w:szCs w:val="24"/>
              </w:rPr>
              <w:t>9</w:t>
            </w:r>
          </w:p>
        </w:tc>
        <w:tc>
          <w:tcPr>
            <w:tcW w:w="2633" w:type="pct"/>
          </w:tcPr>
          <w:p w:rsidR="00656728" w:rsidRPr="00A539F5" w:rsidRDefault="00A539F5" w:rsidP="00656728">
            <w:pPr>
              <w:ind w:firstLineChars="0" w:firstLine="0"/>
              <w:rPr>
                <w:sz w:val="24"/>
                <w:szCs w:val="24"/>
              </w:rPr>
            </w:pPr>
            <w:r w:rsidRPr="00A539F5">
              <w:rPr>
                <w:sz w:val="24"/>
                <w:szCs w:val="24"/>
              </w:rPr>
              <w:t>C1. Entrepreneurship</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(0.0156,0.0517,0.0691)</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0.0503</w:t>
            </w:r>
          </w:p>
        </w:tc>
      </w:tr>
      <w:tr w:rsidR="00656728" w:rsidRPr="001707B3" w:rsidTr="00263B5A">
        <w:trPr>
          <w:jc w:val="center"/>
        </w:trPr>
        <w:tc>
          <w:tcPr>
            <w:tcW w:w="424" w:type="pct"/>
          </w:tcPr>
          <w:p w:rsidR="00656728" w:rsidRPr="001707B3" w:rsidRDefault="00656728" w:rsidP="00656728">
            <w:pPr>
              <w:spacing w:after="80" w:line="240" w:lineRule="exact"/>
              <w:ind w:firstLineChars="0" w:firstLine="0"/>
              <w:jc w:val="center"/>
              <w:rPr>
                <w:sz w:val="24"/>
                <w:szCs w:val="24"/>
              </w:rPr>
            </w:pPr>
            <w:r w:rsidRPr="001707B3">
              <w:rPr>
                <w:sz w:val="24"/>
                <w:szCs w:val="24"/>
              </w:rPr>
              <w:t>10</w:t>
            </w:r>
          </w:p>
        </w:tc>
        <w:tc>
          <w:tcPr>
            <w:tcW w:w="2633" w:type="pct"/>
          </w:tcPr>
          <w:p w:rsidR="00656728" w:rsidRPr="00A539F5" w:rsidRDefault="00A539F5" w:rsidP="00A539F5">
            <w:pPr>
              <w:ind w:firstLineChars="0" w:firstLine="0"/>
              <w:rPr>
                <w:sz w:val="24"/>
                <w:szCs w:val="24"/>
              </w:rPr>
            </w:pPr>
            <w:r w:rsidRPr="00A539F5">
              <w:rPr>
                <w:sz w:val="24"/>
                <w:szCs w:val="24"/>
              </w:rPr>
              <w:t>B4. Internal M</w:t>
            </w:r>
            <w:r w:rsidR="00656728" w:rsidRPr="00A539F5">
              <w:rPr>
                <w:sz w:val="24"/>
                <w:szCs w:val="24"/>
              </w:rPr>
              <w:t>anagement</w:t>
            </w:r>
          </w:p>
        </w:tc>
        <w:tc>
          <w:tcPr>
            <w:tcW w:w="1261" w:type="pct"/>
          </w:tcPr>
          <w:p w:rsidR="00656728" w:rsidRPr="001707B3" w:rsidRDefault="00656728" w:rsidP="00656728">
            <w:pPr>
              <w:spacing w:after="80" w:line="240" w:lineRule="exact"/>
              <w:ind w:firstLineChars="0" w:firstLine="0"/>
              <w:jc w:val="center"/>
              <w:rPr>
                <w:sz w:val="24"/>
                <w:szCs w:val="24"/>
              </w:rPr>
            </w:pPr>
            <w:r w:rsidRPr="001707B3">
              <w:rPr>
                <w:sz w:val="24"/>
                <w:szCs w:val="24"/>
              </w:rPr>
              <w:t>(0.0246,0.0506,0.0653)</w:t>
            </w:r>
          </w:p>
        </w:tc>
        <w:tc>
          <w:tcPr>
            <w:tcW w:w="682" w:type="pct"/>
          </w:tcPr>
          <w:p w:rsidR="00656728" w:rsidRPr="001707B3" w:rsidRDefault="00656728" w:rsidP="00656728">
            <w:pPr>
              <w:spacing w:after="80" w:line="240" w:lineRule="exact"/>
              <w:ind w:rightChars="-24" w:right="-50" w:firstLineChars="0" w:firstLine="0"/>
              <w:jc w:val="center"/>
              <w:rPr>
                <w:sz w:val="24"/>
                <w:szCs w:val="24"/>
              </w:rPr>
            </w:pPr>
            <w:r w:rsidRPr="001707B3">
              <w:rPr>
                <w:sz w:val="24"/>
                <w:szCs w:val="24"/>
              </w:rPr>
              <w:t>0.0496</w:t>
            </w:r>
          </w:p>
        </w:tc>
      </w:tr>
      <w:tr w:rsidR="00656728" w:rsidRPr="008F1218" w:rsidTr="00263B5A">
        <w:trPr>
          <w:jc w:val="center"/>
        </w:trPr>
        <w:tc>
          <w:tcPr>
            <w:tcW w:w="424" w:type="pct"/>
          </w:tcPr>
          <w:p w:rsidR="00656728" w:rsidRPr="008F1218" w:rsidRDefault="00656728" w:rsidP="00656728">
            <w:pPr>
              <w:spacing w:after="80" w:line="240" w:lineRule="exact"/>
              <w:ind w:firstLineChars="0" w:firstLine="0"/>
              <w:jc w:val="center"/>
              <w:rPr>
                <w:sz w:val="24"/>
                <w:szCs w:val="24"/>
              </w:rPr>
            </w:pPr>
            <w:r w:rsidRPr="008F1218">
              <w:rPr>
                <w:sz w:val="24"/>
                <w:szCs w:val="24"/>
              </w:rPr>
              <w:t>11</w:t>
            </w:r>
          </w:p>
        </w:tc>
        <w:tc>
          <w:tcPr>
            <w:tcW w:w="2633" w:type="pct"/>
          </w:tcPr>
          <w:p w:rsidR="00656728" w:rsidRPr="00A539F5" w:rsidRDefault="00A539F5" w:rsidP="00656728">
            <w:pPr>
              <w:ind w:firstLineChars="0" w:firstLine="0"/>
              <w:rPr>
                <w:sz w:val="24"/>
                <w:szCs w:val="24"/>
              </w:rPr>
            </w:pPr>
            <w:r w:rsidRPr="00A539F5">
              <w:rPr>
                <w:sz w:val="24"/>
                <w:szCs w:val="24"/>
              </w:rPr>
              <w:t>B3. Marketing Strategy</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(0.0218,0.0403,0.0720)</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0.0490</w:t>
            </w:r>
          </w:p>
        </w:tc>
      </w:tr>
      <w:tr w:rsidR="00656728" w:rsidRPr="008F1218" w:rsidTr="00263B5A">
        <w:trPr>
          <w:jc w:val="center"/>
        </w:trPr>
        <w:tc>
          <w:tcPr>
            <w:tcW w:w="424" w:type="pct"/>
          </w:tcPr>
          <w:p w:rsidR="00656728" w:rsidRPr="008F1218" w:rsidRDefault="00656728" w:rsidP="00656728">
            <w:pPr>
              <w:spacing w:after="80" w:line="240" w:lineRule="exact"/>
              <w:ind w:firstLineChars="0" w:firstLine="0"/>
              <w:jc w:val="center"/>
              <w:rPr>
                <w:sz w:val="24"/>
                <w:szCs w:val="24"/>
              </w:rPr>
            </w:pPr>
            <w:r w:rsidRPr="008F1218">
              <w:rPr>
                <w:sz w:val="24"/>
                <w:szCs w:val="24"/>
              </w:rPr>
              <w:t>12</w:t>
            </w:r>
          </w:p>
        </w:tc>
        <w:tc>
          <w:tcPr>
            <w:tcW w:w="2633" w:type="pct"/>
          </w:tcPr>
          <w:p w:rsidR="00656728" w:rsidRPr="00134F60" w:rsidRDefault="00134F60" w:rsidP="00656728">
            <w:pPr>
              <w:ind w:firstLineChars="0" w:firstLine="0"/>
              <w:rPr>
                <w:sz w:val="24"/>
                <w:szCs w:val="24"/>
              </w:rPr>
            </w:pPr>
            <w:r w:rsidRPr="00134F60">
              <w:rPr>
                <w:sz w:val="24"/>
                <w:szCs w:val="24"/>
              </w:rPr>
              <w:t>A3. Credit R</w:t>
            </w:r>
            <w:r w:rsidR="00656728" w:rsidRPr="00134F60">
              <w:rPr>
                <w:sz w:val="24"/>
                <w:szCs w:val="24"/>
              </w:rPr>
              <w:t>ecord</w:t>
            </w:r>
            <w:r w:rsidRPr="00134F60">
              <w:rPr>
                <w:sz w:val="24"/>
                <w:szCs w:val="24"/>
              </w:rPr>
              <w:t>s</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(0.0222,0.0507,0.0614)</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0.0476</w:t>
            </w:r>
          </w:p>
        </w:tc>
      </w:tr>
      <w:tr w:rsidR="00656728" w:rsidRPr="008F1218" w:rsidTr="00263B5A">
        <w:trPr>
          <w:jc w:val="center"/>
        </w:trPr>
        <w:tc>
          <w:tcPr>
            <w:tcW w:w="424" w:type="pct"/>
          </w:tcPr>
          <w:p w:rsidR="00656728" w:rsidRPr="008F1218" w:rsidRDefault="00656728" w:rsidP="00656728">
            <w:pPr>
              <w:spacing w:after="80" w:line="240" w:lineRule="exact"/>
              <w:ind w:firstLineChars="0" w:firstLine="0"/>
              <w:jc w:val="center"/>
              <w:rPr>
                <w:sz w:val="24"/>
                <w:szCs w:val="24"/>
              </w:rPr>
            </w:pPr>
            <w:r w:rsidRPr="008F1218">
              <w:rPr>
                <w:sz w:val="24"/>
                <w:szCs w:val="24"/>
              </w:rPr>
              <w:t>13</w:t>
            </w:r>
          </w:p>
        </w:tc>
        <w:tc>
          <w:tcPr>
            <w:tcW w:w="2633" w:type="pct"/>
          </w:tcPr>
          <w:p w:rsidR="00656728" w:rsidRPr="00D80BD5" w:rsidRDefault="00D80BD5" w:rsidP="00656728">
            <w:pPr>
              <w:ind w:firstLineChars="0" w:firstLine="0"/>
              <w:rPr>
                <w:sz w:val="24"/>
                <w:szCs w:val="24"/>
              </w:rPr>
            </w:pPr>
            <w:r w:rsidRPr="00D80BD5">
              <w:rPr>
                <w:sz w:val="24"/>
                <w:szCs w:val="24"/>
              </w:rPr>
              <w:t>A2. Financial Statement</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(0.0209,0.0523,0.0593)</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0.0471</w:t>
            </w:r>
          </w:p>
        </w:tc>
      </w:tr>
      <w:tr w:rsidR="00656728" w:rsidRPr="008F1218" w:rsidTr="00263B5A">
        <w:trPr>
          <w:jc w:val="center"/>
        </w:trPr>
        <w:tc>
          <w:tcPr>
            <w:tcW w:w="424" w:type="pct"/>
          </w:tcPr>
          <w:p w:rsidR="00656728" w:rsidRPr="008F1218" w:rsidRDefault="00656728" w:rsidP="00656728">
            <w:pPr>
              <w:spacing w:after="80" w:line="240" w:lineRule="exact"/>
              <w:ind w:firstLineChars="0" w:firstLine="0"/>
              <w:jc w:val="center"/>
              <w:rPr>
                <w:sz w:val="24"/>
                <w:szCs w:val="24"/>
              </w:rPr>
            </w:pPr>
            <w:r w:rsidRPr="008F1218">
              <w:rPr>
                <w:sz w:val="24"/>
                <w:szCs w:val="24"/>
              </w:rPr>
              <w:t>14</w:t>
            </w:r>
          </w:p>
        </w:tc>
        <w:tc>
          <w:tcPr>
            <w:tcW w:w="2633" w:type="pct"/>
          </w:tcPr>
          <w:p w:rsidR="00656728" w:rsidRPr="00D80BD5" w:rsidRDefault="00D80BD5" w:rsidP="00656728">
            <w:pPr>
              <w:ind w:firstLineChars="0" w:firstLine="0"/>
              <w:rPr>
                <w:sz w:val="24"/>
                <w:szCs w:val="24"/>
              </w:rPr>
            </w:pPr>
            <w:r w:rsidRPr="00D80BD5">
              <w:rPr>
                <w:sz w:val="24"/>
                <w:szCs w:val="24"/>
              </w:rPr>
              <w:t>D1. Product Technology U</w:t>
            </w:r>
            <w:r w:rsidR="00656728" w:rsidRPr="00D80BD5">
              <w:rPr>
                <w:sz w:val="24"/>
                <w:szCs w:val="24"/>
              </w:rPr>
              <w:t>niqueness</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(0.0176,0.0356,0.0708)</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0.0466</w:t>
            </w:r>
          </w:p>
        </w:tc>
      </w:tr>
      <w:tr w:rsidR="00656728" w:rsidRPr="008F1218" w:rsidTr="00263B5A">
        <w:trPr>
          <w:jc w:val="center"/>
        </w:trPr>
        <w:tc>
          <w:tcPr>
            <w:tcW w:w="424" w:type="pct"/>
          </w:tcPr>
          <w:p w:rsidR="00656728" w:rsidRPr="008F1218" w:rsidRDefault="00656728" w:rsidP="00656728">
            <w:pPr>
              <w:spacing w:after="80" w:line="240" w:lineRule="exact"/>
              <w:ind w:firstLineChars="0" w:firstLine="0"/>
              <w:jc w:val="center"/>
              <w:rPr>
                <w:sz w:val="24"/>
                <w:szCs w:val="24"/>
              </w:rPr>
            </w:pPr>
            <w:r w:rsidRPr="008F1218">
              <w:rPr>
                <w:sz w:val="24"/>
                <w:szCs w:val="24"/>
              </w:rPr>
              <w:t>15</w:t>
            </w:r>
          </w:p>
        </w:tc>
        <w:tc>
          <w:tcPr>
            <w:tcW w:w="2633" w:type="pct"/>
          </w:tcPr>
          <w:p w:rsidR="00656728" w:rsidRPr="00D80BD5" w:rsidRDefault="00656728" w:rsidP="00656728">
            <w:pPr>
              <w:ind w:firstLineChars="0" w:firstLine="0"/>
              <w:rPr>
                <w:sz w:val="24"/>
                <w:szCs w:val="24"/>
              </w:rPr>
            </w:pPr>
            <w:r w:rsidRPr="00D80BD5">
              <w:rPr>
                <w:sz w:val="24"/>
                <w:szCs w:val="24"/>
              </w:rPr>
              <w:t>C3</w:t>
            </w:r>
            <w:r w:rsidR="00D80BD5" w:rsidRPr="00D80BD5">
              <w:rPr>
                <w:sz w:val="24"/>
                <w:szCs w:val="24"/>
              </w:rPr>
              <w:t>. Management Team Capabilities</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(0.0220,0.0438,0.0628)</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0.0459</w:t>
            </w:r>
          </w:p>
        </w:tc>
      </w:tr>
      <w:tr w:rsidR="00656728" w:rsidRPr="008F1218" w:rsidTr="00263B5A">
        <w:trPr>
          <w:jc w:val="center"/>
        </w:trPr>
        <w:tc>
          <w:tcPr>
            <w:tcW w:w="424" w:type="pct"/>
          </w:tcPr>
          <w:p w:rsidR="00656728" w:rsidRPr="00E9739F" w:rsidRDefault="00656728" w:rsidP="00656728">
            <w:pPr>
              <w:spacing w:after="80" w:line="240" w:lineRule="exact"/>
              <w:ind w:firstLineChars="0" w:firstLine="0"/>
              <w:jc w:val="center"/>
              <w:rPr>
                <w:sz w:val="24"/>
                <w:szCs w:val="24"/>
              </w:rPr>
            </w:pPr>
            <w:r w:rsidRPr="00E9739F">
              <w:rPr>
                <w:sz w:val="24"/>
                <w:szCs w:val="24"/>
              </w:rPr>
              <w:t>16</w:t>
            </w:r>
          </w:p>
        </w:tc>
        <w:tc>
          <w:tcPr>
            <w:tcW w:w="2633" w:type="pct"/>
          </w:tcPr>
          <w:p w:rsidR="00656728" w:rsidRPr="00D80BD5" w:rsidRDefault="00D80BD5" w:rsidP="00D80BD5">
            <w:pPr>
              <w:ind w:left="413" w:hangingChars="172" w:hanging="413"/>
              <w:rPr>
                <w:sz w:val="24"/>
                <w:szCs w:val="24"/>
              </w:rPr>
            </w:pPr>
            <w:r w:rsidRPr="00D80BD5">
              <w:rPr>
                <w:sz w:val="24"/>
                <w:szCs w:val="24"/>
              </w:rPr>
              <w:t>C2. R&amp;D Team Background and C</w:t>
            </w:r>
            <w:r w:rsidR="00656728" w:rsidRPr="00D80BD5">
              <w:rPr>
                <w:sz w:val="24"/>
                <w:szCs w:val="24"/>
              </w:rPr>
              <w:t>apabilities</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(0.0188,0.0447,0.0623)</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0.0454</w:t>
            </w:r>
          </w:p>
        </w:tc>
      </w:tr>
      <w:tr w:rsidR="00656728" w:rsidRPr="008F1218" w:rsidTr="00263B5A">
        <w:trPr>
          <w:jc w:val="center"/>
        </w:trPr>
        <w:tc>
          <w:tcPr>
            <w:tcW w:w="424" w:type="pct"/>
          </w:tcPr>
          <w:p w:rsidR="00656728" w:rsidRPr="00E9739F" w:rsidRDefault="00656728" w:rsidP="00656728">
            <w:pPr>
              <w:spacing w:after="80" w:line="240" w:lineRule="exact"/>
              <w:ind w:firstLineChars="0" w:firstLine="0"/>
              <w:jc w:val="center"/>
              <w:rPr>
                <w:sz w:val="24"/>
                <w:szCs w:val="24"/>
              </w:rPr>
            </w:pPr>
            <w:r w:rsidRPr="00E9739F">
              <w:rPr>
                <w:sz w:val="24"/>
                <w:szCs w:val="24"/>
              </w:rPr>
              <w:t>17</w:t>
            </w:r>
          </w:p>
        </w:tc>
        <w:tc>
          <w:tcPr>
            <w:tcW w:w="2633" w:type="pct"/>
          </w:tcPr>
          <w:p w:rsidR="00656728" w:rsidRPr="00D80BD5" w:rsidRDefault="00D80BD5" w:rsidP="00656728">
            <w:pPr>
              <w:ind w:firstLineChars="0" w:firstLine="0"/>
              <w:rPr>
                <w:sz w:val="24"/>
                <w:szCs w:val="24"/>
              </w:rPr>
            </w:pPr>
            <w:r w:rsidRPr="00D80BD5">
              <w:rPr>
                <w:sz w:val="24"/>
                <w:szCs w:val="24"/>
              </w:rPr>
              <w:t>B1. Entrepreneurial Stage</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(0.0200,0.0379,0.0664)</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0.0454</w:t>
            </w:r>
          </w:p>
        </w:tc>
      </w:tr>
      <w:tr w:rsidR="00656728" w:rsidRPr="008F1218" w:rsidTr="00263B5A">
        <w:trPr>
          <w:jc w:val="center"/>
        </w:trPr>
        <w:tc>
          <w:tcPr>
            <w:tcW w:w="424" w:type="pct"/>
          </w:tcPr>
          <w:p w:rsidR="00656728" w:rsidRPr="00E9739F" w:rsidRDefault="00656728" w:rsidP="00656728">
            <w:pPr>
              <w:spacing w:after="80" w:line="240" w:lineRule="exact"/>
              <w:ind w:firstLineChars="0" w:firstLine="0"/>
              <w:jc w:val="center"/>
              <w:rPr>
                <w:sz w:val="24"/>
                <w:szCs w:val="24"/>
              </w:rPr>
            </w:pPr>
            <w:r w:rsidRPr="00E9739F">
              <w:rPr>
                <w:sz w:val="24"/>
                <w:szCs w:val="24"/>
              </w:rPr>
              <w:t>18</w:t>
            </w:r>
          </w:p>
        </w:tc>
        <w:tc>
          <w:tcPr>
            <w:tcW w:w="2633" w:type="pct"/>
          </w:tcPr>
          <w:p w:rsidR="00656728" w:rsidRPr="00D80BD5" w:rsidRDefault="00D80BD5" w:rsidP="00656728">
            <w:pPr>
              <w:ind w:firstLineChars="0" w:firstLine="0"/>
              <w:rPr>
                <w:sz w:val="24"/>
                <w:szCs w:val="24"/>
              </w:rPr>
            </w:pPr>
            <w:r w:rsidRPr="00D80BD5">
              <w:rPr>
                <w:sz w:val="24"/>
                <w:szCs w:val="24"/>
              </w:rPr>
              <w:t>A4. Initial I</w:t>
            </w:r>
            <w:r w:rsidR="00656728" w:rsidRPr="00D80BD5">
              <w:rPr>
                <w:sz w:val="24"/>
                <w:szCs w:val="24"/>
              </w:rPr>
              <w:t>nvestment</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(0.0192,0.0437,0.0615)</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0.0448</w:t>
            </w:r>
          </w:p>
        </w:tc>
      </w:tr>
      <w:tr w:rsidR="00656728" w:rsidRPr="008F1218" w:rsidTr="00263B5A">
        <w:trPr>
          <w:jc w:val="center"/>
        </w:trPr>
        <w:tc>
          <w:tcPr>
            <w:tcW w:w="424" w:type="pct"/>
          </w:tcPr>
          <w:p w:rsidR="00656728" w:rsidRPr="00E9739F" w:rsidRDefault="00656728" w:rsidP="00656728">
            <w:pPr>
              <w:spacing w:after="80" w:line="240" w:lineRule="exact"/>
              <w:ind w:firstLineChars="0" w:firstLine="0"/>
              <w:jc w:val="center"/>
              <w:rPr>
                <w:sz w:val="24"/>
                <w:szCs w:val="24"/>
              </w:rPr>
            </w:pPr>
            <w:r w:rsidRPr="00E9739F">
              <w:rPr>
                <w:sz w:val="24"/>
                <w:szCs w:val="24"/>
              </w:rPr>
              <w:t>19</w:t>
            </w:r>
          </w:p>
        </w:tc>
        <w:tc>
          <w:tcPr>
            <w:tcW w:w="2633" w:type="pct"/>
          </w:tcPr>
          <w:p w:rsidR="00656728" w:rsidRPr="00D80BD5" w:rsidRDefault="00D80BD5" w:rsidP="00656728">
            <w:pPr>
              <w:ind w:firstLineChars="0" w:firstLine="0"/>
              <w:rPr>
                <w:sz w:val="24"/>
                <w:szCs w:val="24"/>
              </w:rPr>
            </w:pPr>
            <w:r w:rsidRPr="00D80BD5">
              <w:rPr>
                <w:sz w:val="24"/>
                <w:szCs w:val="24"/>
              </w:rPr>
              <w:t>D5. Production Q</w:t>
            </w:r>
            <w:r w:rsidR="00656728" w:rsidRPr="00D80BD5">
              <w:rPr>
                <w:sz w:val="24"/>
                <w:szCs w:val="24"/>
              </w:rPr>
              <w:t>uality</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(0.0202,0.0202,0.0711)</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0.0439</w:t>
            </w:r>
          </w:p>
        </w:tc>
      </w:tr>
      <w:tr w:rsidR="00656728" w:rsidRPr="008F1218" w:rsidTr="00263B5A">
        <w:trPr>
          <w:jc w:val="center"/>
        </w:trPr>
        <w:tc>
          <w:tcPr>
            <w:tcW w:w="424" w:type="pct"/>
          </w:tcPr>
          <w:p w:rsidR="00656728" w:rsidRPr="00E9739F" w:rsidRDefault="00656728" w:rsidP="00656728">
            <w:pPr>
              <w:spacing w:after="80" w:line="240" w:lineRule="exact"/>
              <w:ind w:firstLineChars="0" w:firstLine="0"/>
              <w:jc w:val="center"/>
              <w:rPr>
                <w:sz w:val="24"/>
                <w:szCs w:val="24"/>
              </w:rPr>
            </w:pPr>
            <w:r w:rsidRPr="00E9739F">
              <w:rPr>
                <w:sz w:val="24"/>
                <w:szCs w:val="24"/>
              </w:rPr>
              <w:t>20</w:t>
            </w:r>
          </w:p>
        </w:tc>
        <w:tc>
          <w:tcPr>
            <w:tcW w:w="2633" w:type="pct"/>
          </w:tcPr>
          <w:p w:rsidR="00656728" w:rsidRPr="001E4FBC" w:rsidRDefault="001E4FBC" w:rsidP="001E4FBC">
            <w:pPr>
              <w:ind w:firstLineChars="0" w:firstLine="0"/>
              <w:rPr>
                <w:sz w:val="24"/>
                <w:szCs w:val="24"/>
              </w:rPr>
            </w:pPr>
            <w:r w:rsidRPr="001E4FBC">
              <w:rPr>
                <w:sz w:val="24"/>
                <w:szCs w:val="24"/>
              </w:rPr>
              <w:t>D2. Intellectual Property R</w:t>
            </w:r>
            <w:r w:rsidR="00656728" w:rsidRPr="001E4FBC">
              <w:rPr>
                <w:sz w:val="24"/>
                <w:szCs w:val="24"/>
              </w:rPr>
              <w:t>ights</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(0.0167,0.0279,0.0682)</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0.0434</w:t>
            </w:r>
          </w:p>
        </w:tc>
      </w:tr>
      <w:tr w:rsidR="00656728" w:rsidRPr="008F1218" w:rsidTr="00263B5A">
        <w:trPr>
          <w:jc w:val="center"/>
        </w:trPr>
        <w:tc>
          <w:tcPr>
            <w:tcW w:w="424" w:type="pct"/>
          </w:tcPr>
          <w:p w:rsidR="00656728" w:rsidRPr="00E9739F" w:rsidRDefault="00656728" w:rsidP="00656728">
            <w:pPr>
              <w:spacing w:after="80" w:line="240" w:lineRule="exact"/>
              <w:ind w:firstLineChars="0" w:firstLine="0"/>
              <w:jc w:val="center"/>
              <w:rPr>
                <w:sz w:val="24"/>
                <w:szCs w:val="24"/>
              </w:rPr>
            </w:pPr>
            <w:r w:rsidRPr="00E9739F">
              <w:rPr>
                <w:sz w:val="24"/>
                <w:szCs w:val="24"/>
              </w:rPr>
              <w:t>21</w:t>
            </w:r>
          </w:p>
        </w:tc>
        <w:tc>
          <w:tcPr>
            <w:tcW w:w="2633" w:type="pct"/>
          </w:tcPr>
          <w:p w:rsidR="00656728" w:rsidRPr="00263B5A" w:rsidRDefault="00263B5A" w:rsidP="00263B5A">
            <w:pPr>
              <w:ind w:left="413" w:hangingChars="172" w:hanging="413"/>
              <w:rPr>
                <w:sz w:val="24"/>
                <w:szCs w:val="24"/>
              </w:rPr>
            </w:pPr>
            <w:r w:rsidRPr="00263B5A">
              <w:rPr>
                <w:sz w:val="24"/>
                <w:szCs w:val="24"/>
              </w:rPr>
              <w:t xml:space="preserve">A5. </w:t>
            </w:r>
            <w:r w:rsidR="00656728" w:rsidRPr="00263B5A">
              <w:rPr>
                <w:sz w:val="24"/>
                <w:szCs w:val="24"/>
              </w:rPr>
              <w:t xml:space="preserve">Government </w:t>
            </w:r>
            <w:r w:rsidRPr="00263B5A">
              <w:rPr>
                <w:sz w:val="24"/>
                <w:szCs w:val="24"/>
              </w:rPr>
              <w:t>Investment and S</w:t>
            </w:r>
            <w:r w:rsidR="00656728" w:rsidRPr="00263B5A">
              <w:rPr>
                <w:sz w:val="24"/>
                <w:szCs w:val="24"/>
              </w:rPr>
              <w:t>ubsidy</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(0.0199,0.0353,0.0634)</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0.0433</w:t>
            </w:r>
          </w:p>
        </w:tc>
      </w:tr>
      <w:tr w:rsidR="00656728" w:rsidRPr="008F1218" w:rsidTr="00263B5A">
        <w:trPr>
          <w:jc w:val="center"/>
        </w:trPr>
        <w:tc>
          <w:tcPr>
            <w:tcW w:w="424" w:type="pct"/>
          </w:tcPr>
          <w:p w:rsidR="00656728" w:rsidRPr="00E9739F" w:rsidRDefault="00656728" w:rsidP="00656728">
            <w:pPr>
              <w:spacing w:after="80" w:line="240" w:lineRule="exact"/>
              <w:ind w:firstLineChars="0" w:firstLine="0"/>
              <w:jc w:val="center"/>
              <w:rPr>
                <w:sz w:val="24"/>
                <w:szCs w:val="24"/>
              </w:rPr>
            </w:pPr>
            <w:r w:rsidRPr="00E9739F">
              <w:rPr>
                <w:sz w:val="24"/>
                <w:szCs w:val="24"/>
              </w:rPr>
              <w:t>22</w:t>
            </w:r>
          </w:p>
        </w:tc>
        <w:tc>
          <w:tcPr>
            <w:tcW w:w="2633" w:type="pct"/>
          </w:tcPr>
          <w:p w:rsidR="00656728" w:rsidRPr="00263B5A" w:rsidRDefault="00263B5A" w:rsidP="00656728">
            <w:pPr>
              <w:ind w:firstLineChars="0" w:firstLine="0"/>
              <w:rPr>
                <w:sz w:val="24"/>
                <w:szCs w:val="24"/>
              </w:rPr>
            </w:pPr>
            <w:r w:rsidRPr="00263B5A">
              <w:rPr>
                <w:sz w:val="24"/>
                <w:szCs w:val="24"/>
              </w:rPr>
              <w:t>C5. Internal Training P</w:t>
            </w:r>
            <w:r w:rsidR="00656728" w:rsidRPr="00263B5A">
              <w:rPr>
                <w:sz w:val="24"/>
                <w:szCs w:val="24"/>
              </w:rPr>
              <w:t>rogram</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(0.0149,0.0184,0.0646)</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0.0394</w:t>
            </w:r>
          </w:p>
        </w:tc>
      </w:tr>
      <w:tr w:rsidR="00656728" w:rsidRPr="008F1218" w:rsidTr="00263B5A">
        <w:trPr>
          <w:jc w:val="center"/>
        </w:trPr>
        <w:tc>
          <w:tcPr>
            <w:tcW w:w="424" w:type="pct"/>
          </w:tcPr>
          <w:p w:rsidR="00656728" w:rsidRPr="00E9739F" w:rsidRDefault="00656728" w:rsidP="00656728">
            <w:pPr>
              <w:spacing w:after="80" w:line="240" w:lineRule="exact"/>
              <w:ind w:firstLineChars="0" w:firstLine="0"/>
              <w:jc w:val="center"/>
              <w:rPr>
                <w:sz w:val="24"/>
                <w:szCs w:val="24"/>
              </w:rPr>
            </w:pPr>
            <w:r w:rsidRPr="00E9739F">
              <w:rPr>
                <w:sz w:val="24"/>
                <w:szCs w:val="24"/>
              </w:rPr>
              <w:t>23</w:t>
            </w:r>
          </w:p>
        </w:tc>
        <w:tc>
          <w:tcPr>
            <w:tcW w:w="2633" w:type="pct"/>
          </w:tcPr>
          <w:p w:rsidR="00656728" w:rsidRPr="00263B5A" w:rsidRDefault="00263B5A" w:rsidP="00656728">
            <w:pPr>
              <w:ind w:firstLineChars="0" w:firstLine="0"/>
              <w:rPr>
                <w:sz w:val="24"/>
                <w:szCs w:val="24"/>
              </w:rPr>
            </w:pPr>
            <w:r w:rsidRPr="00263B5A">
              <w:rPr>
                <w:sz w:val="24"/>
                <w:szCs w:val="24"/>
              </w:rPr>
              <w:t>C4. External Allies’ Resources</w:t>
            </w:r>
          </w:p>
        </w:tc>
        <w:tc>
          <w:tcPr>
            <w:tcW w:w="1261" w:type="pct"/>
          </w:tcPr>
          <w:p w:rsidR="00656728" w:rsidRPr="008F1218" w:rsidRDefault="00656728" w:rsidP="00656728">
            <w:pPr>
              <w:spacing w:after="80" w:line="240" w:lineRule="exact"/>
              <w:ind w:firstLineChars="0" w:firstLine="0"/>
              <w:jc w:val="center"/>
              <w:rPr>
                <w:sz w:val="24"/>
                <w:szCs w:val="24"/>
              </w:rPr>
            </w:pPr>
            <w:r w:rsidRPr="008F1218">
              <w:rPr>
                <w:sz w:val="24"/>
                <w:szCs w:val="24"/>
              </w:rPr>
              <w:t>(0.0153,0.0243,0.0561)</w:t>
            </w:r>
          </w:p>
        </w:tc>
        <w:tc>
          <w:tcPr>
            <w:tcW w:w="682" w:type="pct"/>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0.0362</w:t>
            </w:r>
          </w:p>
        </w:tc>
      </w:tr>
      <w:tr w:rsidR="00656728" w:rsidRPr="008F1218" w:rsidTr="00263B5A">
        <w:trPr>
          <w:jc w:val="center"/>
        </w:trPr>
        <w:tc>
          <w:tcPr>
            <w:tcW w:w="424" w:type="pct"/>
            <w:tcBorders>
              <w:bottom w:val="single" w:sz="4" w:space="0" w:color="auto"/>
            </w:tcBorders>
          </w:tcPr>
          <w:p w:rsidR="00656728" w:rsidRPr="00E9739F" w:rsidRDefault="00656728" w:rsidP="00656728">
            <w:pPr>
              <w:spacing w:after="80" w:line="240" w:lineRule="exact"/>
              <w:ind w:firstLineChars="0" w:firstLine="0"/>
              <w:jc w:val="center"/>
              <w:rPr>
                <w:sz w:val="24"/>
                <w:szCs w:val="24"/>
              </w:rPr>
            </w:pPr>
            <w:r w:rsidRPr="00E9739F">
              <w:rPr>
                <w:sz w:val="24"/>
                <w:szCs w:val="24"/>
              </w:rPr>
              <w:t>24</w:t>
            </w:r>
          </w:p>
        </w:tc>
        <w:tc>
          <w:tcPr>
            <w:tcW w:w="2633" w:type="pct"/>
            <w:tcBorders>
              <w:bottom w:val="single" w:sz="4" w:space="0" w:color="auto"/>
            </w:tcBorders>
          </w:tcPr>
          <w:p w:rsidR="00656728" w:rsidRPr="00263B5A" w:rsidRDefault="00656728" w:rsidP="00656728">
            <w:pPr>
              <w:ind w:firstLineChars="0" w:firstLine="0"/>
              <w:rPr>
                <w:sz w:val="24"/>
                <w:szCs w:val="24"/>
              </w:rPr>
            </w:pPr>
            <w:r w:rsidRPr="00263B5A">
              <w:rPr>
                <w:sz w:val="24"/>
                <w:szCs w:val="24"/>
              </w:rPr>
              <w:t>D4</w:t>
            </w:r>
            <w:r w:rsidR="00263B5A" w:rsidRPr="00263B5A">
              <w:rPr>
                <w:sz w:val="24"/>
                <w:szCs w:val="24"/>
              </w:rPr>
              <w:t>. Follow-up Products</w:t>
            </w:r>
          </w:p>
        </w:tc>
        <w:tc>
          <w:tcPr>
            <w:tcW w:w="1261" w:type="pct"/>
            <w:tcBorders>
              <w:bottom w:val="single" w:sz="4" w:space="0" w:color="auto"/>
            </w:tcBorders>
          </w:tcPr>
          <w:p w:rsidR="00656728" w:rsidRPr="008F1218" w:rsidRDefault="00656728" w:rsidP="00656728">
            <w:pPr>
              <w:spacing w:after="80" w:line="240" w:lineRule="exact"/>
              <w:ind w:firstLineChars="0" w:firstLine="0"/>
              <w:jc w:val="center"/>
              <w:rPr>
                <w:sz w:val="24"/>
                <w:szCs w:val="24"/>
              </w:rPr>
            </w:pPr>
            <w:r w:rsidRPr="008F1218">
              <w:rPr>
                <w:sz w:val="24"/>
                <w:szCs w:val="24"/>
              </w:rPr>
              <w:t>(0.0150,0.0153,0.0471)</w:t>
            </w:r>
          </w:p>
        </w:tc>
        <w:tc>
          <w:tcPr>
            <w:tcW w:w="682" w:type="pct"/>
            <w:tcBorders>
              <w:bottom w:val="single" w:sz="4" w:space="0" w:color="auto"/>
            </w:tcBorders>
          </w:tcPr>
          <w:p w:rsidR="00656728" w:rsidRPr="008F1218" w:rsidRDefault="00656728" w:rsidP="00656728">
            <w:pPr>
              <w:spacing w:after="80" w:line="240" w:lineRule="exact"/>
              <w:ind w:rightChars="-24" w:right="-50" w:firstLineChars="0" w:firstLine="0"/>
              <w:jc w:val="center"/>
              <w:rPr>
                <w:sz w:val="24"/>
                <w:szCs w:val="24"/>
              </w:rPr>
            </w:pPr>
            <w:r w:rsidRPr="008F1218">
              <w:rPr>
                <w:sz w:val="24"/>
                <w:szCs w:val="24"/>
              </w:rPr>
              <w:t>0.0297</w:t>
            </w:r>
          </w:p>
        </w:tc>
      </w:tr>
    </w:tbl>
    <w:p w:rsidR="00D80BD5" w:rsidRDefault="00D80BD5" w:rsidP="00F54E04">
      <w:pPr>
        <w:ind w:firstLine="480"/>
        <w:jc w:val="both"/>
        <w:rPr>
          <w:sz w:val="24"/>
          <w:szCs w:val="24"/>
        </w:rPr>
      </w:pPr>
    </w:p>
    <w:p w:rsidR="00F54E04" w:rsidRPr="00F54E04" w:rsidRDefault="00F54E04" w:rsidP="00F54E04">
      <w:pPr>
        <w:ind w:firstLine="480"/>
        <w:jc w:val="both"/>
        <w:rPr>
          <w:sz w:val="24"/>
          <w:szCs w:val="24"/>
        </w:rPr>
      </w:pPr>
      <w:r w:rsidRPr="00F54E04">
        <w:rPr>
          <w:sz w:val="24"/>
          <w:szCs w:val="24"/>
        </w:rPr>
        <w:t xml:space="preserve">According to Table 4.2, based on the analysis results of the FAHP expert questionnaire, the venture capital industry invests in the evaluation mechanism of Taiwan Rice-Bran Polysaccharide biotechnology. The most important first five items are E1. Macroeconomic Factors (R value = 0.0673), B2. Business Model (R value = 0.0606), E4. Import and Export Trade Variables (R value = 0.0580), E2. Industrial Policy (R value = 0.0566), and B5. Management System (R value = 0.0552). The top five of Sub-Criteria belong to Group B and Group E in Level II Criteria. This shows that the experts interviewed paid special attention to the content of Corporate Management and Industry Prospect. Starting from the 6th Sub-Criteria (A1 Capital structure, R value = 0.0539), there are Sub-Criteria of other groups. It is worth noting that, including E3 Market Analysis (R value = 0.0523), the Sub-Criteria of Criteria Group E has a high weight score. These empirical results reveal that the experts surveyed generally believe that external economic factors and policies have seriously affected the investment decision of the venture capital industry in Taiwan's biotech startups. This result echoes the industrial characteristics of the biotechnology industry with high-risk investment, long research and development, susceptibility to policy influences, and susceptibility to international economic fluctuations. If the general environment is not good or the international economic situation is uncertain, the venture capital industry can easily stay away from investment cases in the </w:t>
      </w:r>
      <w:r w:rsidRPr="00F54E04">
        <w:rPr>
          <w:sz w:val="24"/>
          <w:szCs w:val="24"/>
        </w:rPr>
        <w:lastRenderedPageBreak/>
        <w:t xml:space="preserve">biotechnology industry. This may also be related to the global economic situation deeply affecting the direction of capital flow and investment willingness. When the systemic risks of the financial market increase, the venture capital industry will not rush to invest in investment cases that have no special highlights or low profit guarantees. And regardless of the economic environment, government policy support will always provide practical help for the survival of new companies and the development of new technologies. Of course, the venture capital industry will be more assured to invest funds and resources in projects supported by government policies. In addition, the B2. Business Model and B5. Management System in the Sub-Criteria also received high weight scores. This shows that the venture capital industry attaches great importance to the operating models and actual projects of biotech startups. Projects in the biotechnology industry are all-encompassing. It can't be denied that many pseudo-biotech startups that are not so high-tech have tried hard to pack themselves. The technological developments involved in these ventures are often not realized in the contemporary era. Even some venture capital cases are difficult to avoid suspected fraud or illegal money. The venture capital industry still has to choose clear and feasible development projects and new products or new technologies that have the possibility of profit, without blindly investing. </w:t>
      </w:r>
    </w:p>
    <w:p w:rsidR="00F54E04" w:rsidRPr="00F54E04" w:rsidRDefault="004D01F5" w:rsidP="00846C75">
      <w:pPr>
        <w:ind w:firstLine="480"/>
        <w:jc w:val="both"/>
        <w:rPr>
          <w:sz w:val="24"/>
          <w:szCs w:val="24"/>
        </w:rPr>
      </w:pPr>
      <w:r>
        <w:rPr>
          <w:sz w:val="24"/>
          <w:szCs w:val="24"/>
        </w:rPr>
        <w:t xml:space="preserve">Also, Sub-Criteria E3. Market </w:t>
      </w:r>
      <w:r w:rsidR="00F54E04" w:rsidRPr="00F54E04">
        <w:rPr>
          <w:sz w:val="24"/>
          <w:szCs w:val="24"/>
        </w:rPr>
        <w:t>Ana</w:t>
      </w:r>
      <w:r>
        <w:rPr>
          <w:sz w:val="24"/>
          <w:szCs w:val="24"/>
        </w:rPr>
        <w:t xml:space="preserve">lysis (R value = 0.0523), D3. R&amp;D </w:t>
      </w:r>
      <w:r w:rsidR="00F54E04" w:rsidRPr="00F54E04">
        <w:rPr>
          <w:sz w:val="24"/>
          <w:szCs w:val="24"/>
        </w:rPr>
        <w:t xml:space="preserve">Expenditure (R value = 0.0523) and C1. Entrepreneurship (R value = 0.0503) are not low in weight scores, ranking 7th and 9th. Broadly speaking, E3. Market Analysis and D3. R &amp; D Expenditure has a great correlation with the overall economic factors and the operating profit models and product operation items of individual companies. Therefore, obtaining a higher weight score is also a reasonable result. Sub-Criteria C1. Entrepreneurship has not received a low weight score, but it still can't be among the best. This also shows that when assessing investment cases, the venture capital industry is increasingly focus on startup's external economic and environmental factors and the company's actual business model. Entrepreneurship, traditionally valued, is no longer a guarantee of success in venture capital. Relatively, although the personal characteristics of Entrepreneurship and entrepreneurs can bring confidence to investors, investors seem to be more concerned about specific performance results. </w:t>
      </w:r>
    </w:p>
    <w:p w:rsidR="00F54E04" w:rsidRPr="00F54E04" w:rsidRDefault="00F54E04" w:rsidP="004D01F5">
      <w:pPr>
        <w:ind w:firstLine="480"/>
        <w:jc w:val="both"/>
        <w:rPr>
          <w:sz w:val="24"/>
          <w:szCs w:val="24"/>
        </w:rPr>
      </w:pPr>
      <w:r w:rsidRPr="00F54E04">
        <w:rPr>
          <w:sz w:val="24"/>
          <w:szCs w:val="24"/>
        </w:rPr>
        <w:t xml:space="preserve">The five Sub-Criteria ranked by weight score are D2. Intellectual Property Rights (R value = 0.0434), A5. Government Investment and Subsidy (R value = 0.0433), C5. Internal Training Program (R value = 0.0394) , C4. External Allies' Resources (R value = 0.0362) and D4. Follow-up Products (R value = 0.0297). This shows that the experts tested did not think that the patents and intellectual property rights currently owned by biotech startups, and whether the company has government investment, will be their main considerations. The main reason is that the investment objects faced by the venture capital industry in this field usually do not have products and technologies that are immediately profitable. And obviously, at the stage of venture capital investment, these new start-up companies can not provide specific guarantees for the subsequent product or technology development. At the same time, the venture capital industry also believes that government funding and technology investment is not a guarantee for the success of biotechnology startups. In the early stage of the </w:t>
      </w:r>
      <w:r w:rsidRPr="00F54E04">
        <w:rPr>
          <w:sz w:val="24"/>
          <w:szCs w:val="24"/>
        </w:rPr>
        <w:lastRenderedPageBreak/>
        <w:t xml:space="preserve">company's establishment, there were too many factors that could lead to the company's poor management or even its failure. Based on past experience, in the investment cases of government funds and technology investment, the cases that ultimately ended in failure are not few. After all, investment cases that require government funds and technology investment in the early stages of development are usually highly forward-looking, but also highly risky. These investment cases cannot be favored by private investment in the early stage. Moreover, C5. Internal Training Program and C4. External Allies ’Resources also received low weight scores. The main reason is that in the early stage of development of a new company, the R &amp; D and business management team has just been established, how to keep the company alive is the top priority. Internal Training Program should be an important issue that will only be encountered after the sustainable development of enterprises. Biotech companies had few opportunities to obtain External Allies ’Resources at the </w:t>
      </w:r>
      <w:r w:rsidR="005E22C9" w:rsidRPr="00F54E04">
        <w:rPr>
          <w:sz w:val="24"/>
          <w:szCs w:val="24"/>
        </w:rPr>
        <w:t>beginning. Obtaining</w:t>
      </w:r>
      <w:r w:rsidRPr="00F54E04">
        <w:rPr>
          <w:sz w:val="24"/>
          <w:szCs w:val="24"/>
        </w:rPr>
        <w:t xml:space="preserve"> investment from the venture capital industry will not only enable new venture biotechnology companies to obtain funding, but more importantly, obtain External Allies ’Resources. This is undoubtedly an important opportunity for the sustainable development of the company. However, this is also an issue that enterprises need to pay attention to after entering the development period. Therefore, the venture capital industry does not need to use External Allies ’Resources as the basis for whether an investment case is worth investing.</w:t>
      </w:r>
    </w:p>
    <w:p w:rsidR="00F54E04" w:rsidRPr="00F54E04" w:rsidRDefault="00F54E04" w:rsidP="00F2709D">
      <w:pPr>
        <w:ind w:firstLine="480"/>
        <w:jc w:val="both"/>
      </w:pPr>
      <w:r w:rsidRPr="00F54E04">
        <w:rPr>
          <w:sz w:val="24"/>
          <w:szCs w:val="24"/>
        </w:rPr>
        <w:t>In addition, it is worth noting that the Defuzzier Values ​​obtained by all the Sub-Criteria in the hierarchical analysis structure do not differ greatly from each other. The Defuzzier Values ​​of the first and last Sub-Criteria are only 0.0376. It can be seen that such Sub-Criteria may also make it difficult for experts to choose. The difference in weight scores obtained by each Sub-Criteria is not too different. After all, the situation of each new venture and the investment cases faced by each venture capital company are different. The opinions provided by the experts tested in this study certainly differ.</w:t>
      </w:r>
    </w:p>
    <w:p w:rsidR="00002A4C" w:rsidRPr="00F54E04" w:rsidRDefault="00002A4C" w:rsidP="00B65302">
      <w:pPr>
        <w:ind w:firstLineChars="0" w:firstLine="0"/>
        <w:jc w:val="both"/>
        <w:rPr>
          <w:color w:val="FF0000"/>
          <w:sz w:val="24"/>
          <w:szCs w:val="24"/>
        </w:rPr>
      </w:pPr>
    </w:p>
    <w:p w:rsidR="00860CA4" w:rsidRPr="00C700E5" w:rsidRDefault="00DB76E7" w:rsidP="00B65302">
      <w:pPr>
        <w:ind w:firstLineChars="0" w:firstLine="0"/>
        <w:rPr>
          <w:rFonts w:eastAsiaTheme="majorEastAsia"/>
          <w:b/>
          <w:sz w:val="28"/>
          <w:szCs w:val="28"/>
        </w:rPr>
      </w:pPr>
      <w:r w:rsidRPr="00C700E5">
        <w:rPr>
          <w:rFonts w:eastAsiaTheme="majorEastAsia"/>
          <w:b/>
          <w:sz w:val="28"/>
          <w:szCs w:val="28"/>
        </w:rPr>
        <w:t>5.</w:t>
      </w:r>
      <w:r w:rsidR="00B65302">
        <w:rPr>
          <w:rFonts w:eastAsiaTheme="majorEastAsia"/>
          <w:b/>
          <w:sz w:val="28"/>
          <w:szCs w:val="28"/>
        </w:rPr>
        <w:t xml:space="preserve"> </w:t>
      </w:r>
      <w:r w:rsidR="00AA5EF8" w:rsidRPr="00C700E5">
        <w:rPr>
          <w:rFonts w:eastAsiaTheme="majorEastAsia"/>
          <w:b/>
          <w:sz w:val="28"/>
          <w:szCs w:val="28"/>
        </w:rPr>
        <w:t>Conclusion</w:t>
      </w:r>
      <w:r w:rsidR="00B02B27" w:rsidRPr="00C700E5">
        <w:rPr>
          <w:rFonts w:eastAsiaTheme="majorEastAsia"/>
          <w:b/>
          <w:sz w:val="28"/>
          <w:szCs w:val="28"/>
        </w:rPr>
        <w:t>s and R</w:t>
      </w:r>
      <w:r w:rsidRPr="00C700E5">
        <w:rPr>
          <w:rFonts w:eastAsiaTheme="majorEastAsia"/>
          <w:b/>
          <w:sz w:val="28"/>
          <w:szCs w:val="28"/>
        </w:rPr>
        <w:t>ecommendation</w:t>
      </w:r>
    </w:p>
    <w:p w:rsidR="001B42E5" w:rsidRPr="001B42E5" w:rsidRDefault="00860CA4" w:rsidP="00B65302">
      <w:pPr>
        <w:ind w:firstLineChars="0" w:firstLine="0"/>
        <w:jc w:val="both"/>
        <w:rPr>
          <w:spacing w:val="32"/>
        </w:rPr>
      </w:pPr>
      <w:r w:rsidRPr="001B42E5">
        <w:rPr>
          <w:sz w:val="24"/>
          <w:szCs w:val="24"/>
        </w:rPr>
        <w:t>We can find out that from an expert perspective, the industry prospect and corporate management will be the most important consideration for the company's continued survival.</w:t>
      </w:r>
      <w:r w:rsidR="001B42E5" w:rsidRPr="001B42E5">
        <w:rPr>
          <w:sz w:val="24"/>
          <w:szCs w:val="24"/>
        </w:rPr>
        <w:t xml:space="preserve"> The empirical result of this study shows that when Taiwan's venture capital industry evaluates Rice-Bran Polysaccharide's biotechnology investment, Macroeconomic Factors, Business Model, Import and Export Trade Variables, Industrial Policy and Management System should be considered at the first place.</w:t>
      </w:r>
    </w:p>
    <w:p w:rsidR="00597D65" w:rsidRPr="001B42E5" w:rsidRDefault="002B4AD4" w:rsidP="00B65302">
      <w:pPr>
        <w:ind w:firstLine="480"/>
        <w:jc w:val="both"/>
        <w:rPr>
          <w:sz w:val="24"/>
          <w:szCs w:val="24"/>
        </w:rPr>
      </w:pPr>
      <w:r w:rsidRPr="001B42E5">
        <w:rPr>
          <w:sz w:val="24"/>
          <w:szCs w:val="24"/>
        </w:rPr>
        <w:t xml:space="preserve">Another layer of meaning, business management should focus on business model breakthroughs and </w:t>
      </w:r>
      <w:r w:rsidR="00B65302" w:rsidRPr="001B42E5">
        <w:rPr>
          <w:sz w:val="24"/>
          <w:szCs w:val="24"/>
        </w:rPr>
        <w:t>innovations;</w:t>
      </w:r>
      <w:r w:rsidRPr="001B42E5">
        <w:rPr>
          <w:sz w:val="24"/>
          <w:szCs w:val="24"/>
        </w:rPr>
        <w:t xml:space="preserve"> especially venture capital investment should focus on the evaluation of decision-making mechanisms in the business model of the enterprise, and listed as an item with a high proportion of investment weight.</w:t>
      </w:r>
      <w:r w:rsidR="008C2224" w:rsidRPr="001B42E5">
        <w:rPr>
          <w:sz w:val="24"/>
          <w:szCs w:val="24"/>
        </w:rPr>
        <w:t xml:space="preserve"> This subverts the biased thinking of the general venture capitalist to assess the company as the most important assessment item in corporate finance. The company's profit and loss statement and balance sheet represent the past performance of the company, not the </w:t>
      </w:r>
      <w:r w:rsidR="008C2224" w:rsidRPr="001B42E5">
        <w:rPr>
          <w:sz w:val="24"/>
          <w:szCs w:val="24"/>
        </w:rPr>
        <w:lastRenderedPageBreak/>
        <w:t>future prospects.</w:t>
      </w:r>
    </w:p>
    <w:p w:rsidR="00C700E5" w:rsidRPr="001B42E5" w:rsidRDefault="00767371" w:rsidP="00B65302">
      <w:pPr>
        <w:ind w:firstLine="480"/>
        <w:jc w:val="both"/>
        <w:rPr>
          <w:sz w:val="24"/>
          <w:szCs w:val="24"/>
        </w:rPr>
      </w:pPr>
      <w:r w:rsidRPr="001B42E5">
        <w:rPr>
          <w:sz w:val="24"/>
          <w:szCs w:val="24"/>
        </w:rPr>
        <w:t>In the past, t</w:t>
      </w:r>
      <w:r w:rsidR="00683648" w:rsidRPr="001B42E5">
        <w:rPr>
          <w:sz w:val="24"/>
          <w:szCs w:val="24"/>
        </w:rPr>
        <w:t>he actual success rate of investment projects executed by venture capital firms in the past few decades may be only 10%-20%. Various traditional financial data and standardized analysis methods are provided as the basis for decision-making through analysis reports of professional investors. Venture capital professionals are influenced by traditional methods, experiences, self-awareness, or subjective consciousness, resulting in a low investment success rate in the venture capital industry for decades. Therefore, the current study specifically uses Taiwanese rice bran polysaccharide as a case study. This study aim to develop a better decision mechanism of venture capital on biotechnology industry. It is expected that the research results will help new ventures to obtain more funds smoothly, and the success rate of the venture capital industry will be further improved. This will be an important factor for the smooth development and success of the polysaccharide technology in the biotechnology industry.</w:t>
      </w:r>
    </w:p>
    <w:p w:rsidR="004A2081" w:rsidRPr="001B42E5" w:rsidRDefault="005101AF" w:rsidP="00B65302">
      <w:pPr>
        <w:ind w:firstLine="480"/>
        <w:jc w:val="both"/>
        <w:rPr>
          <w:sz w:val="24"/>
          <w:szCs w:val="24"/>
        </w:rPr>
      </w:pPr>
      <w:r w:rsidRPr="001B42E5">
        <w:rPr>
          <w:sz w:val="24"/>
          <w:szCs w:val="24"/>
        </w:rPr>
        <w:t xml:space="preserve">The MATLAB software was used in the study to analyze the actual data to obtain the data results generated by the Fuzzy Analytic Hierarchy Process (Fuzzy AHP). The results of the study show the hierarchical weights and rankings of various evaluation criteria such as corporate finance, business model, human resources, product advantages and industry prospects. This study uses a hybrid approach that attempts to capture research that was not possible in the past, either qualitative or quantitative. The results of this study have made a major breakthrough contribution to the improvement of the success rate of venture capital investment in biotechnology industry. The main reason is to re-establish the method of analyzing the key factors of decision-making and establish an </w:t>
      </w:r>
      <w:r w:rsidR="00953743" w:rsidRPr="001B42E5">
        <w:rPr>
          <w:sz w:val="24"/>
          <w:szCs w:val="24"/>
        </w:rPr>
        <w:t>effective evaluation mechanism.</w:t>
      </w:r>
      <w:r w:rsidR="00B65302">
        <w:rPr>
          <w:sz w:val="24"/>
          <w:szCs w:val="24"/>
        </w:rPr>
        <w:t xml:space="preserve"> </w:t>
      </w:r>
      <w:r w:rsidRPr="001B42E5">
        <w:rPr>
          <w:sz w:val="24"/>
          <w:szCs w:val="24"/>
        </w:rPr>
        <w:t xml:space="preserve">Different professionals also improve the correctness and appropriateness of the expert questionnaire. </w:t>
      </w:r>
    </w:p>
    <w:p w:rsidR="00656728" w:rsidRPr="001B42E5" w:rsidRDefault="005101AF" w:rsidP="00B65302">
      <w:pPr>
        <w:ind w:firstLine="480"/>
        <w:jc w:val="both"/>
        <w:rPr>
          <w:sz w:val="24"/>
          <w:szCs w:val="24"/>
        </w:rPr>
      </w:pPr>
      <w:r w:rsidRPr="001B42E5">
        <w:rPr>
          <w:sz w:val="24"/>
          <w:szCs w:val="24"/>
        </w:rPr>
        <w:t>The results of this study also complement the practical reasons why academics in the field for decades have not been able to truly confirm the low success rate of investment in the venture capital industry. This major breakthrough will greatly increase the success rate of the venture capital industry investing in biotechnology industry technology.</w:t>
      </w:r>
    </w:p>
    <w:p w:rsidR="000E164E" w:rsidRDefault="000E164E" w:rsidP="00B65302">
      <w:pPr>
        <w:ind w:firstLineChars="0" w:firstLine="0"/>
        <w:jc w:val="both"/>
        <w:rPr>
          <w:rFonts w:hint="eastAsia"/>
          <w:color w:val="000000"/>
          <w:sz w:val="24"/>
          <w:szCs w:val="24"/>
        </w:rPr>
      </w:pPr>
    </w:p>
    <w:p w:rsidR="00092B98" w:rsidRPr="004C67EE" w:rsidRDefault="00092B98" w:rsidP="00092B98">
      <w:pPr>
        <w:ind w:firstLineChars="0" w:firstLine="0"/>
        <w:jc w:val="both"/>
        <w:rPr>
          <w:b/>
          <w:color w:val="000000"/>
          <w:sz w:val="24"/>
          <w:szCs w:val="24"/>
        </w:rPr>
      </w:pPr>
      <w:r w:rsidRPr="004C67EE">
        <w:rPr>
          <w:b/>
          <w:color w:val="000000"/>
          <w:sz w:val="24"/>
          <w:szCs w:val="24"/>
        </w:rPr>
        <w:t>References</w:t>
      </w:r>
    </w:p>
    <w:p w:rsidR="00092B98" w:rsidRPr="004C67EE" w:rsidRDefault="004C67EE" w:rsidP="00E05080">
      <w:pPr>
        <w:ind w:left="566" w:hangingChars="236" w:hanging="566"/>
        <w:jc w:val="both"/>
        <w:rPr>
          <w:rFonts w:hint="eastAsia"/>
          <w:sz w:val="24"/>
          <w:szCs w:val="24"/>
        </w:rPr>
      </w:pPr>
      <w:r>
        <w:rPr>
          <w:sz w:val="24"/>
          <w:szCs w:val="24"/>
        </w:rPr>
        <w:t xml:space="preserve">[1] </w:t>
      </w:r>
      <w:r w:rsidR="00E05080">
        <w:rPr>
          <w:sz w:val="24"/>
          <w:szCs w:val="24"/>
        </w:rPr>
        <w:t xml:space="preserve"> </w:t>
      </w:r>
      <w:r w:rsidR="00092B98" w:rsidRPr="004C67EE">
        <w:rPr>
          <w:sz w:val="24"/>
          <w:szCs w:val="24"/>
        </w:rPr>
        <w:t>Ball, E., Chiu, H. H., &amp; Smith, R. (2011). Can VCs time the market? An analysis of exit choice for venture-backed firms. The Review of Financial Studies, 24(9), 3105-3138.</w:t>
      </w:r>
    </w:p>
    <w:p w:rsidR="00092B98" w:rsidRPr="00B03F9C" w:rsidRDefault="004C67EE" w:rsidP="00E05080">
      <w:pPr>
        <w:ind w:left="566" w:hangingChars="236" w:hanging="566"/>
        <w:jc w:val="both"/>
        <w:rPr>
          <w:rFonts w:hint="eastAsia"/>
          <w:sz w:val="24"/>
          <w:szCs w:val="24"/>
        </w:rPr>
      </w:pPr>
      <w:r>
        <w:rPr>
          <w:sz w:val="24"/>
          <w:szCs w:val="24"/>
        </w:rPr>
        <w:t xml:space="preserve">[2] </w:t>
      </w:r>
      <w:r w:rsidR="00E05080">
        <w:rPr>
          <w:sz w:val="24"/>
          <w:szCs w:val="24"/>
        </w:rPr>
        <w:t xml:space="preserve"> </w:t>
      </w:r>
      <w:r w:rsidR="00092B98" w:rsidRPr="004C67EE">
        <w:rPr>
          <w:sz w:val="24"/>
          <w:szCs w:val="24"/>
        </w:rPr>
        <w:t>Bouresli, A.K., Davidson III, W.N., Abdulsalam, F.A. (2002) Role of Venture capitalists in IPO corporate governance and operating performance. Quarterly Journal of Finance and Accounting, 41(3/4), 71-82.</w:t>
      </w:r>
    </w:p>
    <w:p w:rsidR="00092B98" w:rsidRPr="00B03F9C" w:rsidRDefault="00B03F9C" w:rsidP="00E05080">
      <w:pPr>
        <w:ind w:left="566" w:hangingChars="236" w:hanging="566"/>
        <w:jc w:val="both"/>
        <w:rPr>
          <w:rFonts w:hint="eastAsia"/>
          <w:sz w:val="24"/>
          <w:szCs w:val="24"/>
        </w:rPr>
      </w:pPr>
      <w:r>
        <w:rPr>
          <w:sz w:val="24"/>
          <w:szCs w:val="24"/>
        </w:rPr>
        <w:t xml:space="preserve">[3] </w:t>
      </w:r>
      <w:r w:rsidR="00E05080">
        <w:rPr>
          <w:sz w:val="24"/>
          <w:szCs w:val="24"/>
        </w:rPr>
        <w:t xml:space="preserve"> </w:t>
      </w:r>
      <w:r w:rsidR="00092B98" w:rsidRPr="004C67EE">
        <w:rPr>
          <w:sz w:val="24"/>
          <w:szCs w:val="24"/>
        </w:rPr>
        <w:t>Buckley, R. C. (1985). Distinguishing the effects of area and habitat type on island plant species richness by separating floristic elements and substrate types and controlling for island isolation. Journal of Biogeography, 527-535.</w:t>
      </w:r>
    </w:p>
    <w:p w:rsidR="00092B98" w:rsidRPr="00B03F9C" w:rsidRDefault="00B03F9C" w:rsidP="00E05080">
      <w:pPr>
        <w:ind w:left="566" w:hangingChars="236" w:hanging="566"/>
        <w:jc w:val="both"/>
        <w:rPr>
          <w:rFonts w:hint="eastAsia"/>
          <w:sz w:val="24"/>
          <w:szCs w:val="24"/>
        </w:rPr>
      </w:pPr>
      <w:r>
        <w:rPr>
          <w:sz w:val="24"/>
          <w:szCs w:val="24"/>
        </w:rPr>
        <w:t>[4]</w:t>
      </w:r>
      <w:r w:rsidR="00E05080">
        <w:rPr>
          <w:sz w:val="24"/>
          <w:szCs w:val="24"/>
        </w:rPr>
        <w:t xml:space="preserve"> </w:t>
      </w:r>
      <w:r>
        <w:rPr>
          <w:sz w:val="24"/>
          <w:szCs w:val="24"/>
        </w:rPr>
        <w:t xml:space="preserve"> </w:t>
      </w:r>
      <w:r w:rsidR="00092B98" w:rsidRPr="004C67EE">
        <w:rPr>
          <w:sz w:val="24"/>
          <w:szCs w:val="24"/>
        </w:rPr>
        <w:t>Chen, C. T. (2000). Extensions of the TOPSIS for group decision-making under fuzzy environment. Fuzzy sets and systems, 114(1), 1-9.</w:t>
      </w:r>
    </w:p>
    <w:p w:rsidR="00092B98" w:rsidRPr="00B03F9C" w:rsidRDefault="00B03F9C" w:rsidP="00E05080">
      <w:pPr>
        <w:ind w:left="566" w:hangingChars="236" w:hanging="566"/>
        <w:jc w:val="both"/>
        <w:rPr>
          <w:rFonts w:hint="eastAsia"/>
          <w:sz w:val="24"/>
          <w:szCs w:val="24"/>
        </w:rPr>
      </w:pPr>
      <w:r>
        <w:rPr>
          <w:sz w:val="24"/>
          <w:szCs w:val="24"/>
        </w:rPr>
        <w:lastRenderedPageBreak/>
        <w:t xml:space="preserve">[5] </w:t>
      </w:r>
      <w:r w:rsidR="00E05080">
        <w:rPr>
          <w:sz w:val="24"/>
          <w:szCs w:val="24"/>
        </w:rPr>
        <w:t xml:space="preserve"> </w:t>
      </w:r>
      <w:r w:rsidR="00092B98" w:rsidRPr="004C67EE">
        <w:rPr>
          <w:sz w:val="24"/>
          <w:szCs w:val="24"/>
        </w:rPr>
        <w:t>Coombs, J. E., &amp; Deeds, D. L. (2000). International alliances as sources of capital: Evidence from the biotechnology industry. The journal of high technology management research, 11(2), 235-253.</w:t>
      </w:r>
    </w:p>
    <w:p w:rsidR="00092B98" w:rsidRPr="00B03F9C" w:rsidRDefault="00B03F9C" w:rsidP="00E05080">
      <w:pPr>
        <w:ind w:left="566" w:hangingChars="236" w:hanging="566"/>
        <w:jc w:val="both"/>
        <w:rPr>
          <w:rFonts w:hint="eastAsia"/>
          <w:sz w:val="24"/>
          <w:szCs w:val="24"/>
        </w:rPr>
      </w:pPr>
      <w:r>
        <w:rPr>
          <w:sz w:val="24"/>
          <w:szCs w:val="24"/>
        </w:rPr>
        <w:t xml:space="preserve">[6] </w:t>
      </w:r>
      <w:r w:rsidR="00E05080">
        <w:rPr>
          <w:sz w:val="24"/>
          <w:szCs w:val="24"/>
        </w:rPr>
        <w:t xml:space="preserve"> </w:t>
      </w:r>
      <w:r w:rsidR="00092B98" w:rsidRPr="004C67EE">
        <w:rPr>
          <w:sz w:val="24"/>
          <w:szCs w:val="24"/>
        </w:rPr>
        <w:t>Couper, M. R. (1984). The Delphi technique: characteristics and sequence model. ANS. Advances in nursing science, 7(1), 72-77.</w:t>
      </w:r>
    </w:p>
    <w:p w:rsidR="00092B98" w:rsidRPr="00C42B4E" w:rsidRDefault="00B03F9C" w:rsidP="00E05080">
      <w:pPr>
        <w:ind w:left="566" w:hangingChars="236" w:hanging="566"/>
        <w:jc w:val="both"/>
        <w:rPr>
          <w:rFonts w:hint="eastAsia"/>
          <w:sz w:val="24"/>
          <w:szCs w:val="24"/>
        </w:rPr>
      </w:pPr>
      <w:r>
        <w:rPr>
          <w:sz w:val="24"/>
          <w:szCs w:val="24"/>
        </w:rPr>
        <w:t>[7]</w:t>
      </w:r>
      <w:r w:rsidR="00E05080">
        <w:rPr>
          <w:sz w:val="24"/>
          <w:szCs w:val="24"/>
        </w:rPr>
        <w:t xml:space="preserve"> </w:t>
      </w:r>
      <w:r>
        <w:rPr>
          <w:sz w:val="24"/>
          <w:szCs w:val="24"/>
        </w:rPr>
        <w:t xml:space="preserve"> </w:t>
      </w:r>
      <w:r w:rsidR="00092B98" w:rsidRPr="004C67EE">
        <w:rPr>
          <w:sz w:val="24"/>
          <w:szCs w:val="24"/>
        </w:rPr>
        <w:t>Covin, J. G., &amp; Slevin, D. P. (1991). A conceptual model of entrepreneurship as firm behavior. Entrepreneurship theory and practice, 16(1), 7-26.</w:t>
      </w:r>
    </w:p>
    <w:p w:rsidR="00092B98" w:rsidRPr="00C42B4E" w:rsidRDefault="00C42B4E" w:rsidP="00D748F8">
      <w:pPr>
        <w:ind w:left="566" w:hangingChars="236" w:hanging="566"/>
        <w:jc w:val="both"/>
        <w:rPr>
          <w:rFonts w:hint="eastAsia"/>
          <w:sz w:val="24"/>
          <w:szCs w:val="24"/>
        </w:rPr>
      </w:pPr>
      <w:r>
        <w:rPr>
          <w:sz w:val="24"/>
          <w:szCs w:val="24"/>
        </w:rPr>
        <w:t xml:space="preserve">[8] </w:t>
      </w:r>
      <w:r w:rsidR="00E05080">
        <w:rPr>
          <w:sz w:val="24"/>
          <w:szCs w:val="24"/>
        </w:rPr>
        <w:t xml:space="preserve"> </w:t>
      </w:r>
      <w:r w:rsidR="00092B98" w:rsidRPr="004C67EE">
        <w:rPr>
          <w:sz w:val="24"/>
          <w:szCs w:val="24"/>
        </w:rPr>
        <w:t>Covin, J. G., &amp; Miles, M. P. (2007). Strategic use of corporate venturing. Entrepreneurship Theory and Practice, 31(2), 183-207.</w:t>
      </w:r>
    </w:p>
    <w:p w:rsidR="00092B98" w:rsidRPr="00C42B4E" w:rsidRDefault="00C42B4E" w:rsidP="00B56554">
      <w:pPr>
        <w:ind w:left="566" w:hangingChars="236" w:hanging="566"/>
        <w:jc w:val="both"/>
        <w:rPr>
          <w:rFonts w:hint="eastAsia"/>
          <w:sz w:val="24"/>
          <w:szCs w:val="24"/>
        </w:rPr>
      </w:pPr>
      <w:r>
        <w:rPr>
          <w:sz w:val="24"/>
          <w:szCs w:val="24"/>
        </w:rPr>
        <w:t>[9]</w:t>
      </w:r>
      <w:r w:rsidR="00B56554">
        <w:rPr>
          <w:sz w:val="24"/>
          <w:szCs w:val="24"/>
        </w:rPr>
        <w:t xml:space="preserve">  </w:t>
      </w:r>
      <w:r w:rsidR="00092B98" w:rsidRPr="004C67EE">
        <w:rPr>
          <w:sz w:val="24"/>
          <w:szCs w:val="24"/>
        </w:rPr>
        <w:t>Csutora, R., &amp; Buckley, J. J. (2001). Fuzzy hierarchical analysis: the Lambda-Max method. Fuzzy sets and Systems, 120(2), 181-195.</w:t>
      </w:r>
    </w:p>
    <w:p w:rsidR="00092B98" w:rsidRPr="004C67EE" w:rsidRDefault="00C42B4E" w:rsidP="00D748F8">
      <w:pPr>
        <w:ind w:left="566" w:hangingChars="236" w:hanging="566"/>
        <w:jc w:val="both"/>
        <w:rPr>
          <w:sz w:val="24"/>
          <w:szCs w:val="24"/>
        </w:rPr>
      </w:pPr>
      <w:r>
        <w:rPr>
          <w:sz w:val="24"/>
          <w:szCs w:val="24"/>
        </w:rPr>
        <w:t>[10]</w:t>
      </w:r>
      <w:r w:rsidR="00E05080">
        <w:rPr>
          <w:sz w:val="24"/>
          <w:szCs w:val="24"/>
        </w:rPr>
        <w:t xml:space="preserve"> </w:t>
      </w:r>
      <w:r w:rsidR="00092B98" w:rsidRPr="004C67EE">
        <w:rPr>
          <w:sz w:val="24"/>
          <w:szCs w:val="24"/>
        </w:rPr>
        <w:t>Cumming, D. J., &amp; MacIntosh, J. G. (2003). A cross-country comparison of full and partial venture capital exits. Journal of banking &amp; finance, 27(3), 511-548.</w:t>
      </w:r>
    </w:p>
    <w:p w:rsidR="00092B98" w:rsidRPr="004C67EE" w:rsidRDefault="00D748F8" w:rsidP="00D748F8">
      <w:pPr>
        <w:ind w:left="566" w:hangingChars="236" w:hanging="566"/>
        <w:jc w:val="both"/>
        <w:rPr>
          <w:sz w:val="24"/>
          <w:szCs w:val="24"/>
        </w:rPr>
      </w:pPr>
      <w:r>
        <w:rPr>
          <w:rFonts w:hint="eastAsia"/>
          <w:sz w:val="24"/>
          <w:szCs w:val="24"/>
        </w:rPr>
        <w:t>[</w:t>
      </w:r>
      <w:r>
        <w:rPr>
          <w:sz w:val="24"/>
          <w:szCs w:val="24"/>
        </w:rPr>
        <w:t xml:space="preserve">11] </w:t>
      </w:r>
      <w:r w:rsidR="00092B98" w:rsidRPr="004C67EE">
        <w:rPr>
          <w:sz w:val="24"/>
          <w:szCs w:val="24"/>
        </w:rPr>
        <w:t>Cumming, D. (2008). Contracts and exits in venture capital finance. The Review of Financial Studies, 21(5), 1947-1982.</w:t>
      </w:r>
    </w:p>
    <w:p w:rsidR="00092B98" w:rsidRPr="009D3A22" w:rsidRDefault="00D748F8" w:rsidP="009D3A22">
      <w:pPr>
        <w:ind w:left="566" w:hangingChars="236" w:hanging="566"/>
        <w:jc w:val="both"/>
        <w:rPr>
          <w:rFonts w:hint="eastAsia"/>
          <w:sz w:val="24"/>
          <w:szCs w:val="24"/>
        </w:rPr>
      </w:pPr>
      <w:r w:rsidRPr="00D748F8">
        <w:rPr>
          <w:rFonts w:hint="eastAsia"/>
          <w:sz w:val="24"/>
          <w:szCs w:val="24"/>
        </w:rPr>
        <w:t>[</w:t>
      </w:r>
      <w:r w:rsidRPr="00D748F8">
        <w:rPr>
          <w:sz w:val="24"/>
          <w:szCs w:val="24"/>
        </w:rPr>
        <w:t xml:space="preserve">12] </w:t>
      </w:r>
      <w:r w:rsidR="00092B98" w:rsidRPr="00D748F8">
        <w:rPr>
          <w:sz w:val="24"/>
          <w:szCs w:val="24"/>
        </w:rPr>
        <w:t>Deeds, D. L., DeCarolis, D., &amp; Coombs, J. (2000). Dynamic capabilities and new product deve</w:t>
      </w:r>
      <w:r w:rsidR="00092B98" w:rsidRPr="004C67EE">
        <w:rPr>
          <w:sz w:val="24"/>
          <w:szCs w:val="24"/>
        </w:rPr>
        <w:t>lopment in high technology ventures: An empirical analysis of new biotechnology firms. Journal of Business venturing, 15(3), 211-229.</w:t>
      </w:r>
    </w:p>
    <w:p w:rsidR="00092B98" w:rsidRPr="009D3A22" w:rsidRDefault="009D3A22" w:rsidP="009D3A22">
      <w:pPr>
        <w:ind w:left="566" w:hangingChars="236" w:hanging="566"/>
        <w:jc w:val="both"/>
        <w:rPr>
          <w:rFonts w:hint="eastAsia"/>
          <w:sz w:val="24"/>
          <w:szCs w:val="24"/>
        </w:rPr>
      </w:pPr>
      <w:r>
        <w:rPr>
          <w:sz w:val="24"/>
          <w:szCs w:val="24"/>
        </w:rPr>
        <w:t xml:space="preserve">[13] </w:t>
      </w:r>
      <w:r w:rsidR="00092B98" w:rsidRPr="004C67EE">
        <w:rPr>
          <w:sz w:val="24"/>
          <w:szCs w:val="24"/>
        </w:rPr>
        <w:t>Fulghieri, P., &amp; Sevilir, M. (2009). Size and focus of a venture capitalist's portfolio. The Review of Financial Studies, 22(11), 4643-4680.</w:t>
      </w:r>
    </w:p>
    <w:p w:rsidR="00092B98" w:rsidRPr="009D3A22" w:rsidRDefault="009D3A22" w:rsidP="009D3A22">
      <w:pPr>
        <w:ind w:left="566" w:hangingChars="236" w:hanging="566"/>
        <w:jc w:val="both"/>
        <w:rPr>
          <w:rFonts w:hint="eastAsia"/>
          <w:sz w:val="24"/>
          <w:szCs w:val="24"/>
        </w:rPr>
      </w:pPr>
      <w:r>
        <w:rPr>
          <w:sz w:val="24"/>
          <w:szCs w:val="24"/>
        </w:rPr>
        <w:t xml:space="preserve">[14] </w:t>
      </w:r>
      <w:r w:rsidR="00092B98" w:rsidRPr="004C67EE">
        <w:rPr>
          <w:sz w:val="24"/>
          <w:szCs w:val="24"/>
        </w:rPr>
        <w:t>Gompers, P., Kovner, A., Lerner, J., &amp; Scharfstein, D. (2010). Performance persistence in entrepreneurship. Journal of Financial Economics, 96(1), 18-32.</w:t>
      </w:r>
    </w:p>
    <w:p w:rsidR="00092B98" w:rsidRPr="001D3C7F" w:rsidRDefault="009D3A22" w:rsidP="001D3C7F">
      <w:pPr>
        <w:ind w:left="566" w:hangingChars="236" w:hanging="566"/>
        <w:jc w:val="both"/>
        <w:rPr>
          <w:rFonts w:hint="eastAsia"/>
          <w:sz w:val="24"/>
          <w:szCs w:val="24"/>
        </w:rPr>
      </w:pPr>
      <w:r>
        <w:rPr>
          <w:sz w:val="24"/>
          <w:szCs w:val="24"/>
        </w:rPr>
        <w:t xml:space="preserve">[15] </w:t>
      </w:r>
      <w:r w:rsidR="00092B98" w:rsidRPr="004C67EE">
        <w:rPr>
          <w:sz w:val="24"/>
          <w:szCs w:val="24"/>
        </w:rPr>
        <w:t>Hall, L. A., &amp; Bagchi-Sen, S. (2002). A study of R&amp;D, innovation, and business performance in the Canadian biotechnology industry. Technovation, 22(4), 231-244.</w:t>
      </w:r>
    </w:p>
    <w:p w:rsidR="00092B98" w:rsidRPr="001D3C7F" w:rsidRDefault="001D3C7F" w:rsidP="001D3C7F">
      <w:pPr>
        <w:ind w:left="566" w:hangingChars="236" w:hanging="566"/>
        <w:jc w:val="both"/>
        <w:rPr>
          <w:rFonts w:hint="eastAsia"/>
          <w:sz w:val="24"/>
          <w:szCs w:val="24"/>
        </w:rPr>
      </w:pPr>
      <w:r>
        <w:rPr>
          <w:sz w:val="24"/>
          <w:szCs w:val="24"/>
        </w:rPr>
        <w:t xml:space="preserve">[16] </w:t>
      </w:r>
      <w:r w:rsidR="00092B98" w:rsidRPr="004C67EE">
        <w:rPr>
          <w:sz w:val="24"/>
          <w:szCs w:val="24"/>
        </w:rPr>
        <w:t>Hellmann, T., &amp; Puri, M. (2000). The interaction between product market and financing strategy: The role of venture capital. The review of financial studies, 13(4), 959-984.</w:t>
      </w:r>
    </w:p>
    <w:p w:rsidR="00092B98" w:rsidRPr="001D3C7F" w:rsidRDefault="001D3C7F" w:rsidP="001D3C7F">
      <w:pPr>
        <w:ind w:left="566" w:hangingChars="236" w:hanging="566"/>
        <w:jc w:val="both"/>
        <w:rPr>
          <w:rFonts w:hint="eastAsia"/>
          <w:sz w:val="24"/>
          <w:szCs w:val="24"/>
        </w:rPr>
      </w:pPr>
      <w:r>
        <w:rPr>
          <w:sz w:val="24"/>
          <w:szCs w:val="24"/>
        </w:rPr>
        <w:t xml:space="preserve">[17] </w:t>
      </w:r>
      <w:r w:rsidR="00092B98" w:rsidRPr="004C67EE">
        <w:rPr>
          <w:sz w:val="24"/>
          <w:szCs w:val="24"/>
        </w:rPr>
        <w:t>Hellmann, T., Puri, M. (2002) Venture capital and the professionalization of start-upfirms: Empirical evidence. Journal of Finance, 57(1), 169-197.</w:t>
      </w:r>
    </w:p>
    <w:p w:rsidR="00092B98" w:rsidRPr="004C67EE" w:rsidRDefault="001D3C7F" w:rsidP="001D3C7F">
      <w:pPr>
        <w:ind w:left="566" w:hangingChars="236" w:hanging="566"/>
        <w:jc w:val="both"/>
        <w:rPr>
          <w:sz w:val="24"/>
          <w:szCs w:val="24"/>
        </w:rPr>
      </w:pPr>
      <w:r>
        <w:rPr>
          <w:sz w:val="24"/>
          <w:szCs w:val="24"/>
        </w:rPr>
        <w:t xml:space="preserve">[18] </w:t>
      </w:r>
      <w:r w:rsidR="00092B98" w:rsidRPr="004C67EE">
        <w:rPr>
          <w:sz w:val="24"/>
          <w:szCs w:val="24"/>
        </w:rPr>
        <w:t>Hellmann, T., Lindsey, L., &amp; Puri, M. (2007). Building relationships early: Banks in venture capital. The Review of Financial Studies, 21(2), 513-541.</w:t>
      </w:r>
    </w:p>
    <w:p w:rsidR="00092B98" w:rsidRPr="00094C8A" w:rsidRDefault="00094C8A" w:rsidP="00094C8A">
      <w:pPr>
        <w:ind w:left="566" w:hangingChars="236" w:hanging="566"/>
        <w:jc w:val="both"/>
        <w:rPr>
          <w:rFonts w:hint="eastAsia"/>
          <w:sz w:val="24"/>
          <w:szCs w:val="24"/>
        </w:rPr>
      </w:pPr>
      <w:r w:rsidRPr="00094C8A">
        <w:rPr>
          <w:rFonts w:hint="eastAsia"/>
          <w:sz w:val="24"/>
          <w:szCs w:val="24"/>
        </w:rPr>
        <w:t>[</w:t>
      </w:r>
      <w:r w:rsidRPr="00094C8A">
        <w:rPr>
          <w:sz w:val="24"/>
          <w:szCs w:val="24"/>
        </w:rPr>
        <w:t xml:space="preserve">19] </w:t>
      </w:r>
      <w:r w:rsidR="00092B98" w:rsidRPr="00094C8A">
        <w:rPr>
          <w:sz w:val="24"/>
          <w:szCs w:val="24"/>
        </w:rPr>
        <w:t>Inderst, R., &amp; Mueller, H. M. (2009). Early-stage financing and firm growth in new indust</w:t>
      </w:r>
      <w:r w:rsidR="00092B98" w:rsidRPr="004C67EE">
        <w:rPr>
          <w:sz w:val="24"/>
          <w:szCs w:val="24"/>
        </w:rPr>
        <w:t>ries. Journal of Financial Economics, 93(2), 276-291.</w:t>
      </w:r>
    </w:p>
    <w:p w:rsidR="00092B98" w:rsidRPr="00094C8A" w:rsidRDefault="00094C8A" w:rsidP="00094C8A">
      <w:pPr>
        <w:ind w:left="566" w:hangingChars="236" w:hanging="566"/>
        <w:jc w:val="both"/>
        <w:rPr>
          <w:rFonts w:hint="eastAsia"/>
          <w:sz w:val="24"/>
          <w:szCs w:val="24"/>
        </w:rPr>
      </w:pPr>
      <w:r>
        <w:rPr>
          <w:sz w:val="24"/>
          <w:szCs w:val="24"/>
        </w:rPr>
        <w:t xml:space="preserve">[20] </w:t>
      </w:r>
      <w:r w:rsidR="00092B98" w:rsidRPr="004C67EE">
        <w:rPr>
          <w:sz w:val="24"/>
          <w:szCs w:val="24"/>
        </w:rPr>
        <w:t>Jeng, L. A., &amp; Wells, P. C. (2000). The determinants of venture capital funding: evidence across countries. Journal of corporate Finance, 6(3), 241-289.</w:t>
      </w:r>
    </w:p>
    <w:p w:rsidR="00092B98" w:rsidRPr="004C67EE" w:rsidRDefault="00CF0521" w:rsidP="00CF0521">
      <w:pPr>
        <w:ind w:left="566" w:hangingChars="236" w:hanging="566"/>
        <w:jc w:val="both"/>
        <w:rPr>
          <w:sz w:val="24"/>
          <w:szCs w:val="24"/>
        </w:rPr>
      </w:pPr>
      <w:r>
        <w:rPr>
          <w:sz w:val="24"/>
          <w:szCs w:val="24"/>
        </w:rPr>
        <w:t xml:space="preserve">[21] </w:t>
      </w:r>
      <w:r w:rsidR="00092B98" w:rsidRPr="004C67EE">
        <w:rPr>
          <w:sz w:val="24"/>
          <w:szCs w:val="24"/>
        </w:rPr>
        <w:t>Kenney, M., Han, K., Tanaka, S. (2004) The Globalization of Venture Capital: The Cases of Taiwan and Japan. Financial Systems, Corporate Investment in Innovation, and Venture Capital, Edward Elgar Publishing Limited, 52-84.</w:t>
      </w:r>
    </w:p>
    <w:p w:rsidR="00092B98" w:rsidRPr="00C6609A" w:rsidRDefault="00CF0521" w:rsidP="00C6609A">
      <w:pPr>
        <w:ind w:left="566" w:hangingChars="236" w:hanging="566"/>
        <w:jc w:val="both"/>
        <w:rPr>
          <w:rFonts w:hint="eastAsia"/>
          <w:sz w:val="24"/>
          <w:szCs w:val="24"/>
        </w:rPr>
      </w:pPr>
      <w:r w:rsidRPr="00CF0521">
        <w:rPr>
          <w:rFonts w:hint="eastAsia"/>
          <w:sz w:val="24"/>
          <w:szCs w:val="24"/>
        </w:rPr>
        <w:t>[</w:t>
      </w:r>
      <w:r w:rsidRPr="00CF0521">
        <w:rPr>
          <w:sz w:val="24"/>
          <w:szCs w:val="24"/>
        </w:rPr>
        <w:t xml:space="preserve">22] </w:t>
      </w:r>
      <w:r w:rsidR="00092B98" w:rsidRPr="00CF0521">
        <w:rPr>
          <w:sz w:val="24"/>
          <w:szCs w:val="24"/>
        </w:rPr>
        <w:t>Kim, Y., &amp; Heshmati, A. (2010). Analysis of Korean IT startups’ initial public offering and their post-IPO performance. Journal of Productivity Analysis, 34(2), 133-149.</w:t>
      </w:r>
    </w:p>
    <w:p w:rsidR="00092B98" w:rsidRPr="00C6609A" w:rsidRDefault="00C6609A" w:rsidP="00C6609A">
      <w:pPr>
        <w:ind w:left="566" w:hangingChars="236" w:hanging="566"/>
        <w:jc w:val="both"/>
        <w:rPr>
          <w:rFonts w:hint="eastAsia"/>
          <w:sz w:val="24"/>
          <w:szCs w:val="24"/>
        </w:rPr>
      </w:pPr>
      <w:r>
        <w:rPr>
          <w:sz w:val="24"/>
          <w:szCs w:val="24"/>
        </w:rPr>
        <w:t xml:space="preserve">[23] </w:t>
      </w:r>
      <w:r w:rsidR="00092B98" w:rsidRPr="004C67EE">
        <w:rPr>
          <w:sz w:val="24"/>
          <w:szCs w:val="24"/>
        </w:rPr>
        <w:t>Lerner, J. (1994). The syndication of venture capital investments. Financial management, 16-27.</w:t>
      </w:r>
    </w:p>
    <w:p w:rsidR="00092B98" w:rsidRPr="00143244" w:rsidRDefault="00C6609A" w:rsidP="00143244">
      <w:pPr>
        <w:ind w:left="566" w:hangingChars="236" w:hanging="566"/>
        <w:jc w:val="both"/>
        <w:rPr>
          <w:rFonts w:hint="eastAsia"/>
          <w:sz w:val="24"/>
          <w:szCs w:val="24"/>
        </w:rPr>
      </w:pPr>
      <w:r>
        <w:rPr>
          <w:sz w:val="24"/>
          <w:szCs w:val="24"/>
        </w:rPr>
        <w:lastRenderedPageBreak/>
        <w:t xml:space="preserve">[24] </w:t>
      </w:r>
      <w:r w:rsidR="00092B98" w:rsidRPr="004C67EE">
        <w:rPr>
          <w:sz w:val="24"/>
          <w:szCs w:val="24"/>
        </w:rPr>
        <w:t>Lerner, J. (2000). Assessing the contribution of venture capital. The RAND Journal of Economics, 31(4), 674-692.</w:t>
      </w:r>
    </w:p>
    <w:p w:rsidR="00092B98" w:rsidRPr="004C67EE" w:rsidRDefault="00143244" w:rsidP="00143244">
      <w:pPr>
        <w:ind w:left="566" w:hangingChars="236" w:hanging="566"/>
        <w:jc w:val="both"/>
        <w:rPr>
          <w:sz w:val="24"/>
          <w:szCs w:val="24"/>
        </w:rPr>
      </w:pPr>
      <w:r>
        <w:rPr>
          <w:sz w:val="24"/>
          <w:szCs w:val="24"/>
        </w:rPr>
        <w:t xml:space="preserve">[25] </w:t>
      </w:r>
      <w:r w:rsidR="00092B98" w:rsidRPr="004C67EE">
        <w:rPr>
          <w:sz w:val="24"/>
          <w:szCs w:val="24"/>
        </w:rPr>
        <w:t>Lindsey, L. (2008) Blurring firm boundaries: The role of venture capital in strategicalliances. Journal of Finance, 63(3), 1137-1168.</w:t>
      </w:r>
    </w:p>
    <w:p w:rsidR="00092B98" w:rsidRPr="004C67EE" w:rsidRDefault="00143244" w:rsidP="00143244">
      <w:pPr>
        <w:ind w:left="566" w:hangingChars="236" w:hanging="566"/>
        <w:jc w:val="both"/>
        <w:rPr>
          <w:sz w:val="24"/>
          <w:szCs w:val="24"/>
        </w:rPr>
      </w:pPr>
      <w:r w:rsidRPr="00143244">
        <w:rPr>
          <w:rFonts w:hint="eastAsia"/>
          <w:sz w:val="24"/>
          <w:szCs w:val="24"/>
        </w:rPr>
        <w:t>[</w:t>
      </w:r>
      <w:r w:rsidRPr="00143244">
        <w:rPr>
          <w:sz w:val="24"/>
          <w:szCs w:val="24"/>
        </w:rPr>
        <w:t>26]</w:t>
      </w:r>
      <w:r>
        <w:rPr>
          <w:sz w:val="24"/>
          <w:szCs w:val="24"/>
        </w:rPr>
        <w:t xml:space="preserve"> </w:t>
      </w:r>
      <w:r w:rsidR="00092B98" w:rsidRPr="00143244">
        <w:rPr>
          <w:sz w:val="24"/>
          <w:szCs w:val="24"/>
        </w:rPr>
        <w:t>Murry Jr, J. W., &amp; Hammons, J. O. (1995). Delphi: A versatile methodology for conducting q</w:t>
      </w:r>
      <w:r w:rsidR="00092B98" w:rsidRPr="004C67EE">
        <w:rPr>
          <w:sz w:val="24"/>
          <w:szCs w:val="24"/>
        </w:rPr>
        <w:t>ualitative research. The review of higher education, 18(4), 423-436.</w:t>
      </w:r>
    </w:p>
    <w:p w:rsidR="00092B98" w:rsidRPr="004C67EE" w:rsidRDefault="00143244" w:rsidP="00143244">
      <w:pPr>
        <w:ind w:left="566" w:hangingChars="236" w:hanging="566"/>
        <w:jc w:val="both"/>
        <w:rPr>
          <w:sz w:val="24"/>
          <w:szCs w:val="24"/>
        </w:rPr>
      </w:pPr>
      <w:r w:rsidRPr="00143244">
        <w:rPr>
          <w:rFonts w:hint="eastAsia"/>
          <w:sz w:val="24"/>
          <w:szCs w:val="24"/>
        </w:rPr>
        <w:t>[</w:t>
      </w:r>
      <w:r w:rsidRPr="00143244">
        <w:rPr>
          <w:sz w:val="24"/>
          <w:szCs w:val="24"/>
        </w:rPr>
        <w:t xml:space="preserve">27] </w:t>
      </w:r>
      <w:r w:rsidR="00092B98" w:rsidRPr="00143244">
        <w:rPr>
          <w:sz w:val="24"/>
          <w:szCs w:val="24"/>
        </w:rPr>
        <w:t>Nahata, R. (2</w:t>
      </w:r>
      <w:r w:rsidR="00092B98" w:rsidRPr="004C67EE">
        <w:rPr>
          <w:sz w:val="24"/>
          <w:szCs w:val="24"/>
        </w:rPr>
        <w:t>008) Venture capital reputation and investment performance. Journal ofFinancial Economics, 90(2), 127–151.</w:t>
      </w:r>
    </w:p>
    <w:p w:rsidR="00092B98" w:rsidRPr="00143244" w:rsidRDefault="00143244" w:rsidP="00143244">
      <w:pPr>
        <w:ind w:left="566" w:hangingChars="236" w:hanging="566"/>
        <w:jc w:val="both"/>
        <w:rPr>
          <w:rFonts w:hint="eastAsia"/>
          <w:sz w:val="24"/>
          <w:szCs w:val="24"/>
        </w:rPr>
      </w:pPr>
      <w:r w:rsidRPr="00143244">
        <w:rPr>
          <w:rFonts w:hint="eastAsia"/>
          <w:sz w:val="24"/>
          <w:szCs w:val="24"/>
        </w:rPr>
        <w:t>[</w:t>
      </w:r>
      <w:r w:rsidRPr="00143244">
        <w:rPr>
          <w:sz w:val="24"/>
          <w:szCs w:val="24"/>
        </w:rPr>
        <w:t xml:space="preserve">28] </w:t>
      </w:r>
      <w:r w:rsidR="00092B98" w:rsidRPr="00143244">
        <w:rPr>
          <w:sz w:val="24"/>
          <w:szCs w:val="24"/>
        </w:rPr>
        <w:t>Schildt, H. A., Maula, M. V., &amp; Keil, T. (2005). Explorative and exploitative learning</w:t>
      </w:r>
      <w:r w:rsidR="00092B98" w:rsidRPr="004C67EE">
        <w:rPr>
          <w:sz w:val="24"/>
          <w:szCs w:val="24"/>
        </w:rPr>
        <w:t xml:space="preserve"> from external corporate ventures. Entrepreneurship Theory and Practice, 29(4), 493-515.</w:t>
      </w:r>
    </w:p>
    <w:p w:rsidR="00092B98" w:rsidRPr="00143244" w:rsidRDefault="00143244" w:rsidP="00143244">
      <w:pPr>
        <w:ind w:left="566" w:hangingChars="236" w:hanging="566"/>
        <w:jc w:val="both"/>
        <w:rPr>
          <w:rFonts w:hint="eastAsia"/>
          <w:sz w:val="24"/>
          <w:szCs w:val="24"/>
        </w:rPr>
      </w:pPr>
      <w:r>
        <w:rPr>
          <w:sz w:val="24"/>
          <w:szCs w:val="24"/>
        </w:rPr>
        <w:t xml:space="preserve">[29] </w:t>
      </w:r>
      <w:r w:rsidR="00092B98" w:rsidRPr="004C67EE">
        <w:rPr>
          <w:sz w:val="24"/>
          <w:szCs w:val="24"/>
        </w:rPr>
        <w:t>Senge, P. M. 1990. The Fifth Discipline: The Art and Practice of the Learning Organization, Doubleday Dell Publishing.</w:t>
      </w:r>
    </w:p>
    <w:p w:rsidR="00092B98" w:rsidRPr="004C67EE" w:rsidRDefault="00143244" w:rsidP="00143244">
      <w:pPr>
        <w:ind w:left="566" w:hangingChars="236" w:hanging="566"/>
        <w:jc w:val="both"/>
        <w:rPr>
          <w:sz w:val="24"/>
          <w:szCs w:val="24"/>
        </w:rPr>
      </w:pPr>
      <w:r>
        <w:rPr>
          <w:sz w:val="24"/>
          <w:szCs w:val="24"/>
        </w:rPr>
        <w:t xml:space="preserve">[30] </w:t>
      </w:r>
      <w:r w:rsidR="00092B98" w:rsidRPr="004C67EE">
        <w:rPr>
          <w:sz w:val="24"/>
          <w:szCs w:val="24"/>
        </w:rPr>
        <w:t>Van Laarhoven, P. J., &amp; Pedrycz, W. (1983). A fuzzy extension of Saaty's priority theory. Fuzzy sets and Systems, 11(1-3), 229-241.</w:t>
      </w:r>
    </w:p>
    <w:p w:rsidR="00092B98" w:rsidRPr="004C67EE" w:rsidRDefault="00143244" w:rsidP="00143244">
      <w:pPr>
        <w:ind w:left="566" w:hangingChars="236" w:hanging="566"/>
        <w:jc w:val="both"/>
        <w:rPr>
          <w:sz w:val="24"/>
          <w:szCs w:val="24"/>
        </w:rPr>
      </w:pPr>
      <w:r>
        <w:rPr>
          <w:rFonts w:hint="eastAsia"/>
          <w:sz w:val="24"/>
          <w:szCs w:val="24"/>
        </w:rPr>
        <w:t>[</w:t>
      </w:r>
      <w:r>
        <w:rPr>
          <w:sz w:val="24"/>
          <w:szCs w:val="24"/>
        </w:rPr>
        <w:t xml:space="preserve">31] </w:t>
      </w:r>
      <w:r w:rsidR="00092B98" w:rsidRPr="004C67EE">
        <w:rPr>
          <w:sz w:val="24"/>
          <w:szCs w:val="24"/>
        </w:rPr>
        <w:t>Wind, Y., &amp; Saaty, T. L. (1980). Marketing applications of the analytic hierarchy process. Management science, 26(7), 641-658.</w:t>
      </w:r>
    </w:p>
    <w:p w:rsidR="00092B98" w:rsidRPr="004C67EE" w:rsidRDefault="00143244" w:rsidP="00143244">
      <w:pPr>
        <w:ind w:left="566" w:hangingChars="236" w:hanging="566"/>
        <w:jc w:val="both"/>
        <w:rPr>
          <w:sz w:val="24"/>
          <w:szCs w:val="24"/>
        </w:rPr>
      </w:pPr>
      <w:r>
        <w:rPr>
          <w:rFonts w:hint="eastAsia"/>
          <w:sz w:val="24"/>
          <w:szCs w:val="24"/>
        </w:rPr>
        <w:t>[</w:t>
      </w:r>
      <w:r>
        <w:rPr>
          <w:sz w:val="24"/>
          <w:szCs w:val="24"/>
        </w:rPr>
        <w:t xml:space="preserve">32] </w:t>
      </w:r>
      <w:r w:rsidR="00092B98" w:rsidRPr="004C67EE">
        <w:rPr>
          <w:sz w:val="24"/>
          <w:szCs w:val="24"/>
        </w:rPr>
        <w:t>Zahra, S. A. (1993). Environment, corporate entrepreneurship, and financial performance: A taxonomic approach. Journal of business venturing, 8(4), 319-340.</w:t>
      </w:r>
    </w:p>
    <w:p w:rsidR="00092B98" w:rsidRPr="004C67EE" w:rsidRDefault="00143244" w:rsidP="00143244">
      <w:pPr>
        <w:ind w:left="566" w:hangingChars="236" w:hanging="566"/>
        <w:rPr>
          <w:sz w:val="24"/>
          <w:szCs w:val="24"/>
        </w:rPr>
      </w:pPr>
      <w:r>
        <w:rPr>
          <w:rFonts w:hint="eastAsia"/>
          <w:sz w:val="24"/>
          <w:szCs w:val="24"/>
        </w:rPr>
        <w:t>[</w:t>
      </w:r>
      <w:r>
        <w:rPr>
          <w:sz w:val="24"/>
          <w:szCs w:val="24"/>
        </w:rPr>
        <w:t xml:space="preserve">33] </w:t>
      </w:r>
      <w:r w:rsidR="00092B98" w:rsidRPr="004C67EE">
        <w:rPr>
          <w:sz w:val="24"/>
          <w:szCs w:val="24"/>
        </w:rPr>
        <w:t>Zahra, S. A. (1996). Technology strategy and new venture performance: a study of corporate-sponsored and independent biotechnology ventures. Journal of business venturing, 11(4), 289-321.</w:t>
      </w:r>
    </w:p>
    <w:p w:rsidR="00BB2F10" w:rsidRPr="00756452" w:rsidRDefault="00BB2F10" w:rsidP="000E164E">
      <w:pPr>
        <w:ind w:firstLineChars="0" w:firstLine="0"/>
        <w:jc w:val="both"/>
        <w:rPr>
          <w:color w:val="C00000"/>
          <w:sz w:val="24"/>
          <w:szCs w:val="24"/>
        </w:rPr>
      </w:pPr>
    </w:p>
    <w:sectPr w:rsidR="00BB2F10" w:rsidRPr="00756452" w:rsidSect="008F1218">
      <w:headerReference w:type="even" r:id="rId132"/>
      <w:headerReference w:type="default" r:id="rId133"/>
      <w:footerReference w:type="even" r:id="rId134"/>
      <w:footerReference w:type="default" r:id="rId135"/>
      <w:headerReference w:type="first" r:id="rId136"/>
      <w:footerReference w:type="first" r:id="rId137"/>
      <w:pgSz w:w="11906" w:h="16838" w:code="9"/>
      <w:pgMar w:top="1440" w:right="1800" w:bottom="1440" w:left="1800" w:header="794" w:footer="51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39" w:rsidRDefault="003B5039" w:rsidP="004066F9">
      <w:pPr>
        <w:ind w:firstLine="420"/>
      </w:pPr>
      <w:r>
        <w:separator/>
      </w:r>
    </w:p>
  </w:endnote>
  <w:endnote w:type="continuationSeparator" w:id="0">
    <w:p w:rsidR="003B5039" w:rsidRDefault="003B5039" w:rsidP="004066F9">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3D" w:rsidRDefault="002374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372"/>
      <w:docPartObj>
        <w:docPartGallery w:val="Page Numbers (Bottom of Page)"/>
        <w:docPartUnique/>
      </w:docPartObj>
    </w:sdtPr>
    <w:sdtContent>
      <w:p w:rsidR="0023743D" w:rsidRDefault="0023743D" w:rsidP="008F1218">
        <w:pPr>
          <w:pStyle w:val="a7"/>
          <w:ind w:firstLine="420"/>
          <w:jc w:val="center"/>
        </w:pPr>
        <w:r>
          <w:fldChar w:fldCharType="begin"/>
        </w:r>
        <w:r>
          <w:instrText xml:space="preserve"> PAGE   \* MERGEFORMAT </w:instrText>
        </w:r>
        <w:r>
          <w:fldChar w:fldCharType="separate"/>
        </w:r>
        <w:r w:rsidR="004D2FCA" w:rsidRPr="004D2FCA">
          <w:rPr>
            <w:noProof/>
            <w:lang w:val="zh-TW"/>
          </w:rPr>
          <w:t>16</w:t>
        </w:r>
        <w:r>
          <w:rPr>
            <w:noProof/>
            <w:lang w:val="zh-TW"/>
          </w:rPr>
          <w:fldChar w:fldCharType="end"/>
        </w:r>
      </w:p>
    </w:sdtContent>
  </w:sdt>
  <w:p w:rsidR="0023743D" w:rsidRDefault="0023743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3D" w:rsidRDefault="002374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39" w:rsidRDefault="003B5039" w:rsidP="004066F9">
      <w:pPr>
        <w:ind w:firstLine="420"/>
      </w:pPr>
      <w:r>
        <w:separator/>
      </w:r>
    </w:p>
  </w:footnote>
  <w:footnote w:type="continuationSeparator" w:id="0">
    <w:p w:rsidR="003B5039" w:rsidRDefault="003B5039" w:rsidP="004066F9">
      <w:pPr>
        <w:ind w:firstLine="420"/>
      </w:pPr>
      <w:r>
        <w:continuationSeparator/>
      </w:r>
    </w:p>
  </w:footnote>
  <w:footnote w:id="1">
    <w:p w:rsidR="0023743D" w:rsidRDefault="0023743D" w:rsidP="00CF5C84">
      <w:pPr>
        <w:pStyle w:val="af2"/>
        <w:ind w:firstLine="400"/>
      </w:pPr>
      <w:r>
        <w:rPr>
          <w:rStyle w:val="af4"/>
        </w:rPr>
        <w:footnoteRef/>
      </w:r>
      <w:r>
        <w:t xml:space="preserve"> </w:t>
      </w:r>
      <w:r w:rsidRPr="00CF5C84">
        <w:t>Corresponding Author</w:t>
      </w:r>
      <w:r>
        <w:t>, Business School, Feng Chia University, Taiwan</w:t>
      </w:r>
    </w:p>
    <w:p w:rsidR="0023743D" w:rsidRDefault="0023743D" w:rsidP="00CF5C84">
      <w:pPr>
        <w:pStyle w:val="af2"/>
        <w:ind w:firstLineChars="300" w:firstLine="600"/>
        <w:rPr>
          <w:rFonts w:hint="eastAsia"/>
        </w:rPr>
      </w:pPr>
      <w:r>
        <w:t>E-mail address: morrislin1130@yahoo.com.tw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3D" w:rsidRDefault="002374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3D" w:rsidRDefault="0023743D" w:rsidP="00E2364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3D" w:rsidRDefault="002374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4E6"/>
    <w:multiLevelType w:val="hybridMultilevel"/>
    <w:tmpl w:val="1A2EB7B6"/>
    <w:lvl w:ilvl="0" w:tplc="41AE32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577B21"/>
    <w:multiLevelType w:val="hybridMultilevel"/>
    <w:tmpl w:val="F6607F50"/>
    <w:lvl w:ilvl="0" w:tplc="BE2C54E6">
      <w:start w:val="1"/>
      <w:numFmt w:val="bullet"/>
      <w:lvlText w:val="•"/>
      <w:lvlJc w:val="left"/>
      <w:pPr>
        <w:tabs>
          <w:tab w:val="num" w:pos="720"/>
        </w:tabs>
        <w:ind w:left="720" w:hanging="360"/>
      </w:pPr>
      <w:rPr>
        <w:rFonts w:ascii="新細明體" w:eastAsia="新細明體" w:hint="default"/>
      </w:rPr>
    </w:lvl>
    <w:lvl w:ilvl="1" w:tplc="6E38D69C" w:tentative="1">
      <w:start w:val="1"/>
      <w:numFmt w:val="bullet"/>
      <w:lvlText w:val="•"/>
      <w:lvlJc w:val="left"/>
      <w:pPr>
        <w:tabs>
          <w:tab w:val="num" w:pos="1440"/>
        </w:tabs>
        <w:ind w:left="1440" w:hanging="360"/>
      </w:pPr>
      <w:rPr>
        <w:rFonts w:ascii="新細明體" w:eastAsia="新細明體" w:hint="default"/>
      </w:rPr>
    </w:lvl>
    <w:lvl w:ilvl="2" w:tplc="AA981708" w:tentative="1">
      <w:start w:val="1"/>
      <w:numFmt w:val="bullet"/>
      <w:lvlText w:val="•"/>
      <w:lvlJc w:val="left"/>
      <w:pPr>
        <w:tabs>
          <w:tab w:val="num" w:pos="2160"/>
        </w:tabs>
        <w:ind w:left="2160" w:hanging="360"/>
      </w:pPr>
      <w:rPr>
        <w:rFonts w:ascii="新細明體" w:eastAsia="新細明體" w:hint="default"/>
      </w:rPr>
    </w:lvl>
    <w:lvl w:ilvl="3" w:tplc="DD6E7150" w:tentative="1">
      <w:start w:val="1"/>
      <w:numFmt w:val="bullet"/>
      <w:lvlText w:val="•"/>
      <w:lvlJc w:val="left"/>
      <w:pPr>
        <w:tabs>
          <w:tab w:val="num" w:pos="2880"/>
        </w:tabs>
        <w:ind w:left="2880" w:hanging="360"/>
      </w:pPr>
      <w:rPr>
        <w:rFonts w:ascii="新細明體" w:eastAsia="新細明體" w:hint="default"/>
      </w:rPr>
    </w:lvl>
    <w:lvl w:ilvl="4" w:tplc="AE8CD756" w:tentative="1">
      <w:start w:val="1"/>
      <w:numFmt w:val="bullet"/>
      <w:lvlText w:val="•"/>
      <w:lvlJc w:val="left"/>
      <w:pPr>
        <w:tabs>
          <w:tab w:val="num" w:pos="3600"/>
        </w:tabs>
        <w:ind w:left="3600" w:hanging="360"/>
      </w:pPr>
      <w:rPr>
        <w:rFonts w:ascii="新細明體" w:eastAsia="新細明體" w:hint="default"/>
      </w:rPr>
    </w:lvl>
    <w:lvl w:ilvl="5" w:tplc="80D4DEE4" w:tentative="1">
      <w:start w:val="1"/>
      <w:numFmt w:val="bullet"/>
      <w:lvlText w:val="•"/>
      <w:lvlJc w:val="left"/>
      <w:pPr>
        <w:tabs>
          <w:tab w:val="num" w:pos="4320"/>
        </w:tabs>
        <w:ind w:left="4320" w:hanging="360"/>
      </w:pPr>
      <w:rPr>
        <w:rFonts w:ascii="新細明體" w:eastAsia="新細明體" w:hint="default"/>
      </w:rPr>
    </w:lvl>
    <w:lvl w:ilvl="6" w:tplc="5D32B5BA" w:tentative="1">
      <w:start w:val="1"/>
      <w:numFmt w:val="bullet"/>
      <w:lvlText w:val="•"/>
      <w:lvlJc w:val="left"/>
      <w:pPr>
        <w:tabs>
          <w:tab w:val="num" w:pos="5040"/>
        </w:tabs>
        <w:ind w:left="5040" w:hanging="360"/>
      </w:pPr>
      <w:rPr>
        <w:rFonts w:ascii="新細明體" w:eastAsia="新細明體" w:hint="default"/>
      </w:rPr>
    </w:lvl>
    <w:lvl w:ilvl="7" w:tplc="38AA5F56" w:tentative="1">
      <w:start w:val="1"/>
      <w:numFmt w:val="bullet"/>
      <w:lvlText w:val="•"/>
      <w:lvlJc w:val="left"/>
      <w:pPr>
        <w:tabs>
          <w:tab w:val="num" w:pos="5760"/>
        </w:tabs>
        <w:ind w:left="5760" w:hanging="360"/>
      </w:pPr>
      <w:rPr>
        <w:rFonts w:ascii="新細明體" w:eastAsia="新細明體" w:hint="default"/>
      </w:rPr>
    </w:lvl>
    <w:lvl w:ilvl="8" w:tplc="CB32B3A6" w:tentative="1">
      <w:start w:val="1"/>
      <w:numFmt w:val="bullet"/>
      <w:lvlText w:val="•"/>
      <w:lvlJc w:val="left"/>
      <w:pPr>
        <w:tabs>
          <w:tab w:val="num" w:pos="6480"/>
        </w:tabs>
        <w:ind w:left="6480" w:hanging="360"/>
      </w:pPr>
      <w:rPr>
        <w:rFonts w:ascii="新細明體" w:eastAsia="新細明體" w:hint="default"/>
      </w:rPr>
    </w:lvl>
  </w:abstractNum>
  <w:abstractNum w:abstractNumId="2" w15:restartNumberingAfterBreak="0">
    <w:nsid w:val="10390318"/>
    <w:multiLevelType w:val="hybridMultilevel"/>
    <w:tmpl w:val="BE008B16"/>
    <w:lvl w:ilvl="0" w:tplc="469E9A76">
      <w:start w:val="1"/>
      <w:numFmt w:val="bullet"/>
      <w:lvlText w:val="•"/>
      <w:lvlJc w:val="left"/>
      <w:pPr>
        <w:tabs>
          <w:tab w:val="num" w:pos="720"/>
        </w:tabs>
        <w:ind w:left="720" w:hanging="360"/>
      </w:pPr>
      <w:rPr>
        <w:rFonts w:ascii="新細明體" w:eastAsia="新細明體" w:hint="default"/>
      </w:rPr>
    </w:lvl>
    <w:lvl w:ilvl="1" w:tplc="0DC23FB8" w:tentative="1">
      <w:start w:val="1"/>
      <w:numFmt w:val="bullet"/>
      <w:lvlText w:val="•"/>
      <w:lvlJc w:val="left"/>
      <w:pPr>
        <w:tabs>
          <w:tab w:val="num" w:pos="1440"/>
        </w:tabs>
        <w:ind w:left="1440" w:hanging="360"/>
      </w:pPr>
      <w:rPr>
        <w:rFonts w:ascii="新細明體" w:eastAsia="新細明體" w:hint="default"/>
      </w:rPr>
    </w:lvl>
    <w:lvl w:ilvl="2" w:tplc="F3A6DE84" w:tentative="1">
      <w:start w:val="1"/>
      <w:numFmt w:val="bullet"/>
      <w:lvlText w:val="•"/>
      <w:lvlJc w:val="left"/>
      <w:pPr>
        <w:tabs>
          <w:tab w:val="num" w:pos="2160"/>
        </w:tabs>
        <w:ind w:left="2160" w:hanging="360"/>
      </w:pPr>
      <w:rPr>
        <w:rFonts w:ascii="新細明體" w:eastAsia="新細明體" w:hint="default"/>
      </w:rPr>
    </w:lvl>
    <w:lvl w:ilvl="3" w:tplc="0F56AB1E" w:tentative="1">
      <w:start w:val="1"/>
      <w:numFmt w:val="bullet"/>
      <w:lvlText w:val="•"/>
      <w:lvlJc w:val="left"/>
      <w:pPr>
        <w:tabs>
          <w:tab w:val="num" w:pos="2880"/>
        </w:tabs>
        <w:ind w:left="2880" w:hanging="360"/>
      </w:pPr>
      <w:rPr>
        <w:rFonts w:ascii="新細明體" w:eastAsia="新細明體" w:hint="default"/>
      </w:rPr>
    </w:lvl>
    <w:lvl w:ilvl="4" w:tplc="24CAE3DA" w:tentative="1">
      <w:start w:val="1"/>
      <w:numFmt w:val="bullet"/>
      <w:lvlText w:val="•"/>
      <w:lvlJc w:val="left"/>
      <w:pPr>
        <w:tabs>
          <w:tab w:val="num" w:pos="3600"/>
        </w:tabs>
        <w:ind w:left="3600" w:hanging="360"/>
      </w:pPr>
      <w:rPr>
        <w:rFonts w:ascii="新細明體" w:eastAsia="新細明體" w:hint="default"/>
      </w:rPr>
    </w:lvl>
    <w:lvl w:ilvl="5" w:tplc="E418FE74" w:tentative="1">
      <w:start w:val="1"/>
      <w:numFmt w:val="bullet"/>
      <w:lvlText w:val="•"/>
      <w:lvlJc w:val="left"/>
      <w:pPr>
        <w:tabs>
          <w:tab w:val="num" w:pos="4320"/>
        </w:tabs>
        <w:ind w:left="4320" w:hanging="360"/>
      </w:pPr>
      <w:rPr>
        <w:rFonts w:ascii="新細明體" w:eastAsia="新細明體" w:hint="default"/>
      </w:rPr>
    </w:lvl>
    <w:lvl w:ilvl="6" w:tplc="75162B0C" w:tentative="1">
      <w:start w:val="1"/>
      <w:numFmt w:val="bullet"/>
      <w:lvlText w:val="•"/>
      <w:lvlJc w:val="left"/>
      <w:pPr>
        <w:tabs>
          <w:tab w:val="num" w:pos="5040"/>
        </w:tabs>
        <w:ind w:left="5040" w:hanging="360"/>
      </w:pPr>
      <w:rPr>
        <w:rFonts w:ascii="新細明體" w:eastAsia="新細明體" w:hint="default"/>
      </w:rPr>
    </w:lvl>
    <w:lvl w:ilvl="7" w:tplc="B08EBCF2" w:tentative="1">
      <w:start w:val="1"/>
      <w:numFmt w:val="bullet"/>
      <w:lvlText w:val="•"/>
      <w:lvlJc w:val="left"/>
      <w:pPr>
        <w:tabs>
          <w:tab w:val="num" w:pos="5760"/>
        </w:tabs>
        <w:ind w:left="5760" w:hanging="360"/>
      </w:pPr>
      <w:rPr>
        <w:rFonts w:ascii="新細明體" w:eastAsia="新細明體" w:hint="default"/>
      </w:rPr>
    </w:lvl>
    <w:lvl w:ilvl="8" w:tplc="2C32CA7A" w:tentative="1">
      <w:start w:val="1"/>
      <w:numFmt w:val="bullet"/>
      <w:lvlText w:val="•"/>
      <w:lvlJc w:val="left"/>
      <w:pPr>
        <w:tabs>
          <w:tab w:val="num" w:pos="6480"/>
        </w:tabs>
        <w:ind w:left="6480" w:hanging="360"/>
      </w:pPr>
      <w:rPr>
        <w:rFonts w:ascii="新細明體" w:eastAsia="新細明體" w:hint="default"/>
      </w:rPr>
    </w:lvl>
  </w:abstractNum>
  <w:abstractNum w:abstractNumId="3" w15:restartNumberingAfterBreak="0">
    <w:nsid w:val="139D135D"/>
    <w:multiLevelType w:val="hybridMultilevel"/>
    <w:tmpl w:val="00B6851C"/>
    <w:lvl w:ilvl="0" w:tplc="F3D24AC8">
      <w:start w:val="1"/>
      <w:numFmt w:val="bullet"/>
      <w:lvlText w:val="•"/>
      <w:lvlJc w:val="left"/>
      <w:pPr>
        <w:tabs>
          <w:tab w:val="num" w:pos="720"/>
        </w:tabs>
        <w:ind w:left="720" w:hanging="360"/>
      </w:pPr>
      <w:rPr>
        <w:rFonts w:ascii="新細明體" w:eastAsia="新細明體" w:hint="default"/>
      </w:rPr>
    </w:lvl>
    <w:lvl w:ilvl="1" w:tplc="4B626AEE" w:tentative="1">
      <w:start w:val="1"/>
      <w:numFmt w:val="bullet"/>
      <w:lvlText w:val="•"/>
      <w:lvlJc w:val="left"/>
      <w:pPr>
        <w:tabs>
          <w:tab w:val="num" w:pos="1440"/>
        </w:tabs>
        <w:ind w:left="1440" w:hanging="360"/>
      </w:pPr>
      <w:rPr>
        <w:rFonts w:ascii="新細明體" w:eastAsia="新細明體" w:hint="default"/>
      </w:rPr>
    </w:lvl>
    <w:lvl w:ilvl="2" w:tplc="CF0C87F8" w:tentative="1">
      <w:start w:val="1"/>
      <w:numFmt w:val="bullet"/>
      <w:lvlText w:val="•"/>
      <w:lvlJc w:val="left"/>
      <w:pPr>
        <w:tabs>
          <w:tab w:val="num" w:pos="2160"/>
        </w:tabs>
        <w:ind w:left="2160" w:hanging="360"/>
      </w:pPr>
      <w:rPr>
        <w:rFonts w:ascii="新細明體" w:eastAsia="新細明體" w:hint="default"/>
      </w:rPr>
    </w:lvl>
    <w:lvl w:ilvl="3" w:tplc="9822D26C" w:tentative="1">
      <w:start w:val="1"/>
      <w:numFmt w:val="bullet"/>
      <w:lvlText w:val="•"/>
      <w:lvlJc w:val="left"/>
      <w:pPr>
        <w:tabs>
          <w:tab w:val="num" w:pos="2880"/>
        </w:tabs>
        <w:ind w:left="2880" w:hanging="360"/>
      </w:pPr>
      <w:rPr>
        <w:rFonts w:ascii="新細明體" w:eastAsia="新細明體" w:hint="default"/>
      </w:rPr>
    </w:lvl>
    <w:lvl w:ilvl="4" w:tplc="33F6BB24" w:tentative="1">
      <w:start w:val="1"/>
      <w:numFmt w:val="bullet"/>
      <w:lvlText w:val="•"/>
      <w:lvlJc w:val="left"/>
      <w:pPr>
        <w:tabs>
          <w:tab w:val="num" w:pos="3600"/>
        </w:tabs>
        <w:ind w:left="3600" w:hanging="360"/>
      </w:pPr>
      <w:rPr>
        <w:rFonts w:ascii="新細明體" w:eastAsia="新細明體" w:hint="default"/>
      </w:rPr>
    </w:lvl>
    <w:lvl w:ilvl="5" w:tplc="CDCA4936" w:tentative="1">
      <w:start w:val="1"/>
      <w:numFmt w:val="bullet"/>
      <w:lvlText w:val="•"/>
      <w:lvlJc w:val="left"/>
      <w:pPr>
        <w:tabs>
          <w:tab w:val="num" w:pos="4320"/>
        </w:tabs>
        <w:ind w:left="4320" w:hanging="360"/>
      </w:pPr>
      <w:rPr>
        <w:rFonts w:ascii="新細明體" w:eastAsia="新細明體" w:hint="default"/>
      </w:rPr>
    </w:lvl>
    <w:lvl w:ilvl="6" w:tplc="2E446A3A" w:tentative="1">
      <w:start w:val="1"/>
      <w:numFmt w:val="bullet"/>
      <w:lvlText w:val="•"/>
      <w:lvlJc w:val="left"/>
      <w:pPr>
        <w:tabs>
          <w:tab w:val="num" w:pos="5040"/>
        </w:tabs>
        <w:ind w:left="5040" w:hanging="360"/>
      </w:pPr>
      <w:rPr>
        <w:rFonts w:ascii="新細明體" w:eastAsia="新細明體" w:hint="default"/>
      </w:rPr>
    </w:lvl>
    <w:lvl w:ilvl="7" w:tplc="9BA6D79C" w:tentative="1">
      <w:start w:val="1"/>
      <w:numFmt w:val="bullet"/>
      <w:lvlText w:val="•"/>
      <w:lvlJc w:val="left"/>
      <w:pPr>
        <w:tabs>
          <w:tab w:val="num" w:pos="5760"/>
        </w:tabs>
        <w:ind w:left="5760" w:hanging="360"/>
      </w:pPr>
      <w:rPr>
        <w:rFonts w:ascii="新細明體" w:eastAsia="新細明體" w:hint="default"/>
      </w:rPr>
    </w:lvl>
    <w:lvl w:ilvl="8" w:tplc="09149AEA" w:tentative="1">
      <w:start w:val="1"/>
      <w:numFmt w:val="bullet"/>
      <w:lvlText w:val="•"/>
      <w:lvlJc w:val="left"/>
      <w:pPr>
        <w:tabs>
          <w:tab w:val="num" w:pos="6480"/>
        </w:tabs>
        <w:ind w:left="6480" w:hanging="360"/>
      </w:pPr>
      <w:rPr>
        <w:rFonts w:ascii="新細明體" w:eastAsia="新細明體" w:hint="default"/>
      </w:rPr>
    </w:lvl>
  </w:abstractNum>
  <w:abstractNum w:abstractNumId="4" w15:restartNumberingAfterBreak="0">
    <w:nsid w:val="18720407"/>
    <w:multiLevelType w:val="hybridMultilevel"/>
    <w:tmpl w:val="89C83660"/>
    <w:lvl w:ilvl="0" w:tplc="D40ED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791EAC"/>
    <w:multiLevelType w:val="hybridMultilevel"/>
    <w:tmpl w:val="BADCFF16"/>
    <w:lvl w:ilvl="0" w:tplc="A104B36C">
      <w:start w:val="1"/>
      <w:numFmt w:val="bullet"/>
      <w:lvlText w:val="•"/>
      <w:lvlJc w:val="left"/>
      <w:pPr>
        <w:tabs>
          <w:tab w:val="num" w:pos="720"/>
        </w:tabs>
        <w:ind w:left="720" w:hanging="360"/>
      </w:pPr>
      <w:rPr>
        <w:rFonts w:ascii="新細明體" w:eastAsia="新細明體" w:hint="default"/>
      </w:rPr>
    </w:lvl>
    <w:lvl w:ilvl="1" w:tplc="B424643A" w:tentative="1">
      <w:start w:val="1"/>
      <w:numFmt w:val="bullet"/>
      <w:lvlText w:val="•"/>
      <w:lvlJc w:val="left"/>
      <w:pPr>
        <w:tabs>
          <w:tab w:val="num" w:pos="1440"/>
        </w:tabs>
        <w:ind w:left="1440" w:hanging="360"/>
      </w:pPr>
      <w:rPr>
        <w:rFonts w:ascii="新細明體" w:eastAsia="新細明體" w:hint="default"/>
      </w:rPr>
    </w:lvl>
    <w:lvl w:ilvl="2" w:tplc="7BBEC882" w:tentative="1">
      <w:start w:val="1"/>
      <w:numFmt w:val="bullet"/>
      <w:lvlText w:val="•"/>
      <w:lvlJc w:val="left"/>
      <w:pPr>
        <w:tabs>
          <w:tab w:val="num" w:pos="2160"/>
        </w:tabs>
        <w:ind w:left="2160" w:hanging="360"/>
      </w:pPr>
      <w:rPr>
        <w:rFonts w:ascii="新細明體" w:eastAsia="新細明體" w:hint="default"/>
      </w:rPr>
    </w:lvl>
    <w:lvl w:ilvl="3" w:tplc="DF102356" w:tentative="1">
      <w:start w:val="1"/>
      <w:numFmt w:val="bullet"/>
      <w:lvlText w:val="•"/>
      <w:lvlJc w:val="left"/>
      <w:pPr>
        <w:tabs>
          <w:tab w:val="num" w:pos="2880"/>
        </w:tabs>
        <w:ind w:left="2880" w:hanging="360"/>
      </w:pPr>
      <w:rPr>
        <w:rFonts w:ascii="新細明體" w:eastAsia="新細明體" w:hint="default"/>
      </w:rPr>
    </w:lvl>
    <w:lvl w:ilvl="4" w:tplc="03D43EF2" w:tentative="1">
      <w:start w:val="1"/>
      <w:numFmt w:val="bullet"/>
      <w:lvlText w:val="•"/>
      <w:lvlJc w:val="left"/>
      <w:pPr>
        <w:tabs>
          <w:tab w:val="num" w:pos="3600"/>
        </w:tabs>
        <w:ind w:left="3600" w:hanging="360"/>
      </w:pPr>
      <w:rPr>
        <w:rFonts w:ascii="新細明體" w:eastAsia="新細明體" w:hint="default"/>
      </w:rPr>
    </w:lvl>
    <w:lvl w:ilvl="5" w:tplc="29D8B5D8" w:tentative="1">
      <w:start w:val="1"/>
      <w:numFmt w:val="bullet"/>
      <w:lvlText w:val="•"/>
      <w:lvlJc w:val="left"/>
      <w:pPr>
        <w:tabs>
          <w:tab w:val="num" w:pos="4320"/>
        </w:tabs>
        <w:ind w:left="4320" w:hanging="360"/>
      </w:pPr>
      <w:rPr>
        <w:rFonts w:ascii="新細明體" w:eastAsia="新細明體" w:hint="default"/>
      </w:rPr>
    </w:lvl>
    <w:lvl w:ilvl="6" w:tplc="BE80D9B8" w:tentative="1">
      <w:start w:val="1"/>
      <w:numFmt w:val="bullet"/>
      <w:lvlText w:val="•"/>
      <w:lvlJc w:val="left"/>
      <w:pPr>
        <w:tabs>
          <w:tab w:val="num" w:pos="5040"/>
        </w:tabs>
        <w:ind w:left="5040" w:hanging="360"/>
      </w:pPr>
      <w:rPr>
        <w:rFonts w:ascii="新細明體" w:eastAsia="新細明體" w:hint="default"/>
      </w:rPr>
    </w:lvl>
    <w:lvl w:ilvl="7" w:tplc="F5C8BA44" w:tentative="1">
      <w:start w:val="1"/>
      <w:numFmt w:val="bullet"/>
      <w:lvlText w:val="•"/>
      <w:lvlJc w:val="left"/>
      <w:pPr>
        <w:tabs>
          <w:tab w:val="num" w:pos="5760"/>
        </w:tabs>
        <w:ind w:left="5760" w:hanging="360"/>
      </w:pPr>
      <w:rPr>
        <w:rFonts w:ascii="新細明體" w:eastAsia="新細明體" w:hint="default"/>
      </w:rPr>
    </w:lvl>
    <w:lvl w:ilvl="8" w:tplc="32DA4F4A" w:tentative="1">
      <w:start w:val="1"/>
      <w:numFmt w:val="bullet"/>
      <w:lvlText w:val="•"/>
      <w:lvlJc w:val="left"/>
      <w:pPr>
        <w:tabs>
          <w:tab w:val="num" w:pos="6480"/>
        </w:tabs>
        <w:ind w:left="6480" w:hanging="360"/>
      </w:pPr>
      <w:rPr>
        <w:rFonts w:ascii="新細明體" w:eastAsia="新細明體" w:hint="default"/>
      </w:rPr>
    </w:lvl>
  </w:abstractNum>
  <w:abstractNum w:abstractNumId="6" w15:restartNumberingAfterBreak="0">
    <w:nsid w:val="22ED1316"/>
    <w:multiLevelType w:val="hybridMultilevel"/>
    <w:tmpl w:val="CC08D594"/>
    <w:lvl w:ilvl="0" w:tplc="40ECFAC2">
      <w:start w:val="1"/>
      <w:numFmt w:val="bullet"/>
      <w:lvlText w:val="•"/>
      <w:lvlJc w:val="left"/>
      <w:pPr>
        <w:tabs>
          <w:tab w:val="num" w:pos="720"/>
        </w:tabs>
        <w:ind w:left="720" w:hanging="360"/>
      </w:pPr>
      <w:rPr>
        <w:rFonts w:ascii="新細明體" w:eastAsia="新細明體" w:hint="default"/>
      </w:rPr>
    </w:lvl>
    <w:lvl w:ilvl="1" w:tplc="99C2449E" w:tentative="1">
      <w:start w:val="1"/>
      <w:numFmt w:val="bullet"/>
      <w:lvlText w:val="•"/>
      <w:lvlJc w:val="left"/>
      <w:pPr>
        <w:tabs>
          <w:tab w:val="num" w:pos="1440"/>
        </w:tabs>
        <w:ind w:left="1440" w:hanging="360"/>
      </w:pPr>
      <w:rPr>
        <w:rFonts w:ascii="新細明體" w:eastAsia="新細明體" w:hint="default"/>
      </w:rPr>
    </w:lvl>
    <w:lvl w:ilvl="2" w:tplc="DFC63840" w:tentative="1">
      <w:start w:val="1"/>
      <w:numFmt w:val="bullet"/>
      <w:lvlText w:val="•"/>
      <w:lvlJc w:val="left"/>
      <w:pPr>
        <w:tabs>
          <w:tab w:val="num" w:pos="2160"/>
        </w:tabs>
        <w:ind w:left="2160" w:hanging="360"/>
      </w:pPr>
      <w:rPr>
        <w:rFonts w:ascii="新細明體" w:eastAsia="新細明體" w:hint="default"/>
      </w:rPr>
    </w:lvl>
    <w:lvl w:ilvl="3" w:tplc="4694FD18" w:tentative="1">
      <w:start w:val="1"/>
      <w:numFmt w:val="bullet"/>
      <w:lvlText w:val="•"/>
      <w:lvlJc w:val="left"/>
      <w:pPr>
        <w:tabs>
          <w:tab w:val="num" w:pos="2880"/>
        </w:tabs>
        <w:ind w:left="2880" w:hanging="360"/>
      </w:pPr>
      <w:rPr>
        <w:rFonts w:ascii="新細明體" w:eastAsia="新細明體" w:hint="default"/>
      </w:rPr>
    </w:lvl>
    <w:lvl w:ilvl="4" w:tplc="298ADC38" w:tentative="1">
      <w:start w:val="1"/>
      <w:numFmt w:val="bullet"/>
      <w:lvlText w:val="•"/>
      <w:lvlJc w:val="left"/>
      <w:pPr>
        <w:tabs>
          <w:tab w:val="num" w:pos="3600"/>
        </w:tabs>
        <w:ind w:left="3600" w:hanging="360"/>
      </w:pPr>
      <w:rPr>
        <w:rFonts w:ascii="新細明體" w:eastAsia="新細明體" w:hint="default"/>
      </w:rPr>
    </w:lvl>
    <w:lvl w:ilvl="5" w:tplc="143A7840" w:tentative="1">
      <w:start w:val="1"/>
      <w:numFmt w:val="bullet"/>
      <w:lvlText w:val="•"/>
      <w:lvlJc w:val="left"/>
      <w:pPr>
        <w:tabs>
          <w:tab w:val="num" w:pos="4320"/>
        </w:tabs>
        <w:ind w:left="4320" w:hanging="360"/>
      </w:pPr>
      <w:rPr>
        <w:rFonts w:ascii="新細明體" w:eastAsia="新細明體" w:hint="default"/>
      </w:rPr>
    </w:lvl>
    <w:lvl w:ilvl="6" w:tplc="A9B28D3C" w:tentative="1">
      <w:start w:val="1"/>
      <w:numFmt w:val="bullet"/>
      <w:lvlText w:val="•"/>
      <w:lvlJc w:val="left"/>
      <w:pPr>
        <w:tabs>
          <w:tab w:val="num" w:pos="5040"/>
        </w:tabs>
        <w:ind w:left="5040" w:hanging="360"/>
      </w:pPr>
      <w:rPr>
        <w:rFonts w:ascii="新細明體" w:eastAsia="新細明體" w:hint="default"/>
      </w:rPr>
    </w:lvl>
    <w:lvl w:ilvl="7" w:tplc="C680B616" w:tentative="1">
      <w:start w:val="1"/>
      <w:numFmt w:val="bullet"/>
      <w:lvlText w:val="•"/>
      <w:lvlJc w:val="left"/>
      <w:pPr>
        <w:tabs>
          <w:tab w:val="num" w:pos="5760"/>
        </w:tabs>
        <w:ind w:left="5760" w:hanging="360"/>
      </w:pPr>
      <w:rPr>
        <w:rFonts w:ascii="新細明體" w:eastAsia="新細明體" w:hint="default"/>
      </w:rPr>
    </w:lvl>
    <w:lvl w:ilvl="8" w:tplc="DE32C502" w:tentative="1">
      <w:start w:val="1"/>
      <w:numFmt w:val="bullet"/>
      <w:lvlText w:val="•"/>
      <w:lvlJc w:val="left"/>
      <w:pPr>
        <w:tabs>
          <w:tab w:val="num" w:pos="6480"/>
        </w:tabs>
        <w:ind w:left="6480" w:hanging="360"/>
      </w:pPr>
      <w:rPr>
        <w:rFonts w:ascii="新細明體" w:eastAsia="新細明體" w:hint="default"/>
      </w:rPr>
    </w:lvl>
  </w:abstractNum>
  <w:abstractNum w:abstractNumId="7" w15:restartNumberingAfterBreak="0">
    <w:nsid w:val="297D647A"/>
    <w:multiLevelType w:val="hybridMultilevel"/>
    <w:tmpl w:val="7EFAADE0"/>
    <w:lvl w:ilvl="0" w:tplc="70F4B94E">
      <w:start w:val="2"/>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A95A23"/>
    <w:multiLevelType w:val="hybridMultilevel"/>
    <w:tmpl w:val="8C3C5484"/>
    <w:lvl w:ilvl="0" w:tplc="04090015">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673126E"/>
    <w:multiLevelType w:val="hybridMultilevel"/>
    <w:tmpl w:val="95A0BBD4"/>
    <w:lvl w:ilvl="0" w:tplc="473E638C">
      <w:start w:val="1"/>
      <w:numFmt w:val="bullet"/>
      <w:lvlText w:val="•"/>
      <w:lvlJc w:val="left"/>
      <w:pPr>
        <w:tabs>
          <w:tab w:val="num" w:pos="720"/>
        </w:tabs>
        <w:ind w:left="720" w:hanging="360"/>
      </w:pPr>
      <w:rPr>
        <w:rFonts w:ascii="新細明體" w:eastAsia="新細明體" w:hint="default"/>
      </w:rPr>
    </w:lvl>
    <w:lvl w:ilvl="1" w:tplc="680E5E04" w:tentative="1">
      <w:start w:val="1"/>
      <w:numFmt w:val="bullet"/>
      <w:lvlText w:val="•"/>
      <w:lvlJc w:val="left"/>
      <w:pPr>
        <w:tabs>
          <w:tab w:val="num" w:pos="1440"/>
        </w:tabs>
        <w:ind w:left="1440" w:hanging="360"/>
      </w:pPr>
      <w:rPr>
        <w:rFonts w:ascii="新細明體" w:eastAsia="新細明體" w:hint="default"/>
      </w:rPr>
    </w:lvl>
    <w:lvl w:ilvl="2" w:tplc="5B80BC2A" w:tentative="1">
      <w:start w:val="1"/>
      <w:numFmt w:val="bullet"/>
      <w:lvlText w:val="•"/>
      <w:lvlJc w:val="left"/>
      <w:pPr>
        <w:tabs>
          <w:tab w:val="num" w:pos="2160"/>
        </w:tabs>
        <w:ind w:left="2160" w:hanging="360"/>
      </w:pPr>
      <w:rPr>
        <w:rFonts w:ascii="新細明體" w:eastAsia="新細明體" w:hint="default"/>
      </w:rPr>
    </w:lvl>
    <w:lvl w:ilvl="3" w:tplc="4788B496" w:tentative="1">
      <w:start w:val="1"/>
      <w:numFmt w:val="bullet"/>
      <w:lvlText w:val="•"/>
      <w:lvlJc w:val="left"/>
      <w:pPr>
        <w:tabs>
          <w:tab w:val="num" w:pos="2880"/>
        </w:tabs>
        <w:ind w:left="2880" w:hanging="360"/>
      </w:pPr>
      <w:rPr>
        <w:rFonts w:ascii="新細明體" w:eastAsia="新細明體" w:hint="default"/>
      </w:rPr>
    </w:lvl>
    <w:lvl w:ilvl="4" w:tplc="89B674BA" w:tentative="1">
      <w:start w:val="1"/>
      <w:numFmt w:val="bullet"/>
      <w:lvlText w:val="•"/>
      <w:lvlJc w:val="left"/>
      <w:pPr>
        <w:tabs>
          <w:tab w:val="num" w:pos="3600"/>
        </w:tabs>
        <w:ind w:left="3600" w:hanging="360"/>
      </w:pPr>
      <w:rPr>
        <w:rFonts w:ascii="新細明體" w:eastAsia="新細明體" w:hint="default"/>
      </w:rPr>
    </w:lvl>
    <w:lvl w:ilvl="5" w:tplc="6E18FA3E" w:tentative="1">
      <w:start w:val="1"/>
      <w:numFmt w:val="bullet"/>
      <w:lvlText w:val="•"/>
      <w:lvlJc w:val="left"/>
      <w:pPr>
        <w:tabs>
          <w:tab w:val="num" w:pos="4320"/>
        </w:tabs>
        <w:ind w:left="4320" w:hanging="360"/>
      </w:pPr>
      <w:rPr>
        <w:rFonts w:ascii="新細明體" w:eastAsia="新細明體" w:hint="default"/>
      </w:rPr>
    </w:lvl>
    <w:lvl w:ilvl="6" w:tplc="BAC24714" w:tentative="1">
      <w:start w:val="1"/>
      <w:numFmt w:val="bullet"/>
      <w:lvlText w:val="•"/>
      <w:lvlJc w:val="left"/>
      <w:pPr>
        <w:tabs>
          <w:tab w:val="num" w:pos="5040"/>
        </w:tabs>
        <w:ind w:left="5040" w:hanging="360"/>
      </w:pPr>
      <w:rPr>
        <w:rFonts w:ascii="新細明體" w:eastAsia="新細明體" w:hint="default"/>
      </w:rPr>
    </w:lvl>
    <w:lvl w:ilvl="7" w:tplc="27262F18" w:tentative="1">
      <w:start w:val="1"/>
      <w:numFmt w:val="bullet"/>
      <w:lvlText w:val="•"/>
      <w:lvlJc w:val="left"/>
      <w:pPr>
        <w:tabs>
          <w:tab w:val="num" w:pos="5760"/>
        </w:tabs>
        <w:ind w:left="5760" w:hanging="360"/>
      </w:pPr>
      <w:rPr>
        <w:rFonts w:ascii="新細明體" w:eastAsia="新細明體" w:hint="default"/>
      </w:rPr>
    </w:lvl>
    <w:lvl w:ilvl="8" w:tplc="2F88CED6" w:tentative="1">
      <w:start w:val="1"/>
      <w:numFmt w:val="bullet"/>
      <w:lvlText w:val="•"/>
      <w:lvlJc w:val="left"/>
      <w:pPr>
        <w:tabs>
          <w:tab w:val="num" w:pos="6480"/>
        </w:tabs>
        <w:ind w:left="6480" w:hanging="360"/>
      </w:pPr>
      <w:rPr>
        <w:rFonts w:ascii="新細明體" w:eastAsia="新細明體" w:hint="default"/>
      </w:rPr>
    </w:lvl>
  </w:abstractNum>
  <w:abstractNum w:abstractNumId="10" w15:restartNumberingAfterBreak="0">
    <w:nsid w:val="37BA1141"/>
    <w:multiLevelType w:val="hybridMultilevel"/>
    <w:tmpl w:val="2C60AFBA"/>
    <w:lvl w:ilvl="0" w:tplc="3C34131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0955CAA"/>
    <w:multiLevelType w:val="hybridMultilevel"/>
    <w:tmpl w:val="4142FF50"/>
    <w:lvl w:ilvl="0" w:tplc="684EE9B4">
      <w:start w:val="1"/>
      <w:numFmt w:val="bullet"/>
      <w:lvlText w:val="•"/>
      <w:lvlJc w:val="left"/>
      <w:pPr>
        <w:tabs>
          <w:tab w:val="num" w:pos="720"/>
        </w:tabs>
        <w:ind w:left="720" w:hanging="360"/>
      </w:pPr>
      <w:rPr>
        <w:rFonts w:ascii="新細明體" w:eastAsia="新細明體" w:hint="default"/>
      </w:rPr>
    </w:lvl>
    <w:lvl w:ilvl="1" w:tplc="42AC1BB4" w:tentative="1">
      <w:start w:val="1"/>
      <w:numFmt w:val="bullet"/>
      <w:lvlText w:val="•"/>
      <w:lvlJc w:val="left"/>
      <w:pPr>
        <w:tabs>
          <w:tab w:val="num" w:pos="1440"/>
        </w:tabs>
        <w:ind w:left="1440" w:hanging="360"/>
      </w:pPr>
      <w:rPr>
        <w:rFonts w:ascii="新細明體" w:eastAsia="新細明體" w:hint="default"/>
      </w:rPr>
    </w:lvl>
    <w:lvl w:ilvl="2" w:tplc="20522B40" w:tentative="1">
      <w:start w:val="1"/>
      <w:numFmt w:val="bullet"/>
      <w:lvlText w:val="•"/>
      <w:lvlJc w:val="left"/>
      <w:pPr>
        <w:tabs>
          <w:tab w:val="num" w:pos="2160"/>
        </w:tabs>
        <w:ind w:left="2160" w:hanging="360"/>
      </w:pPr>
      <w:rPr>
        <w:rFonts w:ascii="新細明體" w:eastAsia="新細明體" w:hint="default"/>
      </w:rPr>
    </w:lvl>
    <w:lvl w:ilvl="3" w:tplc="B31E3C66" w:tentative="1">
      <w:start w:val="1"/>
      <w:numFmt w:val="bullet"/>
      <w:lvlText w:val="•"/>
      <w:lvlJc w:val="left"/>
      <w:pPr>
        <w:tabs>
          <w:tab w:val="num" w:pos="2880"/>
        </w:tabs>
        <w:ind w:left="2880" w:hanging="360"/>
      </w:pPr>
      <w:rPr>
        <w:rFonts w:ascii="新細明體" w:eastAsia="新細明體" w:hint="default"/>
      </w:rPr>
    </w:lvl>
    <w:lvl w:ilvl="4" w:tplc="741CD5CE" w:tentative="1">
      <w:start w:val="1"/>
      <w:numFmt w:val="bullet"/>
      <w:lvlText w:val="•"/>
      <w:lvlJc w:val="left"/>
      <w:pPr>
        <w:tabs>
          <w:tab w:val="num" w:pos="3600"/>
        </w:tabs>
        <w:ind w:left="3600" w:hanging="360"/>
      </w:pPr>
      <w:rPr>
        <w:rFonts w:ascii="新細明體" w:eastAsia="新細明體" w:hint="default"/>
      </w:rPr>
    </w:lvl>
    <w:lvl w:ilvl="5" w:tplc="BC3869EC" w:tentative="1">
      <w:start w:val="1"/>
      <w:numFmt w:val="bullet"/>
      <w:lvlText w:val="•"/>
      <w:lvlJc w:val="left"/>
      <w:pPr>
        <w:tabs>
          <w:tab w:val="num" w:pos="4320"/>
        </w:tabs>
        <w:ind w:left="4320" w:hanging="360"/>
      </w:pPr>
      <w:rPr>
        <w:rFonts w:ascii="新細明體" w:eastAsia="新細明體" w:hint="default"/>
      </w:rPr>
    </w:lvl>
    <w:lvl w:ilvl="6" w:tplc="03BCAB78" w:tentative="1">
      <w:start w:val="1"/>
      <w:numFmt w:val="bullet"/>
      <w:lvlText w:val="•"/>
      <w:lvlJc w:val="left"/>
      <w:pPr>
        <w:tabs>
          <w:tab w:val="num" w:pos="5040"/>
        </w:tabs>
        <w:ind w:left="5040" w:hanging="360"/>
      </w:pPr>
      <w:rPr>
        <w:rFonts w:ascii="新細明體" w:eastAsia="新細明體" w:hint="default"/>
      </w:rPr>
    </w:lvl>
    <w:lvl w:ilvl="7" w:tplc="C3540D7E" w:tentative="1">
      <w:start w:val="1"/>
      <w:numFmt w:val="bullet"/>
      <w:lvlText w:val="•"/>
      <w:lvlJc w:val="left"/>
      <w:pPr>
        <w:tabs>
          <w:tab w:val="num" w:pos="5760"/>
        </w:tabs>
        <w:ind w:left="5760" w:hanging="360"/>
      </w:pPr>
      <w:rPr>
        <w:rFonts w:ascii="新細明體" w:eastAsia="新細明體" w:hint="default"/>
      </w:rPr>
    </w:lvl>
    <w:lvl w:ilvl="8" w:tplc="0406AEDC" w:tentative="1">
      <w:start w:val="1"/>
      <w:numFmt w:val="bullet"/>
      <w:lvlText w:val="•"/>
      <w:lvlJc w:val="left"/>
      <w:pPr>
        <w:tabs>
          <w:tab w:val="num" w:pos="6480"/>
        </w:tabs>
        <w:ind w:left="6480" w:hanging="360"/>
      </w:pPr>
      <w:rPr>
        <w:rFonts w:ascii="新細明體" w:eastAsia="新細明體" w:hint="default"/>
      </w:rPr>
    </w:lvl>
  </w:abstractNum>
  <w:abstractNum w:abstractNumId="12" w15:restartNumberingAfterBreak="0">
    <w:nsid w:val="4251706D"/>
    <w:multiLevelType w:val="hybridMultilevel"/>
    <w:tmpl w:val="DE7CC34C"/>
    <w:lvl w:ilvl="0" w:tplc="0FAECCF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4FC2BEC"/>
    <w:multiLevelType w:val="hybridMultilevel"/>
    <w:tmpl w:val="D81EA4B4"/>
    <w:lvl w:ilvl="0" w:tplc="FABED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F16711"/>
    <w:multiLevelType w:val="hybridMultilevel"/>
    <w:tmpl w:val="9EBADFBE"/>
    <w:lvl w:ilvl="0" w:tplc="29B8FC74">
      <w:start w:val="1"/>
      <w:numFmt w:val="bullet"/>
      <w:lvlText w:val="•"/>
      <w:lvlJc w:val="left"/>
      <w:pPr>
        <w:tabs>
          <w:tab w:val="num" w:pos="720"/>
        </w:tabs>
        <w:ind w:left="720" w:hanging="360"/>
      </w:pPr>
      <w:rPr>
        <w:rFonts w:ascii="新細明體" w:eastAsia="新細明體" w:hint="default"/>
      </w:rPr>
    </w:lvl>
    <w:lvl w:ilvl="1" w:tplc="AF26C4A2" w:tentative="1">
      <w:start w:val="1"/>
      <w:numFmt w:val="bullet"/>
      <w:lvlText w:val="•"/>
      <w:lvlJc w:val="left"/>
      <w:pPr>
        <w:tabs>
          <w:tab w:val="num" w:pos="1440"/>
        </w:tabs>
        <w:ind w:left="1440" w:hanging="360"/>
      </w:pPr>
      <w:rPr>
        <w:rFonts w:ascii="新細明體" w:eastAsia="新細明體" w:hint="default"/>
      </w:rPr>
    </w:lvl>
    <w:lvl w:ilvl="2" w:tplc="1B04D8C8" w:tentative="1">
      <w:start w:val="1"/>
      <w:numFmt w:val="bullet"/>
      <w:lvlText w:val="•"/>
      <w:lvlJc w:val="left"/>
      <w:pPr>
        <w:tabs>
          <w:tab w:val="num" w:pos="2160"/>
        </w:tabs>
        <w:ind w:left="2160" w:hanging="360"/>
      </w:pPr>
      <w:rPr>
        <w:rFonts w:ascii="新細明體" w:eastAsia="新細明體" w:hint="default"/>
      </w:rPr>
    </w:lvl>
    <w:lvl w:ilvl="3" w:tplc="1EDC3F98" w:tentative="1">
      <w:start w:val="1"/>
      <w:numFmt w:val="bullet"/>
      <w:lvlText w:val="•"/>
      <w:lvlJc w:val="left"/>
      <w:pPr>
        <w:tabs>
          <w:tab w:val="num" w:pos="2880"/>
        </w:tabs>
        <w:ind w:left="2880" w:hanging="360"/>
      </w:pPr>
      <w:rPr>
        <w:rFonts w:ascii="新細明體" w:eastAsia="新細明體" w:hint="default"/>
      </w:rPr>
    </w:lvl>
    <w:lvl w:ilvl="4" w:tplc="2F785488" w:tentative="1">
      <w:start w:val="1"/>
      <w:numFmt w:val="bullet"/>
      <w:lvlText w:val="•"/>
      <w:lvlJc w:val="left"/>
      <w:pPr>
        <w:tabs>
          <w:tab w:val="num" w:pos="3600"/>
        </w:tabs>
        <w:ind w:left="3600" w:hanging="360"/>
      </w:pPr>
      <w:rPr>
        <w:rFonts w:ascii="新細明體" w:eastAsia="新細明體" w:hint="default"/>
      </w:rPr>
    </w:lvl>
    <w:lvl w:ilvl="5" w:tplc="6DD2A10A" w:tentative="1">
      <w:start w:val="1"/>
      <w:numFmt w:val="bullet"/>
      <w:lvlText w:val="•"/>
      <w:lvlJc w:val="left"/>
      <w:pPr>
        <w:tabs>
          <w:tab w:val="num" w:pos="4320"/>
        </w:tabs>
        <w:ind w:left="4320" w:hanging="360"/>
      </w:pPr>
      <w:rPr>
        <w:rFonts w:ascii="新細明體" w:eastAsia="新細明體" w:hint="default"/>
      </w:rPr>
    </w:lvl>
    <w:lvl w:ilvl="6" w:tplc="89C48900" w:tentative="1">
      <w:start w:val="1"/>
      <w:numFmt w:val="bullet"/>
      <w:lvlText w:val="•"/>
      <w:lvlJc w:val="left"/>
      <w:pPr>
        <w:tabs>
          <w:tab w:val="num" w:pos="5040"/>
        </w:tabs>
        <w:ind w:left="5040" w:hanging="360"/>
      </w:pPr>
      <w:rPr>
        <w:rFonts w:ascii="新細明體" w:eastAsia="新細明體" w:hint="default"/>
      </w:rPr>
    </w:lvl>
    <w:lvl w:ilvl="7" w:tplc="62A23E10" w:tentative="1">
      <w:start w:val="1"/>
      <w:numFmt w:val="bullet"/>
      <w:lvlText w:val="•"/>
      <w:lvlJc w:val="left"/>
      <w:pPr>
        <w:tabs>
          <w:tab w:val="num" w:pos="5760"/>
        </w:tabs>
        <w:ind w:left="5760" w:hanging="360"/>
      </w:pPr>
      <w:rPr>
        <w:rFonts w:ascii="新細明體" w:eastAsia="新細明體" w:hint="default"/>
      </w:rPr>
    </w:lvl>
    <w:lvl w:ilvl="8" w:tplc="6C2E98C2" w:tentative="1">
      <w:start w:val="1"/>
      <w:numFmt w:val="bullet"/>
      <w:lvlText w:val="•"/>
      <w:lvlJc w:val="left"/>
      <w:pPr>
        <w:tabs>
          <w:tab w:val="num" w:pos="6480"/>
        </w:tabs>
        <w:ind w:left="6480" w:hanging="360"/>
      </w:pPr>
      <w:rPr>
        <w:rFonts w:ascii="新細明體" w:eastAsia="新細明體" w:hint="default"/>
      </w:rPr>
    </w:lvl>
  </w:abstractNum>
  <w:abstractNum w:abstractNumId="15" w15:restartNumberingAfterBreak="0">
    <w:nsid w:val="476D66A9"/>
    <w:multiLevelType w:val="hybridMultilevel"/>
    <w:tmpl w:val="A7620152"/>
    <w:lvl w:ilvl="0" w:tplc="39DAD544">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AAA143D"/>
    <w:multiLevelType w:val="hybridMultilevel"/>
    <w:tmpl w:val="50C4C1EC"/>
    <w:lvl w:ilvl="0" w:tplc="9DA65556">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AB13D40"/>
    <w:multiLevelType w:val="hybridMultilevel"/>
    <w:tmpl w:val="DF50B012"/>
    <w:lvl w:ilvl="0" w:tplc="1FE4BD32">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767DB4"/>
    <w:multiLevelType w:val="hybridMultilevel"/>
    <w:tmpl w:val="49CC6A24"/>
    <w:lvl w:ilvl="0" w:tplc="64CC86EC">
      <w:start w:val="1"/>
      <w:numFmt w:val="bullet"/>
      <w:lvlText w:val="•"/>
      <w:lvlJc w:val="left"/>
      <w:pPr>
        <w:tabs>
          <w:tab w:val="num" w:pos="720"/>
        </w:tabs>
        <w:ind w:left="720" w:hanging="360"/>
      </w:pPr>
      <w:rPr>
        <w:rFonts w:ascii="新細明體" w:eastAsia="新細明體" w:hint="default"/>
      </w:rPr>
    </w:lvl>
    <w:lvl w:ilvl="1" w:tplc="AC54AFF6" w:tentative="1">
      <w:start w:val="1"/>
      <w:numFmt w:val="bullet"/>
      <w:lvlText w:val="•"/>
      <w:lvlJc w:val="left"/>
      <w:pPr>
        <w:tabs>
          <w:tab w:val="num" w:pos="1440"/>
        </w:tabs>
        <w:ind w:left="1440" w:hanging="360"/>
      </w:pPr>
      <w:rPr>
        <w:rFonts w:ascii="新細明體" w:eastAsia="新細明體" w:hint="default"/>
      </w:rPr>
    </w:lvl>
    <w:lvl w:ilvl="2" w:tplc="0FA23F0C" w:tentative="1">
      <w:start w:val="1"/>
      <w:numFmt w:val="bullet"/>
      <w:lvlText w:val="•"/>
      <w:lvlJc w:val="left"/>
      <w:pPr>
        <w:tabs>
          <w:tab w:val="num" w:pos="2160"/>
        </w:tabs>
        <w:ind w:left="2160" w:hanging="360"/>
      </w:pPr>
      <w:rPr>
        <w:rFonts w:ascii="新細明體" w:eastAsia="新細明體" w:hint="default"/>
      </w:rPr>
    </w:lvl>
    <w:lvl w:ilvl="3" w:tplc="38BE41A4" w:tentative="1">
      <w:start w:val="1"/>
      <w:numFmt w:val="bullet"/>
      <w:lvlText w:val="•"/>
      <w:lvlJc w:val="left"/>
      <w:pPr>
        <w:tabs>
          <w:tab w:val="num" w:pos="2880"/>
        </w:tabs>
        <w:ind w:left="2880" w:hanging="360"/>
      </w:pPr>
      <w:rPr>
        <w:rFonts w:ascii="新細明體" w:eastAsia="新細明體" w:hint="default"/>
      </w:rPr>
    </w:lvl>
    <w:lvl w:ilvl="4" w:tplc="A4EC8852" w:tentative="1">
      <w:start w:val="1"/>
      <w:numFmt w:val="bullet"/>
      <w:lvlText w:val="•"/>
      <w:lvlJc w:val="left"/>
      <w:pPr>
        <w:tabs>
          <w:tab w:val="num" w:pos="3600"/>
        </w:tabs>
        <w:ind w:left="3600" w:hanging="360"/>
      </w:pPr>
      <w:rPr>
        <w:rFonts w:ascii="新細明體" w:eastAsia="新細明體" w:hint="default"/>
      </w:rPr>
    </w:lvl>
    <w:lvl w:ilvl="5" w:tplc="263C3528" w:tentative="1">
      <w:start w:val="1"/>
      <w:numFmt w:val="bullet"/>
      <w:lvlText w:val="•"/>
      <w:lvlJc w:val="left"/>
      <w:pPr>
        <w:tabs>
          <w:tab w:val="num" w:pos="4320"/>
        </w:tabs>
        <w:ind w:left="4320" w:hanging="360"/>
      </w:pPr>
      <w:rPr>
        <w:rFonts w:ascii="新細明體" w:eastAsia="新細明體" w:hint="default"/>
      </w:rPr>
    </w:lvl>
    <w:lvl w:ilvl="6" w:tplc="CD3E772E" w:tentative="1">
      <w:start w:val="1"/>
      <w:numFmt w:val="bullet"/>
      <w:lvlText w:val="•"/>
      <w:lvlJc w:val="left"/>
      <w:pPr>
        <w:tabs>
          <w:tab w:val="num" w:pos="5040"/>
        </w:tabs>
        <w:ind w:left="5040" w:hanging="360"/>
      </w:pPr>
      <w:rPr>
        <w:rFonts w:ascii="新細明體" w:eastAsia="新細明體" w:hint="default"/>
      </w:rPr>
    </w:lvl>
    <w:lvl w:ilvl="7" w:tplc="BD8631DA" w:tentative="1">
      <w:start w:val="1"/>
      <w:numFmt w:val="bullet"/>
      <w:lvlText w:val="•"/>
      <w:lvlJc w:val="left"/>
      <w:pPr>
        <w:tabs>
          <w:tab w:val="num" w:pos="5760"/>
        </w:tabs>
        <w:ind w:left="5760" w:hanging="360"/>
      </w:pPr>
      <w:rPr>
        <w:rFonts w:ascii="新細明體" w:eastAsia="新細明體" w:hint="default"/>
      </w:rPr>
    </w:lvl>
    <w:lvl w:ilvl="8" w:tplc="C1C2AA06" w:tentative="1">
      <w:start w:val="1"/>
      <w:numFmt w:val="bullet"/>
      <w:lvlText w:val="•"/>
      <w:lvlJc w:val="left"/>
      <w:pPr>
        <w:tabs>
          <w:tab w:val="num" w:pos="6480"/>
        </w:tabs>
        <w:ind w:left="6480" w:hanging="360"/>
      </w:pPr>
      <w:rPr>
        <w:rFonts w:ascii="新細明體" w:eastAsia="新細明體" w:hint="default"/>
      </w:rPr>
    </w:lvl>
  </w:abstractNum>
  <w:abstractNum w:abstractNumId="19" w15:restartNumberingAfterBreak="0">
    <w:nsid w:val="4DC3766D"/>
    <w:multiLevelType w:val="hybridMultilevel"/>
    <w:tmpl w:val="5406C992"/>
    <w:lvl w:ilvl="0" w:tplc="69DA6B3C">
      <w:start w:val="5"/>
      <w:numFmt w:val="decimal"/>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0" w15:restartNumberingAfterBreak="0">
    <w:nsid w:val="5ED612DC"/>
    <w:multiLevelType w:val="hybridMultilevel"/>
    <w:tmpl w:val="EDD23B4E"/>
    <w:lvl w:ilvl="0" w:tplc="E40C3FD2">
      <w:start w:val="4"/>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2297DF9"/>
    <w:multiLevelType w:val="hybridMultilevel"/>
    <w:tmpl w:val="15A00AC8"/>
    <w:lvl w:ilvl="0" w:tplc="5BE002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8571DBA"/>
    <w:multiLevelType w:val="hybridMultilevel"/>
    <w:tmpl w:val="2F64890C"/>
    <w:lvl w:ilvl="0" w:tplc="36D60BA8">
      <w:start w:val="1"/>
      <w:numFmt w:val="bullet"/>
      <w:lvlText w:val="•"/>
      <w:lvlJc w:val="left"/>
      <w:pPr>
        <w:tabs>
          <w:tab w:val="num" w:pos="720"/>
        </w:tabs>
        <w:ind w:left="720" w:hanging="360"/>
      </w:pPr>
      <w:rPr>
        <w:rFonts w:ascii="新細明體" w:eastAsia="新細明體" w:hint="default"/>
      </w:rPr>
    </w:lvl>
    <w:lvl w:ilvl="1" w:tplc="ACC696E8" w:tentative="1">
      <w:start w:val="1"/>
      <w:numFmt w:val="bullet"/>
      <w:lvlText w:val="•"/>
      <w:lvlJc w:val="left"/>
      <w:pPr>
        <w:tabs>
          <w:tab w:val="num" w:pos="1440"/>
        </w:tabs>
        <w:ind w:left="1440" w:hanging="360"/>
      </w:pPr>
      <w:rPr>
        <w:rFonts w:ascii="新細明體" w:eastAsia="新細明體" w:hint="default"/>
      </w:rPr>
    </w:lvl>
    <w:lvl w:ilvl="2" w:tplc="BF466E8A" w:tentative="1">
      <w:start w:val="1"/>
      <w:numFmt w:val="bullet"/>
      <w:lvlText w:val="•"/>
      <w:lvlJc w:val="left"/>
      <w:pPr>
        <w:tabs>
          <w:tab w:val="num" w:pos="2160"/>
        </w:tabs>
        <w:ind w:left="2160" w:hanging="360"/>
      </w:pPr>
      <w:rPr>
        <w:rFonts w:ascii="新細明體" w:eastAsia="新細明體" w:hint="default"/>
      </w:rPr>
    </w:lvl>
    <w:lvl w:ilvl="3" w:tplc="FCDE8324" w:tentative="1">
      <w:start w:val="1"/>
      <w:numFmt w:val="bullet"/>
      <w:lvlText w:val="•"/>
      <w:lvlJc w:val="left"/>
      <w:pPr>
        <w:tabs>
          <w:tab w:val="num" w:pos="2880"/>
        </w:tabs>
        <w:ind w:left="2880" w:hanging="360"/>
      </w:pPr>
      <w:rPr>
        <w:rFonts w:ascii="新細明體" w:eastAsia="新細明體" w:hint="default"/>
      </w:rPr>
    </w:lvl>
    <w:lvl w:ilvl="4" w:tplc="69FA19AA" w:tentative="1">
      <w:start w:val="1"/>
      <w:numFmt w:val="bullet"/>
      <w:lvlText w:val="•"/>
      <w:lvlJc w:val="left"/>
      <w:pPr>
        <w:tabs>
          <w:tab w:val="num" w:pos="3600"/>
        </w:tabs>
        <w:ind w:left="3600" w:hanging="360"/>
      </w:pPr>
      <w:rPr>
        <w:rFonts w:ascii="新細明體" w:eastAsia="新細明體" w:hint="default"/>
      </w:rPr>
    </w:lvl>
    <w:lvl w:ilvl="5" w:tplc="0D002C78" w:tentative="1">
      <w:start w:val="1"/>
      <w:numFmt w:val="bullet"/>
      <w:lvlText w:val="•"/>
      <w:lvlJc w:val="left"/>
      <w:pPr>
        <w:tabs>
          <w:tab w:val="num" w:pos="4320"/>
        </w:tabs>
        <w:ind w:left="4320" w:hanging="360"/>
      </w:pPr>
      <w:rPr>
        <w:rFonts w:ascii="新細明體" w:eastAsia="新細明體" w:hint="default"/>
      </w:rPr>
    </w:lvl>
    <w:lvl w:ilvl="6" w:tplc="85441D6E" w:tentative="1">
      <w:start w:val="1"/>
      <w:numFmt w:val="bullet"/>
      <w:lvlText w:val="•"/>
      <w:lvlJc w:val="left"/>
      <w:pPr>
        <w:tabs>
          <w:tab w:val="num" w:pos="5040"/>
        </w:tabs>
        <w:ind w:left="5040" w:hanging="360"/>
      </w:pPr>
      <w:rPr>
        <w:rFonts w:ascii="新細明體" w:eastAsia="新細明體" w:hint="default"/>
      </w:rPr>
    </w:lvl>
    <w:lvl w:ilvl="7" w:tplc="4634A7C4" w:tentative="1">
      <w:start w:val="1"/>
      <w:numFmt w:val="bullet"/>
      <w:lvlText w:val="•"/>
      <w:lvlJc w:val="left"/>
      <w:pPr>
        <w:tabs>
          <w:tab w:val="num" w:pos="5760"/>
        </w:tabs>
        <w:ind w:left="5760" w:hanging="360"/>
      </w:pPr>
      <w:rPr>
        <w:rFonts w:ascii="新細明體" w:eastAsia="新細明體" w:hint="default"/>
      </w:rPr>
    </w:lvl>
    <w:lvl w:ilvl="8" w:tplc="A5485D4C" w:tentative="1">
      <w:start w:val="1"/>
      <w:numFmt w:val="bullet"/>
      <w:lvlText w:val="•"/>
      <w:lvlJc w:val="left"/>
      <w:pPr>
        <w:tabs>
          <w:tab w:val="num" w:pos="6480"/>
        </w:tabs>
        <w:ind w:left="6480" w:hanging="360"/>
      </w:pPr>
      <w:rPr>
        <w:rFonts w:ascii="新細明體" w:eastAsia="新細明體" w:hint="default"/>
      </w:rPr>
    </w:lvl>
  </w:abstractNum>
  <w:abstractNum w:abstractNumId="23" w15:restartNumberingAfterBreak="0">
    <w:nsid w:val="701D5D8C"/>
    <w:multiLevelType w:val="hybridMultilevel"/>
    <w:tmpl w:val="A606C222"/>
    <w:lvl w:ilvl="0" w:tplc="D4C8883A">
      <w:start w:val="1"/>
      <w:numFmt w:val="decimal"/>
      <w:lvlText w:val="%1."/>
      <w:lvlJc w:val="left"/>
      <w:pPr>
        <w:tabs>
          <w:tab w:val="num" w:pos="360"/>
        </w:tabs>
        <w:ind w:left="360" w:hanging="360"/>
      </w:pPr>
      <w:rPr>
        <w:rFonts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716A317A"/>
    <w:multiLevelType w:val="hybridMultilevel"/>
    <w:tmpl w:val="99B2BA24"/>
    <w:lvl w:ilvl="0" w:tplc="95CC6248">
      <w:start w:val="1"/>
      <w:numFmt w:val="bullet"/>
      <w:lvlText w:val="•"/>
      <w:lvlJc w:val="left"/>
      <w:pPr>
        <w:tabs>
          <w:tab w:val="num" w:pos="720"/>
        </w:tabs>
        <w:ind w:left="720" w:hanging="360"/>
      </w:pPr>
      <w:rPr>
        <w:rFonts w:ascii="新細明體" w:eastAsia="新細明體" w:hint="default"/>
      </w:rPr>
    </w:lvl>
    <w:lvl w:ilvl="1" w:tplc="C736E3AC" w:tentative="1">
      <w:start w:val="1"/>
      <w:numFmt w:val="bullet"/>
      <w:lvlText w:val="•"/>
      <w:lvlJc w:val="left"/>
      <w:pPr>
        <w:tabs>
          <w:tab w:val="num" w:pos="1440"/>
        </w:tabs>
        <w:ind w:left="1440" w:hanging="360"/>
      </w:pPr>
      <w:rPr>
        <w:rFonts w:ascii="新細明體" w:eastAsia="新細明體" w:hint="default"/>
      </w:rPr>
    </w:lvl>
    <w:lvl w:ilvl="2" w:tplc="FDA40D72" w:tentative="1">
      <w:start w:val="1"/>
      <w:numFmt w:val="bullet"/>
      <w:lvlText w:val="•"/>
      <w:lvlJc w:val="left"/>
      <w:pPr>
        <w:tabs>
          <w:tab w:val="num" w:pos="2160"/>
        </w:tabs>
        <w:ind w:left="2160" w:hanging="360"/>
      </w:pPr>
      <w:rPr>
        <w:rFonts w:ascii="新細明體" w:eastAsia="新細明體" w:hint="default"/>
      </w:rPr>
    </w:lvl>
    <w:lvl w:ilvl="3" w:tplc="2B7EE6A4" w:tentative="1">
      <w:start w:val="1"/>
      <w:numFmt w:val="bullet"/>
      <w:lvlText w:val="•"/>
      <w:lvlJc w:val="left"/>
      <w:pPr>
        <w:tabs>
          <w:tab w:val="num" w:pos="2880"/>
        </w:tabs>
        <w:ind w:left="2880" w:hanging="360"/>
      </w:pPr>
      <w:rPr>
        <w:rFonts w:ascii="新細明體" w:eastAsia="新細明體" w:hint="default"/>
      </w:rPr>
    </w:lvl>
    <w:lvl w:ilvl="4" w:tplc="CE68E1AE" w:tentative="1">
      <w:start w:val="1"/>
      <w:numFmt w:val="bullet"/>
      <w:lvlText w:val="•"/>
      <w:lvlJc w:val="left"/>
      <w:pPr>
        <w:tabs>
          <w:tab w:val="num" w:pos="3600"/>
        </w:tabs>
        <w:ind w:left="3600" w:hanging="360"/>
      </w:pPr>
      <w:rPr>
        <w:rFonts w:ascii="新細明體" w:eastAsia="新細明體" w:hint="default"/>
      </w:rPr>
    </w:lvl>
    <w:lvl w:ilvl="5" w:tplc="51465624" w:tentative="1">
      <w:start w:val="1"/>
      <w:numFmt w:val="bullet"/>
      <w:lvlText w:val="•"/>
      <w:lvlJc w:val="left"/>
      <w:pPr>
        <w:tabs>
          <w:tab w:val="num" w:pos="4320"/>
        </w:tabs>
        <w:ind w:left="4320" w:hanging="360"/>
      </w:pPr>
      <w:rPr>
        <w:rFonts w:ascii="新細明體" w:eastAsia="新細明體" w:hint="default"/>
      </w:rPr>
    </w:lvl>
    <w:lvl w:ilvl="6" w:tplc="F48C3258" w:tentative="1">
      <w:start w:val="1"/>
      <w:numFmt w:val="bullet"/>
      <w:lvlText w:val="•"/>
      <w:lvlJc w:val="left"/>
      <w:pPr>
        <w:tabs>
          <w:tab w:val="num" w:pos="5040"/>
        </w:tabs>
        <w:ind w:left="5040" w:hanging="360"/>
      </w:pPr>
      <w:rPr>
        <w:rFonts w:ascii="新細明體" w:eastAsia="新細明體" w:hint="default"/>
      </w:rPr>
    </w:lvl>
    <w:lvl w:ilvl="7" w:tplc="DAE86E2C" w:tentative="1">
      <w:start w:val="1"/>
      <w:numFmt w:val="bullet"/>
      <w:lvlText w:val="•"/>
      <w:lvlJc w:val="left"/>
      <w:pPr>
        <w:tabs>
          <w:tab w:val="num" w:pos="5760"/>
        </w:tabs>
        <w:ind w:left="5760" w:hanging="360"/>
      </w:pPr>
      <w:rPr>
        <w:rFonts w:ascii="新細明體" w:eastAsia="新細明體" w:hint="default"/>
      </w:rPr>
    </w:lvl>
    <w:lvl w:ilvl="8" w:tplc="1674E520" w:tentative="1">
      <w:start w:val="1"/>
      <w:numFmt w:val="bullet"/>
      <w:lvlText w:val="•"/>
      <w:lvlJc w:val="left"/>
      <w:pPr>
        <w:tabs>
          <w:tab w:val="num" w:pos="6480"/>
        </w:tabs>
        <w:ind w:left="6480" w:hanging="360"/>
      </w:pPr>
      <w:rPr>
        <w:rFonts w:ascii="新細明體" w:eastAsia="新細明體" w:hint="default"/>
      </w:rPr>
    </w:lvl>
  </w:abstractNum>
  <w:abstractNum w:abstractNumId="25" w15:restartNumberingAfterBreak="0">
    <w:nsid w:val="73FD72C5"/>
    <w:multiLevelType w:val="hybridMultilevel"/>
    <w:tmpl w:val="763AEEC8"/>
    <w:lvl w:ilvl="0" w:tplc="13A06178">
      <w:start w:val="1"/>
      <w:numFmt w:val="bullet"/>
      <w:lvlText w:val="•"/>
      <w:lvlJc w:val="left"/>
      <w:pPr>
        <w:tabs>
          <w:tab w:val="num" w:pos="720"/>
        </w:tabs>
        <w:ind w:left="720" w:hanging="360"/>
      </w:pPr>
      <w:rPr>
        <w:rFonts w:ascii="新細明體" w:eastAsia="新細明體" w:hint="default"/>
      </w:rPr>
    </w:lvl>
    <w:lvl w:ilvl="1" w:tplc="929CE774" w:tentative="1">
      <w:start w:val="1"/>
      <w:numFmt w:val="bullet"/>
      <w:lvlText w:val="•"/>
      <w:lvlJc w:val="left"/>
      <w:pPr>
        <w:tabs>
          <w:tab w:val="num" w:pos="1440"/>
        </w:tabs>
        <w:ind w:left="1440" w:hanging="360"/>
      </w:pPr>
      <w:rPr>
        <w:rFonts w:ascii="新細明體" w:eastAsia="新細明體" w:hint="default"/>
      </w:rPr>
    </w:lvl>
    <w:lvl w:ilvl="2" w:tplc="F61A0F18" w:tentative="1">
      <w:start w:val="1"/>
      <w:numFmt w:val="bullet"/>
      <w:lvlText w:val="•"/>
      <w:lvlJc w:val="left"/>
      <w:pPr>
        <w:tabs>
          <w:tab w:val="num" w:pos="2160"/>
        </w:tabs>
        <w:ind w:left="2160" w:hanging="360"/>
      </w:pPr>
      <w:rPr>
        <w:rFonts w:ascii="新細明體" w:eastAsia="新細明體" w:hint="default"/>
      </w:rPr>
    </w:lvl>
    <w:lvl w:ilvl="3" w:tplc="581CA232" w:tentative="1">
      <w:start w:val="1"/>
      <w:numFmt w:val="bullet"/>
      <w:lvlText w:val="•"/>
      <w:lvlJc w:val="left"/>
      <w:pPr>
        <w:tabs>
          <w:tab w:val="num" w:pos="2880"/>
        </w:tabs>
        <w:ind w:left="2880" w:hanging="360"/>
      </w:pPr>
      <w:rPr>
        <w:rFonts w:ascii="新細明體" w:eastAsia="新細明體" w:hint="default"/>
      </w:rPr>
    </w:lvl>
    <w:lvl w:ilvl="4" w:tplc="E3D0548C" w:tentative="1">
      <w:start w:val="1"/>
      <w:numFmt w:val="bullet"/>
      <w:lvlText w:val="•"/>
      <w:lvlJc w:val="left"/>
      <w:pPr>
        <w:tabs>
          <w:tab w:val="num" w:pos="3600"/>
        </w:tabs>
        <w:ind w:left="3600" w:hanging="360"/>
      </w:pPr>
      <w:rPr>
        <w:rFonts w:ascii="新細明體" w:eastAsia="新細明體" w:hint="default"/>
      </w:rPr>
    </w:lvl>
    <w:lvl w:ilvl="5" w:tplc="0F487ACC" w:tentative="1">
      <w:start w:val="1"/>
      <w:numFmt w:val="bullet"/>
      <w:lvlText w:val="•"/>
      <w:lvlJc w:val="left"/>
      <w:pPr>
        <w:tabs>
          <w:tab w:val="num" w:pos="4320"/>
        </w:tabs>
        <w:ind w:left="4320" w:hanging="360"/>
      </w:pPr>
      <w:rPr>
        <w:rFonts w:ascii="新細明體" w:eastAsia="新細明體" w:hint="default"/>
      </w:rPr>
    </w:lvl>
    <w:lvl w:ilvl="6" w:tplc="63F6437E" w:tentative="1">
      <w:start w:val="1"/>
      <w:numFmt w:val="bullet"/>
      <w:lvlText w:val="•"/>
      <w:lvlJc w:val="left"/>
      <w:pPr>
        <w:tabs>
          <w:tab w:val="num" w:pos="5040"/>
        </w:tabs>
        <w:ind w:left="5040" w:hanging="360"/>
      </w:pPr>
      <w:rPr>
        <w:rFonts w:ascii="新細明體" w:eastAsia="新細明體" w:hint="default"/>
      </w:rPr>
    </w:lvl>
    <w:lvl w:ilvl="7" w:tplc="90300050" w:tentative="1">
      <w:start w:val="1"/>
      <w:numFmt w:val="bullet"/>
      <w:lvlText w:val="•"/>
      <w:lvlJc w:val="left"/>
      <w:pPr>
        <w:tabs>
          <w:tab w:val="num" w:pos="5760"/>
        </w:tabs>
        <w:ind w:left="5760" w:hanging="360"/>
      </w:pPr>
      <w:rPr>
        <w:rFonts w:ascii="新細明體" w:eastAsia="新細明體" w:hint="default"/>
      </w:rPr>
    </w:lvl>
    <w:lvl w:ilvl="8" w:tplc="5FCA3EBE" w:tentative="1">
      <w:start w:val="1"/>
      <w:numFmt w:val="bullet"/>
      <w:lvlText w:val="•"/>
      <w:lvlJc w:val="left"/>
      <w:pPr>
        <w:tabs>
          <w:tab w:val="num" w:pos="6480"/>
        </w:tabs>
        <w:ind w:left="6480" w:hanging="360"/>
      </w:pPr>
      <w:rPr>
        <w:rFonts w:ascii="新細明體" w:eastAsia="新細明體" w:hint="default"/>
      </w:rPr>
    </w:lvl>
  </w:abstractNum>
  <w:num w:numId="1">
    <w:abstractNumId w:val="8"/>
  </w:num>
  <w:num w:numId="2">
    <w:abstractNumId w:val="5"/>
  </w:num>
  <w:num w:numId="3">
    <w:abstractNumId w:val="18"/>
  </w:num>
  <w:num w:numId="4">
    <w:abstractNumId w:val="24"/>
  </w:num>
  <w:num w:numId="5">
    <w:abstractNumId w:val="9"/>
  </w:num>
  <w:num w:numId="6">
    <w:abstractNumId w:val="25"/>
  </w:num>
  <w:num w:numId="7">
    <w:abstractNumId w:val="6"/>
  </w:num>
  <w:num w:numId="8">
    <w:abstractNumId w:val="1"/>
  </w:num>
  <w:num w:numId="9">
    <w:abstractNumId w:val="11"/>
  </w:num>
  <w:num w:numId="10">
    <w:abstractNumId w:val="14"/>
  </w:num>
  <w:num w:numId="11">
    <w:abstractNumId w:val="2"/>
  </w:num>
  <w:num w:numId="12">
    <w:abstractNumId w:val="3"/>
  </w:num>
  <w:num w:numId="13">
    <w:abstractNumId w:val="22"/>
  </w:num>
  <w:num w:numId="14">
    <w:abstractNumId w:val="17"/>
  </w:num>
  <w:num w:numId="15">
    <w:abstractNumId w:val="23"/>
  </w:num>
  <w:num w:numId="16">
    <w:abstractNumId w:val="16"/>
  </w:num>
  <w:num w:numId="17">
    <w:abstractNumId w:val="15"/>
  </w:num>
  <w:num w:numId="18">
    <w:abstractNumId w:val="12"/>
  </w:num>
  <w:num w:numId="19">
    <w:abstractNumId w:val="7"/>
  </w:num>
  <w:num w:numId="20">
    <w:abstractNumId w:val="13"/>
  </w:num>
  <w:num w:numId="21">
    <w:abstractNumId w:val="20"/>
  </w:num>
  <w:num w:numId="22">
    <w:abstractNumId w:val="10"/>
  </w:num>
  <w:num w:numId="23">
    <w:abstractNumId w:val="19"/>
  </w:num>
  <w:num w:numId="24">
    <w:abstractNumId w:val="21"/>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en-GB" w:vendorID="64" w:dllVersion="131078" w:nlCheck="1" w:checkStyle="1"/>
  <w:doNotTrackMoves/>
  <w:defaultTabStop w:val="480"/>
  <w:drawingGridHorizontalSpacing w:val="105"/>
  <w:drawingGridVerticalSpacing w:val="156"/>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25474"/>
    <w:rsid w:val="000026EB"/>
    <w:rsid w:val="00002A4C"/>
    <w:rsid w:val="00003BB3"/>
    <w:rsid w:val="00003D14"/>
    <w:rsid w:val="0000474D"/>
    <w:rsid w:val="00004F4A"/>
    <w:rsid w:val="000067C1"/>
    <w:rsid w:val="00006FF6"/>
    <w:rsid w:val="000118C5"/>
    <w:rsid w:val="000119DF"/>
    <w:rsid w:val="00011FF8"/>
    <w:rsid w:val="00016EC8"/>
    <w:rsid w:val="00017919"/>
    <w:rsid w:val="00020E73"/>
    <w:rsid w:val="000224B9"/>
    <w:rsid w:val="00025C4F"/>
    <w:rsid w:val="00026E84"/>
    <w:rsid w:val="00030A55"/>
    <w:rsid w:val="00030BBF"/>
    <w:rsid w:val="00031081"/>
    <w:rsid w:val="0003379C"/>
    <w:rsid w:val="0003690C"/>
    <w:rsid w:val="000378A4"/>
    <w:rsid w:val="000405E4"/>
    <w:rsid w:val="0004109E"/>
    <w:rsid w:val="00041D04"/>
    <w:rsid w:val="000465A8"/>
    <w:rsid w:val="00051FBF"/>
    <w:rsid w:val="0005246E"/>
    <w:rsid w:val="00054068"/>
    <w:rsid w:val="000549FB"/>
    <w:rsid w:val="000574C4"/>
    <w:rsid w:val="0006074E"/>
    <w:rsid w:val="000609AB"/>
    <w:rsid w:val="00063A6B"/>
    <w:rsid w:val="00065AA2"/>
    <w:rsid w:val="0006682F"/>
    <w:rsid w:val="00073D7E"/>
    <w:rsid w:val="00074275"/>
    <w:rsid w:val="00085866"/>
    <w:rsid w:val="0008638E"/>
    <w:rsid w:val="00092B98"/>
    <w:rsid w:val="00093CE2"/>
    <w:rsid w:val="00094AAD"/>
    <w:rsid w:val="00094C8A"/>
    <w:rsid w:val="000A1F83"/>
    <w:rsid w:val="000A42A6"/>
    <w:rsid w:val="000A4656"/>
    <w:rsid w:val="000A55DA"/>
    <w:rsid w:val="000A6870"/>
    <w:rsid w:val="000B1B6B"/>
    <w:rsid w:val="000B2E77"/>
    <w:rsid w:val="000B4E76"/>
    <w:rsid w:val="000B62C0"/>
    <w:rsid w:val="000B6588"/>
    <w:rsid w:val="000B7A3F"/>
    <w:rsid w:val="000C0B45"/>
    <w:rsid w:val="000C3284"/>
    <w:rsid w:val="000C33C6"/>
    <w:rsid w:val="000C35F4"/>
    <w:rsid w:val="000C4DFF"/>
    <w:rsid w:val="000C5996"/>
    <w:rsid w:val="000D2F20"/>
    <w:rsid w:val="000D379A"/>
    <w:rsid w:val="000E044D"/>
    <w:rsid w:val="000E164E"/>
    <w:rsid w:val="000E18B3"/>
    <w:rsid w:val="000E5220"/>
    <w:rsid w:val="000E590B"/>
    <w:rsid w:val="000E66EC"/>
    <w:rsid w:val="000E7C96"/>
    <w:rsid w:val="000E7DA9"/>
    <w:rsid w:val="000F0387"/>
    <w:rsid w:val="000F0440"/>
    <w:rsid w:val="000F10C2"/>
    <w:rsid w:val="000F4EC2"/>
    <w:rsid w:val="000F6596"/>
    <w:rsid w:val="000F70FC"/>
    <w:rsid w:val="000F7E29"/>
    <w:rsid w:val="00100006"/>
    <w:rsid w:val="001001E5"/>
    <w:rsid w:val="00100495"/>
    <w:rsid w:val="001047BE"/>
    <w:rsid w:val="00104828"/>
    <w:rsid w:val="00104DC6"/>
    <w:rsid w:val="00105485"/>
    <w:rsid w:val="001108C5"/>
    <w:rsid w:val="0011194D"/>
    <w:rsid w:val="00115ECA"/>
    <w:rsid w:val="00117AB9"/>
    <w:rsid w:val="00117D64"/>
    <w:rsid w:val="00120F9A"/>
    <w:rsid w:val="0012166E"/>
    <w:rsid w:val="00125307"/>
    <w:rsid w:val="001276C9"/>
    <w:rsid w:val="00127828"/>
    <w:rsid w:val="00127BB7"/>
    <w:rsid w:val="0013351C"/>
    <w:rsid w:val="00134F60"/>
    <w:rsid w:val="00136D8E"/>
    <w:rsid w:val="0014233E"/>
    <w:rsid w:val="00143244"/>
    <w:rsid w:val="00143AE3"/>
    <w:rsid w:val="0014479D"/>
    <w:rsid w:val="00144CDD"/>
    <w:rsid w:val="00147749"/>
    <w:rsid w:val="00147DAF"/>
    <w:rsid w:val="001516D6"/>
    <w:rsid w:val="001525C8"/>
    <w:rsid w:val="00154296"/>
    <w:rsid w:val="00154656"/>
    <w:rsid w:val="0016026D"/>
    <w:rsid w:val="00161D5D"/>
    <w:rsid w:val="00164128"/>
    <w:rsid w:val="00165607"/>
    <w:rsid w:val="001669FD"/>
    <w:rsid w:val="00166AA9"/>
    <w:rsid w:val="00166E68"/>
    <w:rsid w:val="0017043A"/>
    <w:rsid w:val="001707B3"/>
    <w:rsid w:val="00170DD0"/>
    <w:rsid w:val="0017112E"/>
    <w:rsid w:val="001726E5"/>
    <w:rsid w:val="001732C2"/>
    <w:rsid w:val="00173559"/>
    <w:rsid w:val="00175B0E"/>
    <w:rsid w:val="00175F25"/>
    <w:rsid w:val="001768C5"/>
    <w:rsid w:val="00183616"/>
    <w:rsid w:val="001863D4"/>
    <w:rsid w:val="001875E7"/>
    <w:rsid w:val="00187BB2"/>
    <w:rsid w:val="0019319D"/>
    <w:rsid w:val="00193F23"/>
    <w:rsid w:val="00194DAF"/>
    <w:rsid w:val="00195F4F"/>
    <w:rsid w:val="001A5B3F"/>
    <w:rsid w:val="001A6B5A"/>
    <w:rsid w:val="001A6CFA"/>
    <w:rsid w:val="001A71CB"/>
    <w:rsid w:val="001B321F"/>
    <w:rsid w:val="001B42E5"/>
    <w:rsid w:val="001B506F"/>
    <w:rsid w:val="001C3369"/>
    <w:rsid w:val="001C3BDE"/>
    <w:rsid w:val="001C3E3F"/>
    <w:rsid w:val="001C57C4"/>
    <w:rsid w:val="001D07A7"/>
    <w:rsid w:val="001D21D9"/>
    <w:rsid w:val="001D3C7F"/>
    <w:rsid w:val="001D5236"/>
    <w:rsid w:val="001E2EDD"/>
    <w:rsid w:val="001E4FB1"/>
    <w:rsid w:val="001E4FBC"/>
    <w:rsid w:val="001E5122"/>
    <w:rsid w:val="001F13DC"/>
    <w:rsid w:val="001F1FE3"/>
    <w:rsid w:val="001F2B28"/>
    <w:rsid w:val="001F34E8"/>
    <w:rsid w:val="001F703B"/>
    <w:rsid w:val="001F7171"/>
    <w:rsid w:val="001F79CD"/>
    <w:rsid w:val="001F7CF9"/>
    <w:rsid w:val="002006FA"/>
    <w:rsid w:val="00201B8A"/>
    <w:rsid w:val="00203D4A"/>
    <w:rsid w:val="00205CFF"/>
    <w:rsid w:val="00205F90"/>
    <w:rsid w:val="002063F3"/>
    <w:rsid w:val="00206F97"/>
    <w:rsid w:val="00211676"/>
    <w:rsid w:val="00213222"/>
    <w:rsid w:val="002153F5"/>
    <w:rsid w:val="00215731"/>
    <w:rsid w:val="00220B5C"/>
    <w:rsid w:val="002253AC"/>
    <w:rsid w:val="00230084"/>
    <w:rsid w:val="0023067E"/>
    <w:rsid w:val="00230B0F"/>
    <w:rsid w:val="00230C72"/>
    <w:rsid w:val="00235AB6"/>
    <w:rsid w:val="0023743D"/>
    <w:rsid w:val="00241432"/>
    <w:rsid w:val="0024187A"/>
    <w:rsid w:val="00245298"/>
    <w:rsid w:val="00256F8A"/>
    <w:rsid w:val="002603F6"/>
    <w:rsid w:val="0026043B"/>
    <w:rsid w:val="00263B5A"/>
    <w:rsid w:val="0026449B"/>
    <w:rsid w:val="00265114"/>
    <w:rsid w:val="00276166"/>
    <w:rsid w:val="00276E09"/>
    <w:rsid w:val="00282AD4"/>
    <w:rsid w:val="00283D36"/>
    <w:rsid w:val="00283E3F"/>
    <w:rsid w:val="002840E9"/>
    <w:rsid w:val="00284941"/>
    <w:rsid w:val="002859E5"/>
    <w:rsid w:val="00287491"/>
    <w:rsid w:val="002911EC"/>
    <w:rsid w:val="00291677"/>
    <w:rsid w:val="0029537D"/>
    <w:rsid w:val="00297658"/>
    <w:rsid w:val="002A16B2"/>
    <w:rsid w:val="002A2B35"/>
    <w:rsid w:val="002A6E37"/>
    <w:rsid w:val="002A74B2"/>
    <w:rsid w:val="002A785B"/>
    <w:rsid w:val="002B0582"/>
    <w:rsid w:val="002B0A0B"/>
    <w:rsid w:val="002B4AD4"/>
    <w:rsid w:val="002B61EF"/>
    <w:rsid w:val="002B7364"/>
    <w:rsid w:val="002B7C8C"/>
    <w:rsid w:val="002C281E"/>
    <w:rsid w:val="002C3882"/>
    <w:rsid w:val="002C4C7E"/>
    <w:rsid w:val="002D1F94"/>
    <w:rsid w:val="002D3B36"/>
    <w:rsid w:val="002D42F5"/>
    <w:rsid w:val="002D7199"/>
    <w:rsid w:val="002E1102"/>
    <w:rsid w:val="002E446C"/>
    <w:rsid w:val="002E7B0E"/>
    <w:rsid w:val="002F1299"/>
    <w:rsid w:val="002F2216"/>
    <w:rsid w:val="002F2EB0"/>
    <w:rsid w:val="002F51BF"/>
    <w:rsid w:val="002F7848"/>
    <w:rsid w:val="00300004"/>
    <w:rsid w:val="00302BD7"/>
    <w:rsid w:val="00303761"/>
    <w:rsid w:val="00303918"/>
    <w:rsid w:val="00304EBE"/>
    <w:rsid w:val="00305061"/>
    <w:rsid w:val="00310665"/>
    <w:rsid w:val="003109ED"/>
    <w:rsid w:val="00313665"/>
    <w:rsid w:val="00313C88"/>
    <w:rsid w:val="0031476D"/>
    <w:rsid w:val="00314D28"/>
    <w:rsid w:val="00315FE1"/>
    <w:rsid w:val="00316012"/>
    <w:rsid w:val="003179DD"/>
    <w:rsid w:val="00321450"/>
    <w:rsid w:val="003219A9"/>
    <w:rsid w:val="00321B86"/>
    <w:rsid w:val="003233C9"/>
    <w:rsid w:val="00325235"/>
    <w:rsid w:val="0032548A"/>
    <w:rsid w:val="00327328"/>
    <w:rsid w:val="00331246"/>
    <w:rsid w:val="0033204F"/>
    <w:rsid w:val="00332750"/>
    <w:rsid w:val="00334601"/>
    <w:rsid w:val="00334BC9"/>
    <w:rsid w:val="00336022"/>
    <w:rsid w:val="003403E8"/>
    <w:rsid w:val="0034790C"/>
    <w:rsid w:val="00347A03"/>
    <w:rsid w:val="00350916"/>
    <w:rsid w:val="00351FD6"/>
    <w:rsid w:val="003564E3"/>
    <w:rsid w:val="003610E5"/>
    <w:rsid w:val="00362BCD"/>
    <w:rsid w:val="00371834"/>
    <w:rsid w:val="003744C6"/>
    <w:rsid w:val="0037455B"/>
    <w:rsid w:val="00375EAC"/>
    <w:rsid w:val="0038179A"/>
    <w:rsid w:val="00381F77"/>
    <w:rsid w:val="003832C9"/>
    <w:rsid w:val="003834CB"/>
    <w:rsid w:val="00383E05"/>
    <w:rsid w:val="0038451A"/>
    <w:rsid w:val="00385F49"/>
    <w:rsid w:val="0038628B"/>
    <w:rsid w:val="003864EB"/>
    <w:rsid w:val="00386935"/>
    <w:rsid w:val="003875F6"/>
    <w:rsid w:val="0039454D"/>
    <w:rsid w:val="00394722"/>
    <w:rsid w:val="00394B97"/>
    <w:rsid w:val="003A1234"/>
    <w:rsid w:val="003A4063"/>
    <w:rsid w:val="003A4109"/>
    <w:rsid w:val="003A4BB1"/>
    <w:rsid w:val="003A7786"/>
    <w:rsid w:val="003B3A2B"/>
    <w:rsid w:val="003B5039"/>
    <w:rsid w:val="003B53B9"/>
    <w:rsid w:val="003B5847"/>
    <w:rsid w:val="003B6EAB"/>
    <w:rsid w:val="003B7047"/>
    <w:rsid w:val="003B75F5"/>
    <w:rsid w:val="003C11FA"/>
    <w:rsid w:val="003C1E02"/>
    <w:rsid w:val="003C3B97"/>
    <w:rsid w:val="003C55A4"/>
    <w:rsid w:val="003D0B10"/>
    <w:rsid w:val="003D1275"/>
    <w:rsid w:val="003D332E"/>
    <w:rsid w:val="003D57EF"/>
    <w:rsid w:val="003E0BB1"/>
    <w:rsid w:val="003E371F"/>
    <w:rsid w:val="003E4AA3"/>
    <w:rsid w:val="003E7409"/>
    <w:rsid w:val="003F7AB3"/>
    <w:rsid w:val="004009E3"/>
    <w:rsid w:val="00402D71"/>
    <w:rsid w:val="0040321D"/>
    <w:rsid w:val="00404118"/>
    <w:rsid w:val="00405ED2"/>
    <w:rsid w:val="004066F9"/>
    <w:rsid w:val="004069C5"/>
    <w:rsid w:val="00407ECF"/>
    <w:rsid w:val="00410EB9"/>
    <w:rsid w:val="00416E9A"/>
    <w:rsid w:val="004234C7"/>
    <w:rsid w:val="0042463F"/>
    <w:rsid w:val="00425474"/>
    <w:rsid w:val="00427122"/>
    <w:rsid w:val="004277E8"/>
    <w:rsid w:val="0043110D"/>
    <w:rsid w:val="0043171F"/>
    <w:rsid w:val="00433922"/>
    <w:rsid w:val="00435A7E"/>
    <w:rsid w:val="00440070"/>
    <w:rsid w:val="00440A6F"/>
    <w:rsid w:val="0044444F"/>
    <w:rsid w:val="00446F1E"/>
    <w:rsid w:val="00450C4B"/>
    <w:rsid w:val="00451C7A"/>
    <w:rsid w:val="004523EC"/>
    <w:rsid w:val="00452BB6"/>
    <w:rsid w:val="00453103"/>
    <w:rsid w:val="00454CFD"/>
    <w:rsid w:val="00455A94"/>
    <w:rsid w:val="00466A5C"/>
    <w:rsid w:val="00467F6B"/>
    <w:rsid w:val="00470946"/>
    <w:rsid w:val="004716C8"/>
    <w:rsid w:val="00472CBC"/>
    <w:rsid w:val="00477CC7"/>
    <w:rsid w:val="00481FAE"/>
    <w:rsid w:val="00482BAD"/>
    <w:rsid w:val="00490F1F"/>
    <w:rsid w:val="00491EA6"/>
    <w:rsid w:val="00491FB7"/>
    <w:rsid w:val="00492600"/>
    <w:rsid w:val="00496D91"/>
    <w:rsid w:val="00497E6E"/>
    <w:rsid w:val="004A2081"/>
    <w:rsid w:val="004A2861"/>
    <w:rsid w:val="004A3BA2"/>
    <w:rsid w:val="004A6811"/>
    <w:rsid w:val="004C0F6D"/>
    <w:rsid w:val="004C13E2"/>
    <w:rsid w:val="004C48E5"/>
    <w:rsid w:val="004C6363"/>
    <w:rsid w:val="004C67EE"/>
    <w:rsid w:val="004D01F5"/>
    <w:rsid w:val="004D2FCA"/>
    <w:rsid w:val="004D3779"/>
    <w:rsid w:val="004D6C37"/>
    <w:rsid w:val="004E0C33"/>
    <w:rsid w:val="004E214B"/>
    <w:rsid w:val="004E340C"/>
    <w:rsid w:val="004E3FC3"/>
    <w:rsid w:val="004E4D0E"/>
    <w:rsid w:val="004F0C92"/>
    <w:rsid w:val="004F23F1"/>
    <w:rsid w:val="004F32A3"/>
    <w:rsid w:val="004F4CF8"/>
    <w:rsid w:val="004F62B6"/>
    <w:rsid w:val="004F6319"/>
    <w:rsid w:val="004F7044"/>
    <w:rsid w:val="00501E5E"/>
    <w:rsid w:val="005101AF"/>
    <w:rsid w:val="00511645"/>
    <w:rsid w:val="00511786"/>
    <w:rsid w:val="0051215B"/>
    <w:rsid w:val="00514901"/>
    <w:rsid w:val="00515A17"/>
    <w:rsid w:val="00516BDA"/>
    <w:rsid w:val="005170E1"/>
    <w:rsid w:val="005200A9"/>
    <w:rsid w:val="00522992"/>
    <w:rsid w:val="00523306"/>
    <w:rsid w:val="00525004"/>
    <w:rsid w:val="005262F6"/>
    <w:rsid w:val="00527D3C"/>
    <w:rsid w:val="00530C9B"/>
    <w:rsid w:val="005318C0"/>
    <w:rsid w:val="0053328E"/>
    <w:rsid w:val="00534A05"/>
    <w:rsid w:val="00536B29"/>
    <w:rsid w:val="00536B73"/>
    <w:rsid w:val="00542394"/>
    <w:rsid w:val="005427F6"/>
    <w:rsid w:val="00546ED0"/>
    <w:rsid w:val="0054746A"/>
    <w:rsid w:val="00547A40"/>
    <w:rsid w:val="00550D4A"/>
    <w:rsid w:val="005529D6"/>
    <w:rsid w:val="005533D7"/>
    <w:rsid w:val="0055633A"/>
    <w:rsid w:val="0056358B"/>
    <w:rsid w:val="005659D3"/>
    <w:rsid w:val="005676C5"/>
    <w:rsid w:val="00567CC5"/>
    <w:rsid w:val="00570FA6"/>
    <w:rsid w:val="00571B69"/>
    <w:rsid w:val="005724CE"/>
    <w:rsid w:val="00572D5F"/>
    <w:rsid w:val="00574E7E"/>
    <w:rsid w:val="00575A7E"/>
    <w:rsid w:val="005778E8"/>
    <w:rsid w:val="00580F3B"/>
    <w:rsid w:val="0058474F"/>
    <w:rsid w:val="00585228"/>
    <w:rsid w:val="005939A7"/>
    <w:rsid w:val="005942DE"/>
    <w:rsid w:val="00596552"/>
    <w:rsid w:val="00596AE4"/>
    <w:rsid w:val="00597D65"/>
    <w:rsid w:val="005A6BFD"/>
    <w:rsid w:val="005B093F"/>
    <w:rsid w:val="005B46B6"/>
    <w:rsid w:val="005B5CED"/>
    <w:rsid w:val="005B6103"/>
    <w:rsid w:val="005C0B84"/>
    <w:rsid w:val="005C3415"/>
    <w:rsid w:val="005D04AA"/>
    <w:rsid w:val="005D547D"/>
    <w:rsid w:val="005D6897"/>
    <w:rsid w:val="005D7676"/>
    <w:rsid w:val="005D79EE"/>
    <w:rsid w:val="005E01ED"/>
    <w:rsid w:val="005E07C5"/>
    <w:rsid w:val="005E22C9"/>
    <w:rsid w:val="005E2E18"/>
    <w:rsid w:val="005E3733"/>
    <w:rsid w:val="005F350C"/>
    <w:rsid w:val="005F3536"/>
    <w:rsid w:val="00601A77"/>
    <w:rsid w:val="00604211"/>
    <w:rsid w:val="0060469D"/>
    <w:rsid w:val="0061004E"/>
    <w:rsid w:val="006131F1"/>
    <w:rsid w:val="0062151D"/>
    <w:rsid w:val="0062237B"/>
    <w:rsid w:val="0062261D"/>
    <w:rsid w:val="00630035"/>
    <w:rsid w:val="00630363"/>
    <w:rsid w:val="006318E6"/>
    <w:rsid w:val="00633B8E"/>
    <w:rsid w:val="006347F2"/>
    <w:rsid w:val="0063655E"/>
    <w:rsid w:val="00636B64"/>
    <w:rsid w:val="00637C23"/>
    <w:rsid w:val="00642C56"/>
    <w:rsid w:val="00647A72"/>
    <w:rsid w:val="00652151"/>
    <w:rsid w:val="00655E1F"/>
    <w:rsid w:val="00656728"/>
    <w:rsid w:val="00656854"/>
    <w:rsid w:val="00657883"/>
    <w:rsid w:val="006663E0"/>
    <w:rsid w:val="006723B0"/>
    <w:rsid w:val="00673F1D"/>
    <w:rsid w:val="00675FCE"/>
    <w:rsid w:val="0067748C"/>
    <w:rsid w:val="00683648"/>
    <w:rsid w:val="006858C3"/>
    <w:rsid w:val="00686D20"/>
    <w:rsid w:val="0068748D"/>
    <w:rsid w:val="0069077E"/>
    <w:rsid w:val="0069158E"/>
    <w:rsid w:val="00692C2A"/>
    <w:rsid w:val="00694FD2"/>
    <w:rsid w:val="006A289E"/>
    <w:rsid w:val="006C1E37"/>
    <w:rsid w:val="006C2A0B"/>
    <w:rsid w:val="006C5185"/>
    <w:rsid w:val="006C5FD5"/>
    <w:rsid w:val="006C6362"/>
    <w:rsid w:val="006D1920"/>
    <w:rsid w:val="006D1EBA"/>
    <w:rsid w:val="006E2F04"/>
    <w:rsid w:val="006E47B2"/>
    <w:rsid w:val="006E5D4C"/>
    <w:rsid w:val="006F3EC1"/>
    <w:rsid w:val="006F5BD4"/>
    <w:rsid w:val="006F6114"/>
    <w:rsid w:val="007055DF"/>
    <w:rsid w:val="00705F41"/>
    <w:rsid w:val="00706DD2"/>
    <w:rsid w:val="007111F6"/>
    <w:rsid w:val="00712254"/>
    <w:rsid w:val="00714156"/>
    <w:rsid w:val="00714843"/>
    <w:rsid w:val="00714B74"/>
    <w:rsid w:val="00716DBA"/>
    <w:rsid w:val="00721E48"/>
    <w:rsid w:val="00724504"/>
    <w:rsid w:val="00724755"/>
    <w:rsid w:val="00724A47"/>
    <w:rsid w:val="0072650C"/>
    <w:rsid w:val="007266F4"/>
    <w:rsid w:val="007273B8"/>
    <w:rsid w:val="00730757"/>
    <w:rsid w:val="00731167"/>
    <w:rsid w:val="00736E06"/>
    <w:rsid w:val="007408D4"/>
    <w:rsid w:val="00740ADA"/>
    <w:rsid w:val="00740B13"/>
    <w:rsid w:val="00743A0F"/>
    <w:rsid w:val="007505C7"/>
    <w:rsid w:val="007559F9"/>
    <w:rsid w:val="00756452"/>
    <w:rsid w:val="0075753E"/>
    <w:rsid w:val="007608F3"/>
    <w:rsid w:val="00760907"/>
    <w:rsid w:val="00764013"/>
    <w:rsid w:val="00765B31"/>
    <w:rsid w:val="00767371"/>
    <w:rsid w:val="0076741D"/>
    <w:rsid w:val="0076799F"/>
    <w:rsid w:val="007749F9"/>
    <w:rsid w:val="00775A8F"/>
    <w:rsid w:val="007760E6"/>
    <w:rsid w:val="007763BE"/>
    <w:rsid w:val="007810B9"/>
    <w:rsid w:val="00783B8C"/>
    <w:rsid w:val="00786C04"/>
    <w:rsid w:val="00792A82"/>
    <w:rsid w:val="007A1066"/>
    <w:rsid w:val="007A2B51"/>
    <w:rsid w:val="007A41AC"/>
    <w:rsid w:val="007A42C6"/>
    <w:rsid w:val="007A4792"/>
    <w:rsid w:val="007A61D5"/>
    <w:rsid w:val="007B57F2"/>
    <w:rsid w:val="007B6AE0"/>
    <w:rsid w:val="007B7471"/>
    <w:rsid w:val="007C0ECF"/>
    <w:rsid w:val="007C1605"/>
    <w:rsid w:val="007C3AC2"/>
    <w:rsid w:val="007C3EE1"/>
    <w:rsid w:val="007C7B46"/>
    <w:rsid w:val="007D38FA"/>
    <w:rsid w:val="007D6147"/>
    <w:rsid w:val="007D754C"/>
    <w:rsid w:val="007E0F12"/>
    <w:rsid w:val="007E2A7A"/>
    <w:rsid w:val="007E2E27"/>
    <w:rsid w:val="007E51FF"/>
    <w:rsid w:val="007E56B1"/>
    <w:rsid w:val="007F09BC"/>
    <w:rsid w:val="007F4265"/>
    <w:rsid w:val="007F4520"/>
    <w:rsid w:val="007F462A"/>
    <w:rsid w:val="00801ACB"/>
    <w:rsid w:val="00802864"/>
    <w:rsid w:val="00804869"/>
    <w:rsid w:val="008110ED"/>
    <w:rsid w:val="00812C8E"/>
    <w:rsid w:val="00812F62"/>
    <w:rsid w:val="008132EE"/>
    <w:rsid w:val="00817408"/>
    <w:rsid w:val="00817FB0"/>
    <w:rsid w:val="0082102E"/>
    <w:rsid w:val="008214DE"/>
    <w:rsid w:val="00822846"/>
    <w:rsid w:val="0082481A"/>
    <w:rsid w:val="00824B2F"/>
    <w:rsid w:val="00825257"/>
    <w:rsid w:val="00830B9D"/>
    <w:rsid w:val="00830E40"/>
    <w:rsid w:val="00832C50"/>
    <w:rsid w:val="00833714"/>
    <w:rsid w:val="00833B50"/>
    <w:rsid w:val="0083741A"/>
    <w:rsid w:val="008374D4"/>
    <w:rsid w:val="00837CD5"/>
    <w:rsid w:val="00841FD1"/>
    <w:rsid w:val="0084268B"/>
    <w:rsid w:val="00844A74"/>
    <w:rsid w:val="00844D60"/>
    <w:rsid w:val="00846C75"/>
    <w:rsid w:val="00847AC1"/>
    <w:rsid w:val="00851F44"/>
    <w:rsid w:val="00852A25"/>
    <w:rsid w:val="00855265"/>
    <w:rsid w:val="00860CA4"/>
    <w:rsid w:val="00863FD9"/>
    <w:rsid w:val="00866FF8"/>
    <w:rsid w:val="0087007A"/>
    <w:rsid w:val="00877191"/>
    <w:rsid w:val="0088043A"/>
    <w:rsid w:val="00881884"/>
    <w:rsid w:val="00883FB4"/>
    <w:rsid w:val="00884D7F"/>
    <w:rsid w:val="00885BE0"/>
    <w:rsid w:val="00885D24"/>
    <w:rsid w:val="0088683F"/>
    <w:rsid w:val="00887E9C"/>
    <w:rsid w:val="008916FC"/>
    <w:rsid w:val="008920B3"/>
    <w:rsid w:val="008937A6"/>
    <w:rsid w:val="008947A0"/>
    <w:rsid w:val="008A335E"/>
    <w:rsid w:val="008A4656"/>
    <w:rsid w:val="008A50BF"/>
    <w:rsid w:val="008A5544"/>
    <w:rsid w:val="008B06F8"/>
    <w:rsid w:val="008B4184"/>
    <w:rsid w:val="008B45FB"/>
    <w:rsid w:val="008B6D53"/>
    <w:rsid w:val="008C0BA6"/>
    <w:rsid w:val="008C2224"/>
    <w:rsid w:val="008C2412"/>
    <w:rsid w:val="008C28D3"/>
    <w:rsid w:val="008C4454"/>
    <w:rsid w:val="008C44F5"/>
    <w:rsid w:val="008C50F1"/>
    <w:rsid w:val="008D0A3C"/>
    <w:rsid w:val="008D1C24"/>
    <w:rsid w:val="008D2598"/>
    <w:rsid w:val="008D31C5"/>
    <w:rsid w:val="008D3E3E"/>
    <w:rsid w:val="008D6F79"/>
    <w:rsid w:val="008D7E2E"/>
    <w:rsid w:val="008E073D"/>
    <w:rsid w:val="008E2F8C"/>
    <w:rsid w:val="008E370D"/>
    <w:rsid w:val="008E6069"/>
    <w:rsid w:val="008F0751"/>
    <w:rsid w:val="008F1218"/>
    <w:rsid w:val="008F218F"/>
    <w:rsid w:val="008F40F7"/>
    <w:rsid w:val="0090215F"/>
    <w:rsid w:val="00902CDD"/>
    <w:rsid w:val="009049F2"/>
    <w:rsid w:val="00904D5B"/>
    <w:rsid w:val="0090582A"/>
    <w:rsid w:val="00906D7C"/>
    <w:rsid w:val="0090780C"/>
    <w:rsid w:val="009100F4"/>
    <w:rsid w:val="009103D8"/>
    <w:rsid w:val="00910D82"/>
    <w:rsid w:val="00912A93"/>
    <w:rsid w:val="00914B3C"/>
    <w:rsid w:val="0091554C"/>
    <w:rsid w:val="00915EF1"/>
    <w:rsid w:val="0091721C"/>
    <w:rsid w:val="00920276"/>
    <w:rsid w:val="00920D37"/>
    <w:rsid w:val="00922D2E"/>
    <w:rsid w:val="00922EC0"/>
    <w:rsid w:val="009249B7"/>
    <w:rsid w:val="00926B0A"/>
    <w:rsid w:val="00934993"/>
    <w:rsid w:val="00940467"/>
    <w:rsid w:val="00946673"/>
    <w:rsid w:val="00947DA9"/>
    <w:rsid w:val="00947DB0"/>
    <w:rsid w:val="00953743"/>
    <w:rsid w:val="009543B9"/>
    <w:rsid w:val="0095470E"/>
    <w:rsid w:val="00955600"/>
    <w:rsid w:val="009562AE"/>
    <w:rsid w:val="00957DFD"/>
    <w:rsid w:val="0096167A"/>
    <w:rsid w:val="00962101"/>
    <w:rsid w:val="00963BE8"/>
    <w:rsid w:val="00970238"/>
    <w:rsid w:val="00971DB5"/>
    <w:rsid w:val="0097487C"/>
    <w:rsid w:val="00981B69"/>
    <w:rsid w:val="0098286B"/>
    <w:rsid w:val="00982926"/>
    <w:rsid w:val="00983A78"/>
    <w:rsid w:val="009853A6"/>
    <w:rsid w:val="00985F71"/>
    <w:rsid w:val="00993F0D"/>
    <w:rsid w:val="0099490C"/>
    <w:rsid w:val="00997CD6"/>
    <w:rsid w:val="009B135A"/>
    <w:rsid w:val="009B2EFD"/>
    <w:rsid w:val="009B49D8"/>
    <w:rsid w:val="009B597D"/>
    <w:rsid w:val="009C4D65"/>
    <w:rsid w:val="009C69EA"/>
    <w:rsid w:val="009C7DCD"/>
    <w:rsid w:val="009D266E"/>
    <w:rsid w:val="009D3A22"/>
    <w:rsid w:val="009E0E06"/>
    <w:rsid w:val="009E3021"/>
    <w:rsid w:val="009E35C3"/>
    <w:rsid w:val="009E4530"/>
    <w:rsid w:val="009E503B"/>
    <w:rsid w:val="009E58A2"/>
    <w:rsid w:val="009F73C7"/>
    <w:rsid w:val="00A0073B"/>
    <w:rsid w:val="00A0222E"/>
    <w:rsid w:val="00A06696"/>
    <w:rsid w:val="00A06926"/>
    <w:rsid w:val="00A10EDA"/>
    <w:rsid w:val="00A11CD9"/>
    <w:rsid w:val="00A13747"/>
    <w:rsid w:val="00A137A0"/>
    <w:rsid w:val="00A13C65"/>
    <w:rsid w:val="00A13C6A"/>
    <w:rsid w:val="00A159A2"/>
    <w:rsid w:val="00A16863"/>
    <w:rsid w:val="00A205FD"/>
    <w:rsid w:val="00A2147F"/>
    <w:rsid w:val="00A30BBE"/>
    <w:rsid w:val="00A322FC"/>
    <w:rsid w:val="00A34617"/>
    <w:rsid w:val="00A35591"/>
    <w:rsid w:val="00A40F8B"/>
    <w:rsid w:val="00A41E33"/>
    <w:rsid w:val="00A42ACB"/>
    <w:rsid w:val="00A43328"/>
    <w:rsid w:val="00A4413A"/>
    <w:rsid w:val="00A45246"/>
    <w:rsid w:val="00A453FD"/>
    <w:rsid w:val="00A46601"/>
    <w:rsid w:val="00A473AF"/>
    <w:rsid w:val="00A47CC4"/>
    <w:rsid w:val="00A51F79"/>
    <w:rsid w:val="00A5311F"/>
    <w:rsid w:val="00A539F5"/>
    <w:rsid w:val="00A53F36"/>
    <w:rsid w:val="00A5557E"/>
    <w:rsid w:val="00A60A25"/>
    <w:rsid w:val="00A61015"/>
    <w:rsid w:val="00A64800"/>
    <w:rsid w:val="00A729E2"/>
    <w:rsid w:val="00A7696D"/>
    <w:rsid w:val="00A80B35"/>
    <w:rsid w:val="00A80D87"/>
    <w:rsid w:val="00A81BC5"/>
    <w:rsid w:val="00A81FEC"/>
    <w:rsid w:val="00A84AC8"/>
    <w:rsid w:val="00A85160"/>
    <w:rsid w:val="00A8653C"/>
    <w:rsid w:val="00A867D3"/>
    <w:rsid w:val="00A86983"/>
    <w:rsid w:val="00A87BEA"/>
    <w:rsid w:val="00A92785"/>
    <w:rsid w:val="00A93B6F"/>
    <w:rsid w:val="00A9586F"/>
    <w:rsid w:val="00A96543"/>
    <w:rsid w:val="00AA0A79"/>
    <w:rsid w:val="00AA2FCA"/>
    <w:rsid w:val="00AA4482"/>
    <w:rsid w:val="00AA5B68"/>
    <w:rsid w:val="00AA5EF8"/>
    <w:rsid w:val="00AA628A"/>
    <w:rsid w:val="00AA7568"/>
    <w:rsid w:val="00AA7583"/>
    <w:rsid w:val="00AB54BA"/>
    <w:rsid w:val="00AB5CAE"/>
    <w:rsid w:val="00AB7993"/>
    <w:rsid w:val="00AC0F0E"/>
    <w:rsid w:val="00AC7504"/>
    <w:rsid w:val="00AD2DBC"/>
    <w:rsid w:val="00AD5DD2"/>
    <w:rsid w:val="00AE03BB"/>
    <w:rsid w:val="00AE10C3"/>
    <w:rsid w:val="00AE1522"/>
    <w:rsid w:val="00AE1C20"/>
    <w:rsid w:val="00AE34B0"/>
    <w:rsid w:val="00AE3D6F"/>
    <w:rsid w:val="00AE4B7A"/>
    <w:rsid w:val="00AE53A3"/>
    <w:rsid w:val="00AE57E2"/>
    <w:rsid w:val="00AE7BD7"/>
    <w:rsid w:val="00AF1465"/>
    <w:rsid w:val="00AF1F6A"/>
    <w:rsid w:val="00AF512F"/>
    <w:rsid w:val="00B002E1"/>
    <w:rsid w:val="00B02B27"/>
    <w:rsid w:val="00B02C59"/>
    <w:rsid w:val="00B03F9C"/>
    <w:rsid w:val="00B11BE4"/>
    <w:rsid w:val="00B11E61"/>
    <w:rsid w:val="00B159F4"/>
    <w:rsid w:val="00B166CE"/>
    <w:rsid w:val="00B178F6"/>
    <w:rsid w:val="00B210E3"/>
    <w:rsid w:val="00B213E9"/>
    <w:rsid w:val="00B23C91"/>
    <w:rsid w:val="00B30A45"/>
    <w:rsid w:val="00B3364D"/>
    <w:rsid w:val="00B345D3"/>
    <w:rsid w:val="00B45800"/>
    <w:rsid w:val="00B503A1"/>
    <w:rsid w:val="00B52433"/>
    <w:rsid w:val="00B5301F"/>
    <w:rsid w:val="00B530E3"/>
    <w:rsid w:val="00B5454C"/>
    <w:rsid w:val="00B55C23"/>
    <w:rsid w:val="00B56554"/>
    <w:rsid w:val="00B57099"/>
    <w:rsid w:val="00B623D6"/>
    <w:rsid w:val="00B65302"/>
    <w:rsid w:val="00B708B2"/>
    <w:rsid w:val="00B740DC"/>
    <w:rsid w:val="00B74718"/>
    <w:rsid w:val="00B76B86"/>
    <w:rsid w:val="00B8399D"/>
    <w:rsid w:val="00B84447"/>
    <w:rsid w:val="00B84B05"/>
    <w:rsid w:val="00B87A52"/>
    <w:rsid w:val="00B908BD"/>
    <w:rsid w:val="00B90906"/>
    <w:rsid w:val="00B9225C"/>
    <w:rsid w:val="00B9335A"/>
    <w:rsid w:val="00B94230"/>
    <w:rsid w:val="00BA0ED2"/>
    <w:rsid w:val="00BA0FF0"/>
    <w:rsid w:val="00BA2684"/>
    <w:rsid w:val="00BA2EB7"/>
    <w:rsid w:val="00BA2FE2"/>
    <w:rsid w:val="00BA306E"/>
    <w:rsid w:val="00BA6050"/>
    <w:rsid w:val="00BA7E00"/>
    <w:rsid w:val="00BB1AA9"/>
    <w:rsid w:val="00BB2A92"/>
    <w:rsid w:val="00BB2F10"/>
    <w:rsid w:val="00BB6A23"/>
    <w:rsid w:val="00BC1B4E"/>
    <w:rsid w:val="00BC2EE4"/>
    <w:rsid w:val="00BC412C"/>
    <w:rsid w:val="00BC67B7"/>
    <w:rsid w:val="00BD10D0"/>
    <w:rsid w:val="00BD115C"/>
    <w:rsid w:val="00BD1891"/>
    <w:rsid w:val="00BD6403"/>
    <w:rsid w:val="00BD68B2"/>
    <w:rsid w:val="00BE0C8D"/>
    <w:rsid w:val="00BE200F"/>
    <w:rsid w:val="00BE256F"/>
    <w:rsid w:val="00BE2C55"/>
    <w:rsid w:val="00BE32A3"/>
    <w:rsid w:val="00BE5242"/>
    <w:rsid w:val="00BE5CAB"/>
    <w:rsid w:val="00BE6017"/>
    <w:rsid w:val="00BE79AE"/>
    <w:rsid w:val="00BF1EDA"/>
    <w:rsid w:val="00BF388C"/>
    <w:rsid w:val="00C0023B"/>
    <w:rsid w:val="00C0092C"/>
    <w:rsid w:val="00C00A69"/>
    <w:rsid w:val="00C00DDF"/>
    <w:rsid w:val="00C04E61"/>
    <w:rsid w:val="00C05CA6"/>
    <w:rsid w:val="00C0777F"/>
    <w:rsid w:val="00C14FCE"/>
    <w:rsid w:val="00C15E42"/>
    <w:rsid w:val="00C167CD"/>
    <w:rsid w:val="00C176E5"/>
    <w:rsid w:val="00C21C03"/>
    <w:rsid w:val="00C26531"/>
    <w:rsid w:val="00C31DF4"/>
    <w:rsid w:val="00C32EA7"/>
    <w:rsid w:val="00C347CF"/>
    <w:rsid w:val="00C358E3"/>
    <w:rsid w:val="00C36E03"/>
    <w:rsid w:val="00C4117C"/>
    <w:rsid w:val="00C42B4E"/>
    <w:rsid w:val="00C449AE"/>
    <w:rsid w:val="00C45220"/>
    <w:rsid w:val="00C46872"/>
    <w:rsid w:val="00C46EC6"/>
    <w:rsid w:val="00C47FA3"/>
    <w:rsid w:val="00C5036A"/>
    <w:rsid w:val="00C52EC9"/>
    <w:rsid w:val="00C61B6C"/>
    <w:rsid w:val="00C64FF5"/>
    <w:rsid w:val="00C65084"/>
    <w:rsid w:val="00C6609A"/>
    <w:rsid w:val="00C700E5"/>
    <w:rsid w:val="00C7176A"/>
    <w:rsid w:val="00C73C3E"/>
    <w:rsid w:val="00C80AA5"/>
    <w:rsid w:val="00C812C5"/>
    <w:rsid w:val="00C824B6"/>
    <w:rsid w:val="00C87ACE"/>
    <w:rsid w:val="00C87DD8"/>
    <w:rsid w:val="00C87DDE"/>
    <w:rsid w:val="00C90C67"/>
    <w:rsid w:val="00C91275"/>
    <w:rsid w:val="00C91E4E"/>
    <w:rsid w:val="00C9306A"/>
    <w:rsid w:val="00C933A9"/>
    <w:rsid w:val="00C934D9"/>
    <w:rsid w:val="00C934F8"/>
    <w:rsid w:val="00C97D5F"/>
    <w:rsid w:val="00CA0229"/>
    <w:rsid w:val="00CA1427"/>
    <w:rsid w:val="00CA1819"/>
    <w:rsid w:val="00CA3B52"/>
    <w:rsid w:val="00CA3B85"/>
    <w:rsid w:val="00CA421B"/>
    <w:rsid w:val="00CA60DA"/>
    <w:rsid w:val="00CA797F"/>
    <w:rsid w:val="00CA7EE2"/>
    <w:rsid w:val="00CB4546"/>
    <w:rsid w:val="00CB46A8"/>
    <w:rsid w:val="00CC045C"/>
    <w:rsid w:val="00CC444B"/>
    <w:rsid w:val="00CC6771"/>
    <w:rsid w:val="00CC67BD"/>
    <w:rsid w:val="00CD42F9"/>
    <w:rsid w:val="00CE2892"/>
    <w:rsid w:val="00CE6EC8"/>
    <w:rsid w:val="00CF0521"/>
    <w:rsid w:val="00CF1141"/>
    <w:rsid w:val="00CF39B3"/>
    <w:rsid w:val="00CF4B74"/>
    <w:rsid w:val="00CF4CDA"/>
    <w:rsid w:val="00CF5C84"/>
    <w:rsid w:val="00CF63C1"/>
    <w:rsid w:val="00CF65AF"/>
    <w:rsid w:val="00CF6679"/>
    <w:rsid w:val="00D02669"/>
    <w:rsid w:val="00D0324D"/>
    <w:rsid w:val="00D044D0"/>
    <w:rsid w:val="00D063EE"/>
    <w:rsid w:val="00D10086"/>
    <w:rsid w:val="00D12124"/>
    <w:rsid w:val="00D12A51"/>
    <w:rsid w:val="00D1605E"/>
    <w:rsid w:val="00D16F5E"/>
    <w:rsid w:val="00D17454"/>
    <w:rsid w:val="00D21F26"/>
    <w:rsid w:val="00D24532"/>
    <w:rsid w:val="00D25E9D"/>
    <w:rsid w:val="00D262A9"/>
    <w:rsid w:val="00D265CC"/>
    <w:rsid w:val="00D311A2"/>
    <w:rsid w:val="00D31C48"/>
    <w:rsid w:val="00D357AF"/>
    <w:rsid w:val="00D360BE"/>
    <w:rsid w:val="00D36A91"/>
    <w:rsid w:val="00D37704"/>
    <w:rsid w:val="00D378EE"/>
    <w:rsid w:val="00D37C73"/>
    <w:rsid w:val="00D434D3"/>
    <w:rsid w:val="00D46EA4"/>
    <w:rsid w:val="00D51FC6"/>
    <w:rsid w:val="00D543AB"/>
    <w:rsid w:val="00D54D8E"/>
    <w:rsid w:val="00D6001E"/>
    <w:rsid w:val="00D612D0"/>
    <w:rsid w:val="00D61674"/>
    <w:rsid w:val="00D6779A"/>
    <w:rsid w:val="00D72170"/>
    <w:rsid w:val="00D748F8"/>
    <w:rsid w:val="00D752BE"/>
    <w:rsid w:val="00D75773"/>
    <w:rsid w:val="00D80BD5"/>
    <w:rsid w:val="00D821FC"/>
    <w:rsid w:val="00D83CDC"/>
    <w:rsid w:val="00D84879"/>
    <w:rsid w:val="00D84934"/>
    <w:rsid w:val="00D853E3"/>
    <w:rsid w:val="00D93B7B"/>
    <w:rsid w:val="00D956DD"/>
    <w:rsid w:val="00D9688C"/>
    <w:rsid w:val="00DA0691"/>
    <w:rsid w:val="00DA140F"/>
    <w:rsid w:val="00DA2550"/>
    <w:rsid w:val="00DA31B8"/>
    <w:rsid w:val="00DA5023"/>
    <w:rsid w:val="00DA50AE"/>
    <w:rsid w:val="00DA68A6"/>
    <w:rsid w:val="00DA7635"/>
    <w:rsid w:val="00DB0E81"/>
    <w:rsid w:val="00DB76E7"/>
    <w:rsid w:val="00DC1C82"/>
    <w:rsid w:val="00DC2715"/>
    <w:rsid w:val="00DC2E5F"/>
    <w:rsid w:val="00DC38A6"/>
    <w:rsid w:val="00DC718F"/>
    <w:rsid w:val="00DC7657"/>
    <w:rsid w:val="00DD200E"/>
    <w:rsid w:val="00DD406E"/>
    <w:rsid w:val="00DD4D09"/>
    <w:rsid w:val="00DD4FCC"/>
    <w:rsid w:val="00DD5156"/>
    <w:rsid w:val="00DD7F80"/>
    <w:rsid w:val="00DE01C2"/>
    <w:rsid w:val="00DE1F7F"/>
    <w:rsid w:val="00DE323B"/>
    <w:rsid w:val="00DE3F09"/>
    <w:rsid w:val="00DE5F9C"/>
    <w:rsid w:val="00DE61FB"/>
    <w:rsid w:val="00DE6E72"/>
    <w:rsid w:val="00DE7D71"/>
    <w:rsid w:val="00DF009A"/>
    <w:rsid w:val="00DF14C6"/>
    <w:rsid w:val="00DF2574"/>
    <w:rsid w:val="00DF2E4C"/>
    <w:rsid w:val="00DF3D04"/>
    <w:rsid w:val="00DF5FA0"/>
    <w:rsid w:val="00E00924"/>
    <w:rsid w:val="00E03762"/>
    <w:rsid w:val="00E039F0"/>
    <w:rsid w:val="00E03D9A"/>
    <w:rsid w:val="00E05080"/>
    <w:rsid w:val="00E051F6"/>
    <w:rsid w:val="00E05A4C"/>
    <w:rsid w:val="00E06FC5"/>
    <w:rsid w:val="00E118C0"/>
    <w:rsid w:val="00E13B89"/>
    <w:rsid w:val="00E20B85"/>
    <w:rsid w:val="00E2142A"/>
    <w:rsid w:val="00E23641"/>
    <w:rsid w:val="00E2420E"/>
    <w:rsid w:val="00E246BB"/>
    <w:rsid w:val="00E26086"/>
    <w:rsid w:val="00E26253"/>
    <w:rsid w:val="00E31501"/>
    <w:rsid w:val="00E32D0B"/>
    <w:rsid w:val="00E335BF"/>
    <w:rsid w:val="00E347CB"/>
    <w:rsid w:val="00E348CD"/>
    <w:rsid w:val="00E36358"/>
    <w:rsid w:val="00E40472"/>
    <w:rsid w:val="00E40DA8"/>
    <w:rsid w:val="00E4441B"/>
    <w:rsid w:val="00E4499C"/>
    <w:rsid w:val="00E4533D"/>
    <w:rsid w:val="00E505E1"/>
    <w:rsid w:val="00E5200A"/>
    <w:rsid w:val="00E53955"/>
    <w:rsid w:val="00E56417"/>
    <w:rsid w:val="00E60B59"/>
    <w:rsid w:val="00E61C12"/>
    <w:rsid w:val="00E61D1C"/>
    <w:rsid w:val="00E64915"/>
    <w:rsid w:val="00E66168"/>
    <w:rsid w:val="00E67317"/>
    <w:rsid w:val="00E674F4"/>
    <w:rsid w:val="00E6766E"/>
    <w:rsid w:val="00E70287"/>
    <w:rsid w:val="00E72A96"/>
    <w:rsid w:val="00E74C17"/>
    <w:rsid w:val="00E81100"/>
    <w:rsid w:val="00E83A80"/>
    <w:rsid w:val="00E85102"/>
    <w:rsid w:val="00E87C82"/>
    <w:rsid w:val="00E92A68"/>
    <w:rsid w:val="00E92B3F"/>
    <w:rsid w:val="00E93FEF"/>
    <w:rsid w:val="00E95E38"/>
    <w:rsid w:val="00E9739F"/>
    <w:rsid w:val="00EA0044"/>
    <w:rsid w:val="00EA5B38"/>
    <w:rsid w:val="00EB0ABB"/>
    <w:rsid w:val="00EB113D"/>
    <w:rsid w:val="00EB276F"/>
    <w:rsid w:val="00EB3F57"/>
    <w:rsid w:val="00EB5564"/>
    <w:rsid w:val="00EB5B29"/>
    <w:rsid w:val="00EB6F68"/>
    <w:rsid w:val="00EB7267"/>
    <w:rsid w:val="00EC4096"/>
    <w:rsid w:val="00EC655E"/>
    <w:rsid w:val="00EC6E59"/>
    <w:rsid w:val="00ED1332"/>
    <w:rsid w:val="00ED21F7"/>
    <w:rsid w:val="00EE076C"/>
    <w:rsid w:val="00EE139E"/>
    <w:rsid w:val="00EF0EDF"/>
    <w:rsid w:val="00EF405C"/>
    <w:rsid w:val="00EF4142"/>
    <w:rsid w:val="00EF4E75"/>
    <w:rsid w:val="00F01892"/>
    <w:rsid w:val="00F07751"/>
    <w:rsid w:val="00F133E4"/>
    <w:rsid w:val="00F2096D"/>
    <w:rsid w:val="00F21191"/>
    <w:rsid w:val="00F22455"/>
    <w:rsid w:val="00F262A3"/>
    <w:rsid w:val="00F2709D"/>
    <w:rsid w:val="00F27DC3"/>
    <w:rsid w:val="00F3076F"/>
    <w:rsid w:val="00F343ED"/>
    <w:rsid w:val="00F36DC7"/>
    <w:rsid w:val="00F437B6"/>
    <w:rsid w:val="00F44B28"/>
    <w:rsid w:val="00F452BC"/>
    <w:rsid w:val="00F523A2"/>
    <w:rsid w:val="00F53B62"/>
    <w:rsid w:val="00F54E04"/>
    <w:rsid w:val="00F5711C"/>
    <w:rsid w:val="00F57806"/>
    <w:rsid w:val="00F64EBA"/>
    <w:rsid w:val="00F66BD0"/>
    <w:rsid w:val="00F66EA1"/>
    <w:rsid w:val="00F67E16"/>
    <w:rsid w:val="00F704ED"/>
    <w:rsid w:val="00F71402"/>
    <w:rsid w:val="00F72AA9"/>
    <w:rsid w:val="00F77BD1"/>
    <w:rsid w:val="00F810C0"/>
    <w:rsid w:val="00F81C5D"/>
    <w:rsid w:val="00F8289E"/>
    <w:rsid w:val="00F9024E"/>
    <w:rsid w:val="00F91A96"/>
    <w:rsid w:val="00F927E8"/>
    <w:rsid w:val="00F92D1E"/>
    <w:rsid w:val="00F93513"/>
    <w:rsid w:val="00F9406B"/>
    <w:rsid w:val="00F94459"/>
    <w:rsid w:val="00F97379"/>
    <w:rsid w:val="00F973C7"/>
    <w:rsid w:val="00F97A8C"/>
    <w:rsid w:val="00FA0274"/>
    <w:rsid w:val="00FA1C84"/>
    <w:rsid w:val="00FA1FD2"/>
    <w:rsid w:val="00FA2C88"/>
    <w:rsid w:val="00FA2E76"/>
    <w:rsid w:val="00FA4CEB"/>
    <w:rsid w:val="00FA57E5"/>
    <w:rsid w:val="00FB027C"/>
    <w:rsid w:val="00FB72F6"/>
    <w:rsid w:val="00FC1F17"/>
    <w:rsid w:val="00FC225B"/>
    <w:rsid w:val="00FC7597"/>
    <w:rsid w:val="00FC7D75"/>
    <w:rsid w:val="00FD1670"/>
    <w:rsid w:val="00FD28EF"/>
    <w:rsid w:val="00FD3E96"/>
    <w:rsid w:val="00FD4AD2"/>
    <w:rsid w:val="00FD4D92"/>
    <w:rsid w:val="00FD4EBB"/>
    <w:rsid w:val="00FD4F3A"/>
    <w:rsid w:val="00FD5DAB"/>
    <w:rsid w:val="00FD662A"/>
    <w:rsid w:val="00FE0A16"/>
    <w:rsid w:val="00FE11BB"/>
    <w:rsid w:val="00FE26D5"/>
    <w:rsid w:val="00FE2BD9"/>
    <w:rsid w:val="00FE52C3"/>
    <w:rsid w:val="00FE6531"/>
    <w:rsid w:val="00FE6B5A"/>
    <w:rsid w:val="00FF0F55"/>
    <w:rsid w:val="00FF17FB"/>
    <w:rsid w:val="00FF1C6D"/>
    <w:rsid w:val="00FF3F03"/>
    <w:rsid w:val="00FF428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38551"/>
  <w15:docId w15:val="{41EFF077-4D72-4DA5-AE7D-7B1D1951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5E7"/>
    <w:pPr>
      <w:widowControl w:val="0"/>
      <w:ind w:firstLineChars="200" w:firstLine="200"/>
    </w:pPr>
    <w:rPr>
      <w:rFonts w:ascii="Times New Roman" w:eastAsia="標楷體"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425474"/>
    <w:pPr>
      <w:ind w:leftChars="200" w:left="480"/>
    </w:pPr>
  </w:style>
  <w:style w:type="paragraph" w:styleId="a3">
    <w:name w:val="Balloon Text"/>
    <w:basedOn w:val="a"/>
    <w:link w:val="a4"/>
    <w:semiHidden/>
    <w:rsid w:val="00425474"/>
    <w:rPr>
      <w:rFonts w:ascii="Cambria" w:eastAsia="新細明體" w:hAnsi="Cambria"/>
      <w:kern w:val="0"/>
      <w:sz w:val="18"/>
      <w:szCs w:val="18"/>
    </w:rPr>
  </w:style>
  <w:style w:type="character" w:customStyle="1" w:styleId="a4">
    <w:name w:val="註解方塊文字 字元"/>
    <w:link w:val="a3"/>
    <w:semiHidden/>
    <w:locked/>
    <w:rsid w:val="00425474"/>
    <w:rPr>
      <w:rFonts w:ascii="Cambria" w:eastAsia="新細明體" w:hAnsi="Cambria" w:cs="Times New Roman"/>
      <w:sz w:val="18"/>
      <w:szCs w:val="18"/>
    </w:rPr>
  </w:style>
  <w:style w:type="paragraph" w:styleId="a5">
    <w:name w:val="header"/>
    <w:basedOn w:val="a"/>
    <w:link w:val="a6"/>
    <w:uiPriority w:val="99"/>
    <w:rsid w:val="00425474"/>
    <w:pPr>
      <w:tabs>
        <w:tab w:val="center" w:pos="4153"/>
        <w:tab w:val="right" w:pos="8306"/>
      </w:tabs>
      <w:snapToGrid w:val="0"/>
      <w:ind w:firstLineChars="0" w:firstLine="0"/>
    </w:pPr>
    <w:rPr>
      <w:rFonts w:ascii="Calibri" w:eastAsia="新細明體" w:hAnsi="Calibri"/>
      <w:kern w:val="0"/>
      <w:sz w:val="20"/>
      <w:szCs w:val="20"/>
    </w:rPr>
  </w:style>
  <w:style w:type="character" w:customStyle="1" w:styleId="a6">
    <w:name w:val="頁首 字元"/>
    <w:link w:val="a5"/>
    <w:uiPriority w:val="99"/>
    <w:locked/>
    <w:rsid w:val="00425474"/>
    <w:rPr>
      <w:rFonts w:ascii="Calibri" w:eastAsia="新細明體" w:hAnsi="Calibri" w:cs="Times New Roman"/>
      <w:sz w:val="20"/>
      <w:szCs w:val="20"/>
    </w:rPr>
  </w:style>
  <w:style w:type="paragraph" w:styleId="a7">
    <w:name w:val="footer"/>
    <w:basedOn w:val="a"/>
    <w:link w:val="a8"/>
    <w:uiPriority w:val="99"/>
    <w:rsid w:val="00425474"/>
    <w:pPr>
      <w:tabs>
        <w:tab w:val="center" w:pos="4153"/>
        <w:tab w:val="right" w:pos="8306"/>
      </w:tabs>
      <w:snapToGrid w:val="0"/>
      <w:ind w:firstLineChars="0" w:firstLine="0"/>
    </w:pPr>
    <w:rPr>
      <w:rFonts w:ascii="Calibri" w:eastAsia="新細明體" w:hAnsi="Calibri"/>
      <w:kern w:val="0"/>
      <w:sz w:val="20"/>
      <w:szCs w:val="20"/>
    </w:rPr>
  </w:style>
  <w:style w:type="character" w:customStyle="1" w:styleId="a8">
    <w:name w:val="頁尾 字元"/>
    <w:link w:val="a7"/>
    <w:uiPriority w:val="99"/>
    <w:locked/>
    <w:rsid w:val="00425474"/>
    <w:rPr>
      <w:rFonts w:ascii="Calibri" w:eastAsia="新細明體" w:hAnsi="Calibri" w:cs="Times New Roman"/>
      <w:sz w:val="20"/>
      <w:szCs w:val="20"/>
    </w:rPr>
  </w:style>
  <w:style w:type="character" w:customStyle="1" w:styleId="10">
    <w:name w:val="預留位置文字1"/>
    <w:semiHidden/>
    <w:rsid w:val="00425474"/>
    <w:rPr>
      <w:color w:val="808080"/>
    </w:rPr>
  </w:style>
  <w:style w:type="table" w:styleId="a9">
    <w:name w:val="Table Grid"/>
    <w:basedOn w:val="a1"/>
    <w:rsid w:val="00425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5474"/>
    <w:pPr>
      <w:widowControl w:val="0"/>
      <w:autoSpaceDE w:val="0"/>
      <w:autoSpaceDN w:val="0"/>
      <w:adjustRightInd w:val="0"/>
    </w:pPr>
    <w:rPr>
      <w:rFonts w:ascii="Times New Roman" w:hAnsi="Times New Roman"/>
      <w:color w:val="000000"/>
      <w:sz w:val="24"/>
      <w:szCs w:val="24"/>
    </w:rPr>
  </w:style>
  <w:style w:type="paragraph" w:styleId="aa">
    <w:name w:val="List Paragraph"/>
    <w:basedOn w:val="a"/>
    <w:uiPriority w:val="34"/>
    <w:qFormat/>
    <w:rsid w:val="00802864"/>
    <w:pPr>
      <w:ind w:leftChars="200" w:left="480"/>
    </w:pPr>
  </w:style>
  <w:style w:type="character" w:styleId="ab">
    <w:name w:val="Hyperlink"/>
    <w:rsid w:val="004066F9"/>
    <w:rPr>
      <w:color w:val="0000FF"/>
      <w:u w:val="single"/>
    </w:rPr>
  </w:style>
  <w:style w:type="numbering" w:customStyle="1" w:styleId="11">
    <w:name w:val="無清單1"/>
    <w:next w:val="a2"/>
    <w:uiPriority w:val="99"/>
    <w:semiHidden/>
    <w:unhideWhenUsed/>
    <w:rsid w:val="00656728"/>
  </w:style>
  <w:style w:type="character" w:styleId="ac">
    <w:name w:val="Placeholder Text"/>
    <w:uiPriority w:val="99"/>
    <w:semiHidden/>
    <w:rsid w:val="00656728"/>
    <w:rPr>
      <w:color w:val="808080"/>
    </w:rPr>
  </w:style>
  <w:style w:type="character" w:customStyle="1" w:styleId="tlid-translation">
    <w:name w:val="tlid-translation"/>
    <w:rsid w:val="00656728"/>
  </w:style>
  <w:style w:type="paragraph" w:styleId="Web">
    <w:name w:val="Normal (Web)"/>
    <w:basedOn w:val="a"/>
    <w:uiPriority w:val="99"/>
    <w:semiHidden/>
    <w:unhideWhenUsed/>
    <w:rsid w:val="006C1E37"/>
    <w:pPr>
      <w:widowControl/>
      <w:spacing w:before="100" w:beforeAutospacing="1" w:after="100" w:afterAutospacing="1"/>
      <w:ind w:firstLineChars="0" w:firstLine="0"/>
    </w:pPr>
    <w:rPr>
      <w:rFonts w:ascii="新細明體" w:eastAsia="新細明體" w:hAnsi="新細明體" w:cs="新細明體"/>
      <w:kern w:val="0"/>
      <w:sz w:val="24"/>
      <w:szCs w:val="24"/>
    </w:rPr>
  </w:style>
  <w:style w:type="character" w:styleId="ad">
    <w:name w:val="annotation reference"/>
    <w:basedOn w:val="a0"/>
    <w:semiHidden/>
    <w:unhideWhenUsed/>
    <w:rsid w:val="0011194D"/>
    <w:rPr>
      <w:sz w:val="18"/>
      <w:szCs w:val="18"/>
    </w:rPr>
  </w:style>
  <w:style w:type="paragraph" w:styleId="ae">
    <w:name w:val="annotation text"/>
    <w:basedOn w:val="a"/>
    <w:link w:val="af"/>
    <w:semiHidden/>
    <w:unhideWhenUsed/>
    <w:rsid w:val="0011194D"/>
  </w:style>
  <w:style w:type="character" w:customStyle="1" w:styleId="af">
    <w:name w:val="註解文字 字元"/>
    <w:basedOn w:val="a0"/>
    <w:link w:val="ae"/>
    <w:semiHidden/>
    <w:rsid w:val="0011194D"/>
    <w:rPr>
      <w:rFonts w:ascii="Times New Roman" w:eastAsia="標楷體" w:hAnsi="Times New Roman"/>
      <w:kern w:val="2"/>
      <w:sz w:val="21"/>
      <w:szCs w:val="22"/>
    </w:rPr>
  </w:style>
  <w:style w:type="paragraph" w:styleId="af0">
    <w:name w:val="annotation subject"/>
    <w:basedOn w:val="ae"/>
    <w:next w:val="ae"/>
    <w:link w:val="af1"/>
    <w:semiHidden/>
    <w:unhideWhenUsed/>
    <w:rsid w:val="0011194D"/>
    <w:rPr>
      <w:b/>
      <w:bCs/>
    </w:rPr>
  </w:style>
  <w:style w:type="character" w:customStyle="1" w:styleId="af1">
    <w:name w:val="註解主旨 字元"/>
    <w:basedOn w:val="af"/>
    <w:link w:val="af0"/>
    <w:semiHidden/>
    <w:rsid w:val="0011194D"/>
    <w:rPr>
      <w:rFonts w:ascii="Times New Roman" w:eastAsia="標楷體" w:hAnsi="Times New Roman"/>
      <w:b/>
      <w:bCs/>
      <w:kern w:val="2"/>
      <w:sz w:val="21"/>
      <w:szCs w:val="22"/>
    </w:rPr>
  </w:style>
  <w:style w:type="paragraph" w:styleId="HTML">
    <w:name w:val="HTML Preformatted"/>
    <w:basedOn w:val="a"/>
    <w:link w:val="HTML0"/>
    <w:uiPriority w:val="99"/>
    <w:semiHidden/>
    <w:unhideWhenUsed/>
    <w:rsid w:val="006836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pPr>
    <w:rPr>
      <w:rFonts w:ascii="細明體" w:eastAsia="細明體" w:hAnsi="細明體" w:cs="細明體"/>
      <w:kern w:val="0"/>
      <w:sz w:val="24"/>
      <w:szCs w:val="24"/>
    </w:rPr>
  </w:style>
  <w:style w:type="character" w:customStyle="1" w:styleId="HTML0">
    <w:name w:val="HTML 預設格式 字元"/>
    <w:basedOn w:val="a0"/>
    <w:link w:val="HTML"/>
    <w:uiPriority w:val="99"/>
    <w:semiHidden/>
    <w:rsid w:val="00683648"/>
    <w:rPr>
      <w:rFonts w:ascii="細明體" w:eastAsia="細明體" w:hAnsi="細明體" w:cs="細明體"/>
      <w:sz w:val="24"/>
      <w:szCs w:val="24"/>
    </w:rPr>
  </w:style>
  <w:style w:type="paragraph" w:styleId="af2">
    <w:name w:val="footnote text"/>
    <w:basedOn w:val="a"/>
    <w:link w:val="af3"/>
    <w:semiHidden/>
    <w:unhideWhenUsed/>
    <w:rsid w:val="00CF5C84"/>
    <w:pPr>
      <w:snapToGrid w:val="0"/>
    </w:pPr>
    <w:rPr>
      <w:sz w:val="20"/>
      <w:szCs w:val="20"/>
    </w:rPr>
  </w:style>
  <w:style w:type="character" w:customStyle="1" w:styleId="af3">
    <w:name w:val="註腳文字 字元"/>
    <w:basedOn w:val="a0"/>
    <w:link w:val="af2"/>
    <w:semiHidden/>
    <w:rsid w:val="00CF5C84"/>
    <w:rPr>
      <w:rFonts w:ascii="Times New Roman" w:eastAsia="標楷體" w:hAnsi="Times New Roman"/>
      <w:kern w:val="2"/>
    </w:rPr>
  </w:style>
  <w:style w:type="character" w:styleId="af4">
    <w:name w:val="footnote reference"/>
    <w:basedOn w:val="a0"/>
    <w:semiHidden/>
    <w:unhideWhenUsed/>
    <w:rsid w:val="00CF5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8729">
      <w:bodyDiv w:val="1"/>
      <w:marLeft w:val="0"/>
      <w:marRight w:val="0"/>
      <w:marTop w:val="0"/>
      <w:marBottom w:val="0"/>
      <w:divBdr>
        <w:top w:val="none" w:sz="0" w:space="0" w:color="auto"/>
        <w:left w:val="none" w:sz="0" w:space="0" w:color="auto"/>
        <w:bottom w:val="none" w:sz="0" w:space="0" w:color="auto"/>
        <w:right w:val="none" w:sz="0" w:space="0" w:color="auto"/>
      </w:divBdr>
      <w:divsChild>
        <w:div w:id="515658735">
          <w:marLeft w:val="0"/>
          <w:marRight w:val="0"/>
          <w:marTop w:val="0"/>
          <w:marBottom w:val="0"/>
          <w:divBdr>
            <w:top w:val="none" w:sz="0" w:space="0" w:color="auto"/>
            <w:left w:val="none" w:sz="0" w:space="0" w:color="auto"/>
            <w:bottom w:val="none" w:sz="0" w:space="0" w:color="auto"/>
            <w:right w:val="none" w:sz="0" w:space="0" w:color="auto"/>
          </w:divBdr>
          <w:divsChild>
            <w:div w:id="1654220214">
              <w:marLeft w:val="0"/>
              <w:marRight w:val="0"/>
              <w:marTop w:val="0"/>
              <w:marBottom w:val="0"/>
              <w:divBdr>
                <w:top w:val="none" w:sz="0" w:space="0" w:color="auto"/>
                <w:left w:val="none" w:sz="0" w:space="0" w:color="auto"/>
                <w:bottom w:val="none" w:sz="0" w:space="0" w:color="auto"/>
                <w:right w:val="none" w:sz="0" w:space="0" w:color="auto"/>
              </w:divBdr>
              <w:divsChild>
                <w:div w:id="435516867">
                  <w:marLeft w:val="0"/>
                  <w:marRight w:val="0"/>
                  <w:marTop w:val="0"/>
                  <w:marBottom w:val="0"/>
                  <w:divBdr>
                    <w:top w:val="none" w:sz="0" w:space="0" w:color="auto"/>
                    <w:left w:val="none" w:sz="0" w:space="0" w:color="auto"/>
                    <w:bottom w:val="none" w:sz="0" w:space="0" w:color="auto"/>
                    <w:right w:val="none" w:sz="0" w:space="0" w:color="auto"/>
                  </w:divBdr>
                  <w:divsChild>
                    <w:div w:id="1327323213">
                      <w:marLeft w:val="0"/>
                      <w:marRight w:val="0"/>
                      <w:marTop w:val="0"/>
                      <w:marBottom w:val="0"/>
                      <w:divBdr>
                        <w:top w:val="none" w:sz="0" w:space="0" w:color="auto"/>
                        <w:left w:val="none" w:sz="0" w:space="0" w:color="auto"/>
                        <w:bottom w:val="none" w:sz="0" w:space="0" w:color="auto"/>
                        <w:right w:val="none" w:sz="0" w:space="0" w:color="auto"/>
                      </w:divBdr>
                      <w:divsChild>
                        <w:div w:id="303974660">
                          <w:marLeft w:val="0"/>
                          <w:marRight w:val="0"/>
                          <w:marTop w:val="0"/>
                          <w:marBottom w:val="0"/>
                          <w:divBdr>
                            <w:top w:val="none" w:sz="0" w:space="0" w:color="auto"/>
                            <w:left w:val="none" w:sz="0" w:space="0" w:color="auto"/>
                            <w:bottom w:val="none" w:sz="0" w:space="0" w:color="auto"/>
                            <w:right w:val="none" w:sz="0" w:space="0" w:color="auto"/>
                          </w:divBdr>
                          <w:divsChild>
                            <w:div w:id="2053849049">
                              <w:marLeft w:val="0"/>
                              <w:marRight w:val="0"/>
                              <w:marTop w:val="0"/>
                              <w:marBottom w:val="0"/>
                              <w:divBdr>
                                <w:top w:val="none" w:sz="0" w:space="0" w:color="auto"/>
                                <w:left w:val="none" w:sz="0" w:space="0" w:color="auto"/>
                                <w:bottom w:val="none" w:sz="0" w:space="0" w:color="auto"/>
                                <w:right w:val="none" w:sz="0" w:space="0" w:color="auto"/>
                              </w:divBdr>
                              <w:divsChild>
                                <w:div w:id="669218434">
                                  <w:marLeft w:val="0"/>
                                  <w:marRight w:val="0"/>
                                  <w:marTop w:val="0"/>
                                  <w:marBottom w:val="0"/>
                                  <w:divBdr>
                                    <w:top w:val="none" w:sz="0" w:space="0" w:color="auto"/>
                                    <w:left w:val="none" w:sz="0" w:space="0" w:color="auto"/>
                                    <w:bottom w:val="none" w:sz="0" w:space="0" w:color="auto"/>
                                    <w:right w:val="none" w:sz="0" w:space="0" w:color="auto"/>
                                  </w:divBdr>
                                  <w:divsChild>
                                    <w:div w:id="391345214">
                                      <w:marLeft w:val="0"/>
                                      <w:marRight w:val="0"/>
                                      <w:marTop w:val="0"/>
                                      <w:marBottom w:val="0"/>
                                      <w:divBdr>
                                        <w:top w:val="none" w:sz="0" w:space="0" w:color="auto"/>
                                        <w:left w:val="none" w:sz="0" w:space="0" w:color="auto"/>
                                        <w:bottom w:val="none" w:sz="0" w:space="0" w:color="auto"/>
                                        <w:right w:val="none" w:sz="0" w:space="0" w:color="auto"/>
                                      </w:divBdr>
                                      <w:divsChild>
                                        <w:div w:id="980110892">
                                          <w:marLeft w:val="0"/>
                                          <w:marRight w:val="0"/>
                                          <w:marTop w:val="0"/>
                                          <w:marBottom w:val="495"/>
                                          <w:divBdr>
                                            <w:top w:val="none" w:sz="0" w:space="0" w:color="auto"/>
                                            <w:left w:val="none" w:sz="0" w:space="0" w:color="auto"/>
                                            <w:bottom w:val="none" w:sz="0" w:space="0" w:color="auto"/>
                                            <w:right w:val="none" w:sz="0" w:space="0" w:color="auto"/>
                                          </w:divBdr>
                                          <w:divsChild>
                                            <w:div w:id="9757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36020">
      <w:bodyDiv w:val="1"/>
      <w:marLeft w:val="0"/>
      <w:marRight w:val="0"/>
      <w:marTop w:val="0"/>
      <w:marBottom w:val="0"/>
      <w:divBdr>
        <w:top w:val="none" w:sz="0" w:space="0" w:color="auto"/>
        <w:left w:val="none" w:sz="0" w:space="0" w:color="auto"/>
        <w:bottom w:val="none" w:sz="0" w:space="0" w:color="auto"/>
        <w:right w:val="none" w:sz="0" w:space="0" w:color="auto"/>
      </w:divBdr>
      <w:divsChild>
        <w:div w:id="858619546">
          <w:marLeft w:val="0"/>
          <w:marRight w:val="0"/>
          <w:marTop w:val="0"/>
          <w:marBottom w:val="0"/>
          <w:divBdr>
            <w:top w:val="none" w:sz="0" w:space="0" w:color="auto"/>
            <w:left w:val="none" w:sz="0" w:space="0" w:color="auto"/>
            <w:bottom w:val="none" w:sz="0" w:space="0" w:color="auto"/>
            <w:right w:val="none" w:sz="0" w:space="0" w:color="auto"/>
          </w:divBdr>
          <w:divsChild>
            <w:div w:id="53050742">
              <w:marLeft w:val="0"/>
              <w:marRight w:val="0"/>
              <w:marTop w:val="0"/>
              <w:marBottom w:val="0"/>
              <w:divBdr>
                <w:top w:val="none" w:sz="0" w:space="0" w:color="auto"/>
                <w:left w:val="none" w:sz="0" w:space="0" w:color="auto"/>
                <w:bottom w:val="none" w:sz="0" w:space="0" w:color="auto"/>
                <w:right w:val="none" w:sz="0" w:space="0" w:color="auto"/>
              </w:divBdr>
              <w:divsChild>
                <w:div w:id="554464578">
                  <w:marLeft w:val="0"/>
                  <w:marRight w:val="0"/>
                  <w:marTop w:val="0"/>
                  <w:marBottom w:val="0"/>
                  <w:divBdr>
                    <w:top w:val="none" w:sz="0" w:space="0" w:color="auto"/>
                    <w:left w:val="none" w:sz="0" w:space="0" w:color="auto"/>
                    <w:bottom w:val="none" w:sz="0" w:space="0" w:color="auto"/>
                    <w:right w:val="none" w:sz="0" w:space="0" w:color="auto"/>
                  </w:divBdr>
                  <w:divsChild>
                    <w:div w:id="15885877">
                      <w:marLeft w:val="0"/>
                      <w:marRight w:val="0"/>
                      <w:marTop w:val="0"/>
                      <w:marBottom w:val="0"/>
                      <w:divBdr>
                        <w:top w:val="none" w:sz="0" w:space="0" w:color="auto"/>
                        <w:left w:val="none" w:sz="0" w:space="0" w:color="auto"/>
                        <w:bottom w:val="none" w:sz="0" w:space="0" w:color="auto"/>
                        <w:right w:val="none" w:sz="0" w:space="0" w:color="auto"/>
                      </w:divBdr>
                      <w:divsChild>
                        <w:div w:id="1832716408">
                          <w:marLeft w:val="0"/>
                          <w:marRight w:val="0"/>
                          <w:marTop w:val="0"/>
                          <w:marBottom w:val="0"/>
                          <w:divBdr>
                            <w:top w:val="none" w:sz="0" w:space="0" w:color="auto"/>
                            <w:left w:val="none" w:sz="0" w:space="0" w:color="auto"/>
                            <w:bottom w:val="none" w:sz="0" w:space="0" w:color="auto"/>
                            <w:right w:val="none" w:sz="0" w:space="0" w:color="auto"/>
                          </w:divBdr>
                          <w:divsChild>
                            <w:div w:id="990251775">
                              <w:marLeft w:val="0"/>
                              <w:marRight w:val="0"/>
                              <w:marTop w:val="0"/>
                              <w:marBottom w:val="0"/>
                              <w:divBdr>
                                <w:top w:val="none" w:sz="0" w:space="0" w:color="auto"/>
                                <w:left w:val="none" w:sz="0" w:space="0" w:color="auto"/>
                                <w:bottom w:val="none" w:sz="0" w:space="0" w:color="auto"/>
                                <w:right w:val="none" w:sz="0" w:space="0" w:color="auto"/>
                              </w:divBdr>
                              <w:divsChild>
                                <w:div w:id="1899051093">
                                  <w:marLeft w:val="0"/>
                                  <w:marRight w:val="0"/>
                                  <w:marTop w:val="0"/>
                                  <w:marBottom w:val="0"/>
                                  <w:divBdr>
                                    <w:top w:val="none" w:sz="0" w:space="0" w:color="auto"/>
                                    <w:left w:val="none" w:sz="0" w:space="0" w:color="auto"/>
                                    <w:bottom w:val="none" w:sz="0" w:space="0" w:color="auto"/>
                                    <w:right w:val="none" w:sz="0" w:space="0" w:color="auto"/>
                                  </w:divBdr>
                                  <w:divsChild>
                                    <w:div w:id="1367490484">
                                      <w:marLeft w:val="0"/>
                                      <w:marRight w:val="0"/>
                                      <w:marTop w:val="0"/>
                                      <w:marBottom w:val="0"/>
                                      <w:divBdr>
                                        <w:top w:val="none" w:sz="0" w:space="0" w:color="auto"/>
                                        <w:left w:val="none" w:sz="0" w:space="0" w:color="auto"/>
                                        <w:bottom w:val="none" w:sz="0" w:space="0" w:color="auto"/>
                                        <w:right w:val="none" w:sz="0" w:space="0" w:color="auto"/>
                                      </w:divBdr>
                                      <w:divsChild>
                                        <w:div w:id="535040830">
                                          <w:marLeft w:val="0"/>
                                          <w:marRight w:val="0"/>
                                          <w:marTop w:val="0"/>
                                          <w:marBottom w:val="495"/>
                                          <w:divBdr>
                                            <w:top w:val="none" w:sz="0" w:space="0" w:color="auto"/>
                                            <w:left w:val="none" w:sz="0" w:space="0" w:color="auto"/>
                                            <w:bottom w:val="none" w:sz="0" w:space="0" w:color="auto"/>
                                            <w:right w:val="none" w:sz="0" w:space="0" w:color="auto"/>
                                          </w:divBdr>
                                          <w:divsChild>
                                            <w:div w:id="5946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859078">
      <w:bodyDiv w:val="1"/>
      <w:marLeft w:val="0"/>
      <w:marRight w:val="0"/>
      <w:marTop w:val="0"/>
      <w:marBottom w:val="0"/>
      <w:divBdr>
        <w:top w:val="none" w:sz="0" w:space="0" w:color="auto"/>
        <w:left w:val="none" w:sz="0" w:space="0" w:color="auto"/>
        <w:bottom w:val="none" w:sz="0" w:space="0" w:color="auto"/>
        <w:right w:val="none" w:sz="0" w:space="0" w:color="auto"/>
      </w:divBdr>
      <w:divsChild>
        <w:div w:id="459615566">
          <w:marLeft w:val="0"/>
          <w:marRight w:val="0"/>
          <w:marTop w:val="0"/>
          <w:marBottom w:val="0"/>
          <w:divBdr>
            <w:top w:val="none" w:sz="0" w:space="0" w:color="auto"/>
            <w:left w:val="none" w:sz="0" w:space="0" w:color="auto"/>
            <w:bottom w:val="none" w:sz="0" w:space="0" w:color="auto"/>
            <w:right w:val="none" w:sz="0" w:space="0" w:color="auto"/>
          </w:divBdr>
          <w:divsChild>
            <w:div w:id="1326471435">
              <w:marLeft w:val="0"/>
              <w:marRight w:val="0"/>
              <w:marTop w:val="0"/>
              <w:marBottom w:val="0"/>
              <w:divBdr>
                <w:top w:val="none" w:sz="0" w:space="0" w:color="auto"/>
                <w:left w:val="none" w:sz="0" w:space="0" w:color="auto"/>
                <w:bottom w:val="none" w:sz="0" w:space="0" w:color="auto"/>
                <w:right w:val="none" w:sz="0" w:space="0" w:color="auto"/>
              </w:divBdr>
              <w:divsChild>
                <w:div w:id="980579735">
                  <w:marLeft w:val="0"/>
                  <w:marRight w:val="0"/>
                  <w:marTop w:val="0"/>
                  <w:marBottom w:val="0"/>
                  <w:divBdr>
                    <w:top w:val="none" w:sz="0" w:space="0" w:color="auto"/>
                    <w:left w:val="none" w:sz="0" w:space="0" w:color="auto"/>
                    <w:bottom w:val="none" w:sz="0" w:space="0" w:color="auto"/>
                    <w:right w:val="none" w:sz="0" w:space="0" w:color="auto"/>
                  </w:divBdr>
                  <w:divsChild>
                    <w:div w:id="1724598015">
                      <w:marLeft w:val="0"/>
                      <w:marRight w:val="0"/>
                      <w:marTop w:val="0"/>
                      <w:marBottom w:val="0"/>
                      <w:divBdr>
                        <w:top w:val="none" w:sz="0" w:space="0" w:color="auto"/>
                        <w:left w:val="none" w:sz="0" w:space="0" w:color="auto"/>
                        <w:bottom w:val="none" w:sz="0" w:space="0" w:color="auto"/>
                        <w:right w:val="none" w:sz="0" w:space="0" w:color="auto"/>
                      </w:divBdr>
                      <w:divsChild>
                        <w:div w:id="1195853034">
                          <w:marLeft w:val="0"/>
                          <w:marRight w:val="0"/>
                          <w:marTop w:val="0"/>
                          <w:marBottom w:val="0"/>
                          <w:divBdr>
                            <w:top w:val="none" w:sz="0" w:space="0" w:color="auto"/>
                            <w:left w:val="none" w:sz="0" w:space="0" w:color="auto"/>
                            <w:bottom w:val="none" w:sz="0" w:space="0" w:color="auto"/>
                            <w:right w:val="none" w:sz="0" w:space="0" w:color="auto"/>
                          </w:divBdr>
                          <w:divsChild>
                            <w:div w:id="1513103818">
                              <w:marLeft w:val="0"/>
                              <w:marRight w:val="0"/>
                              <w:marTop w:val="0"/>
                              <w:marBottom w:val="0"/>
                              <w:divBdr>
                                <w:top w:val="none" w:sz="0" w:space="0" w:color="auto"/>
                                <w:left w:val="none" w:sz="0" w:space="0" w:color="auto"/>
                                <w:bottom w:val="none" w:sz="0" w:space="0" w:color="auto"/>
                                <w:right w:val="none" w:sz="0" w:space="0" w:color="auto"/>
                              </w:divBdr>
                              <w:divsChild>
                                <w:div w:id="568613446">
                                  <w:marLeft w:val="0"/>
                                  <w:marRight w:val="0"/>
                                  <w:marTop w:val="0"/>
                                  <w:marBottom w:val="0"/>
                                  <w:divBdr>
                                    <w:top w:val="none" w:sz="0" w:space="0" w:color="auto"/>
                                    <w:left w:val="none" w:sz="0" w:space="0" w:color="auto"/>
                                    <w:bottom w:val="none" w:sz="0" w:space="0" w:color="auto"/>
                                    <w:right w:val="none" w:sz="0" w:space="0" w:color="auto"/>
                                  </w:divBdr>
                                  <w:divsChild>
                                    <w:div w:id="1935437102">
                                      <w:marLeft w:val="0"/>
                                      <w:marRight w:val="0"/>
                                      <w:marTop w:val="0"/>
                                      <w:marBottom w:val="0"/>
                                      <w:divBdr>
                                        <w:top w:val="none" w:sz="0" w:space="0" w:color="auto"/>
                                        <w:left w:val="none" w:sz="0" w:space="0" w:color="auto"/>
                                        <w:bottom w:val="none" w:sz="0" w:space="0" w:color="auto"/>
                                        <w:right w:val="none" w:sz="0" w:space="0" w:color="auto"/>
                                      </w:divBdr>
                                      <w:divsChild>
                                        <w:div w:id="56633583">
                                          <w:marLeft w:val="0"/>
                                          <w:marRight w:val="0"/>
                                          <w:marTop w:val="0"/>
                                          <w:marBottom w:val="495"/>
                                          <w:divBdr>
                                            <w:top w:val="none" w:sz="0" w:space="0" w:color="auto"/>
                                            <w:left w:val="none" w:sz="0" w:space="0" w:color="auto"/>
                                            <w:bottom w:val="none" w:sz="0" w:space="0" w:color="auto"/>
                                            <w:right w:val="none" w:sz="0" w:space="0" w:color="auto"/>
                                          </w:divBdr>
                                          <w:divsChild>
                                            <w:div w:id="2054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748896">
      <w:bodyDiv w:val="1"/>
      <w:marLeft w:val="0"/>
      <w:marRight w:val="0"/>
      <w:marTop w:val="0"/>
      <w:marBottom w:val="0"/>
      <w:divBdr>
        <w:top w:val="none" w:sz="0" w:space="0" w:color="auto"/>
        <w:left w:val="none" w:sz="0" w:space="0" w:color="auto"/>
        <w:bottom w:val="none" w:sz="0" w:space="0" w:color="auto"/>
        <w:right w:val="none" w:sz="0" w:space="0" w:color="auto"/>
      </w:divBdr>
      <w:divsChild>
        <w:div w:id="595209827">
          <w:marLeft w:val="0"/>
          <w:marRight w:val="0"/>
          <w:marTop w:val="0"/>
          <w:marBottom w:val="0"/>
          <w:divBdr>
            <w:top w:val="none" w:sz="0" w:space="0" w:color="auto"/>
            <w:left w:val="none" w:sz="0" w:space="0" w:color="auto"/>
            <w:bottom w:val="none" w:sz="0" w:space="0" w:color="auto"/>
            <w:right w:val="none" w:sz="0" w:space="0" w:color="auto"/>
          </w:divBdr>
          <w:divsChild>
            <w:div w:id="1766807108">
              <w:marLeft w:val="0"/>
              <w:marRight w:val="0"/>
              <w:marTop w:val="0"/>
              <w:marBottom w:val="0"/>
              <w:divBdr>
                <w:top w:val="none" w:sz="0" w:space="0" w:color="auto"/>
                <w:left w:val="none" w:sz="0" w:space="0" w:color="auto"/>
                <w:bottom w:val="none" w:sz="0" w:space="0" w:color="auto"/>
                <w:right w:val="none" w:sz="0" w:space="0" w:color="auto"/>
              </w:divBdr>
              <w:divsChild>
                <w:div w:id="668407439">
                  <w:marLeft w:val="0"/>
                  <w:marRight w:val="0"/>
                  <w:marTop w:val="0"/>
                  <w:marBottom w:val="0"/>
                  <w:divBdr>
                    <w:top w:val="none" w:sz="0" w:space="0" w:color="auto"/>
                    <w:left w:val="none" w:sz="0" w:space="0" w:color="auto"/>
                    <w:bottom w:val="none" w:sz="0" w:space="0" w:color="auto"/>
                    <w:right w:val="none" w:sz="0" w:space="0" w:color="auto"/>
                  </w:divBdr>
                  <w:divsChild>
                    <w:div w:id="666136324">
                      <w:marLeft w:val="0"/>
                      <w:marRight w:val="0"/>
                      <w:marTop w:val="0"/>
                      <w:marBottom w:val="0"/>
                      <w:divBdr>
                        <w:top w:val="none" w:sz="0" w:space="0" w:color="auto"/>
                        <w:left w:val="none" w:sz="0" w:space="0" w:color="auto"/>
                        <w:bottom w:val="none" w:sz="0" w:space="0" w:color="auto"/>
                        <w:right w:val="none" w:sz="0" w:space="0" w:color="auto"/>
                      </w:divBdr>
                      <w:divsChild>
                        <w:div w:id="299381197">
                          <w:marLeft w:val="0"/>
                          <w:marRight w:val="0"/>
                          <w:marTop w:val="0"/>
                          <w:marBottom w:val="0"/>
                          <w:divBdr>
                            <w:top w:val="none" w:sz="0" w:space="0" w:color="auto"/>
                            <w:left w:val="none" w:sz="0" w:space="0" w:color="auto"/>
                            <w:bottom w:val="none" w:sz="0" w:space="0" w:color="auto"/>
                            <w:right w:val="none" w:sz="0" w:space="0" w:color="auto"/>
                          </w:divBdr>
                          <w:divsChild>
                            <w:div w:id="2019111696">
                              <w:marLeft w:val="0"/>
                              <w:marRight w:val="0"/>
                              <w:marTop w:val="0"/>
                              <w:marBottom w:val="0"/>
                              <w:divBdr>
                                <w:top w:val="none" w:sz="0" w:space="0" w:color="auto"/>
                                <w:left w:val="none" w:sz="0" w:space="0" w:color="auto"/>
                                <w:bottom w:val="none" w:sz="0" w:space="0" w:color="auto"/>
                                <w:right w:val="none" w:sz="0" w:space="0" w:color="auto"/>
                              </w:divBdr>
                              <w:divsChild>
                                <w:div w:id="979654645">
                                  <w:marLeft w:val="0"/>
                                  <w:marRight w:val="0"/>
                                  <w:marTop w:val="0"/>
                                  <w:marBottom w:val="0"/>
                                  <w:divBdr>
                                    <w:top w:val="none" w:sz="0" w:space="0" w:color="auto"/>
                                    <w:left w:val="none" w:sz="0" w:space="0" w:color="auto"/>
                                    <w:bottom w:val="none" w:sz="0" w:space="0" w:color="auto"/>
                                    <w:right w:val="none" w:sz="0" w:space="0" w:color="auto"/>
                                  </w:divBdr>
                                  <w:divsChild>
                                    <w:div w:id="327952345">
                                      <w:marLeft w:val="0"/>
                                      <w:marRight w:val="0"/>
                                      <w:marTop w:val="0"/>
                                      <w:marBottom w:val="0"/>
                                      <w:divBdr>
                                        <w:top w:val="none" w:sz="0" w:space="0" w:color="auto"/>
                                        <w:left w:val="none" w:sz="0" w:space="0" w:color="auto"/>
                                        <w:bottom w:val="none" w:sz="0" w:space="0" w:color="auto"/>
                                        <w:right w:val="none" w:sz="0" w:space="0" w:color="auto"/>
                                      </w:divBdr>
                                      <w:divsChild>
                                        <w:div w:id="1381050428">
                                          <w:marLeft w:val="0"/>
                                          <w:marRight w:val="0"/>
                                          <w:marTop w:val="0"/>
                                          <w:marBottom w:val="495"/>
                                          <w:divBdr>
                                            <w:top w:val="none" w:sz="0" w:space="0" w:color="auto"/>
                                            <w:left w:val="none" w:sz="0" w:space="0" w:color="auto"/>
                                            <w:bottom w:val="none" w:sz="0" w:space="0" w:color="auto"/>
                                            <w:right w:val="none" w:sz="0" w:space="0" w:color="auto"/>
                                          </w:divBdr>
                                          <w:divsChild>
                                            <w:div w:id="14295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994820">
      <w:bodyDiv w:val="1"/>
      <w:marLeft w:val="0"/>
      <w:marRight w:val="0"/>
      <w:marTop w:val="0"/>
      <w:marBottom w:val="0"/>
      <w:divBdr>
        <w:top w:val="none" w:sz="0" w:space="0" w:color="auto"/>
        <w:left w:val="none" w:sz="0" w:space="0" w:color="auto"/>
        <w:bottom w:val="none" w:sz="0" w:space="0" w:color="auto"/>
        <w:right w:val="none" w:sz="0" w:space="0" w:color="auto"/>
      </w:divBdr>
      <w:divsChild>
        <w:div w:id="679626407">
          <w:marLeft w:val="0"/>
          <w:marRight w:val="0"/>
          <w:marTop w:val="0"/>
          <w:marBottom w:val="0"/>
          <w:divBdr>
            <w:top w:val="none" w:sz="0" w:space="0" w:color="auto"/>
            <w:left w:val="none" w:sz="0" w:space="0" w:color="auto"/>
            <w:bottom w:val="none" w:sz="0" w:space="0" w:color="auto"/>
            <w:right w:val="none" w:sz="0" w:space="0" w:color="auto"/>
          </w:divBdr>
          <w:divsChild>
            <w:div w:id="469909726">
              <w:marLeft w:val="0"/>
              <w:marRight w:val="0"/>
              <w:marTop w:val="0"/>
              <w:marBottom w:val="0"/>
              <w:divBdr>
                <w:top w:val="none" w:sz="0" w:space="0" w:color="auto"/>
                <w:left w:val="none" w:sz="0" w:space="0" w:color="auto"/>
                <w:bottom w:val="none" w:sz="0" w:space="0" w:color="auto"/>
                <w:right w:val="none" w:sz="0" w:space="0" w:color="auto"/>
              </w:divBdr>
              <w:divsChild>
                <w:div w:id="905991898">
                  <w:marLeft w:val="0"/>
                  <w:marRight w:val="0"/>
                  <w:marTop w:val="0"/>
                  <w:marBottom w:val="0"/>
                  <w:divBdr>
                    <w:top w:val="none" w:sz="0" w:space="0" w:color="auto"/>
                    <w:left w:val="none" w:sz="0" w:space="0" w:color="auto"/>
                    <w:bottom w:val="none" w:sz="0" w:space="0" w:color="auto"/>
                    <w:right w:val="none" w:sz="0" w:space="0" w:color="auto"/>
                  </w:divBdr>
                  <w:divsChild>
                    <w:div w:id="1206798733">
                      <w:marLeft w:val="0"/>
                      <w:marRight w:val="0"/>
                      <w:marTop w:val="0"/>
                      <w:marBottom w:val="0"/>
                      <w:divBdr>
                        <w:top w:val="none" w:sz="0" w:space="0" w:color="auto"/>
                        <w:left w:val="none" w:sz="0" w:space="0" w:color="auto"/>
                        <w:bottom w:val="none" w:sz="0" w:space="0" w:color="auto"/>
                        <w:right w:val="none" w:sz="0" w:space="0" w:color="auto"/>
                      </w:divBdr>
                      <w:divsChild>
                        <w:div w:id="36046920">
                          <w:marLeft w:val="0"/>
                          <w:marRight w:val="0"/>
                          <w:marTop w:val="0"/>
                          <w:marBottom w:val="0"/>
                          <w:divBdr>
                            <w:top w:val="none" w:sz="0" w:space="0" w:color="auto"/>
                            <w:left w:val="none" w:sz="0" w:space="0" w:color="auto"/>
                            <w:bottom w:val="none" w:sz="0" w:space="0" w:color="auto"/>
                            <w:right w:val="none" w:sz="0" w:space="0" w:color="auto"/>
                          </w:divBdr>
                          <w:divsChild>
                            <w:div w:id="1319115618">
                              <w:marLeft w:val="0"/>
                              <w:marRight w:val="0"/>
                              <w:marTop w:val="0"/>
                              <w:marBottom w:val="0"/>
                              <w:divBdr>
                                <w:top w:val="none" w:sz="0" w:space="0" w:color="auto"/>
                                <w:left w:val="none" w:sz="0" w:space="0" w:color="auto"/>
                                <w:bottom w:val="none" w:sz="0" w:space="0" w:color="auto"/>
                                <w:right w:val="none" w:sz="0" w:space="0" w:color="auto"/>
                              </w:divBdr>
                              <w:divsChild>
                                <w:div w:id="550314615">
                                  <w:marLeft w:val="0"/>
                                  <w:marRight w:val="0"/>
                                  <w:marTop w:val="0"/>
                                  <w:marBottom w:val="0"/>
                                  <w:divBdr>
                                    <w:top w:val="none" w:sz="0" w:space="0" w:color="auto"/>
                                    <w:left w:val="none" w:sz="0" w:space="0" w:color="auto"/>
                                    <w:bottom w:val="none" w:sz="0" w:space="0" w:color="auto"/>
                                    <w:right w:val="none" w:sz="0" w:space="0" w:color="auto"/>
                                  </w:divBdr>
                                  <w:divsChild>
                                    <w:div w:id="2044867008">
                                      <w:marLeft w:val="0"/>
                                      <w:marRight w:val="0"/>
                                      <w:marTop w:val="0"/>
                                      <w:marBottom w:val="0"/>
                                      <w:divBdr>
                                        <w:top w:val="none" w:sz="0" w:space="0" w:color="auto"/>
                                        <w:left w:val="none" w:sz="0" w:space="0" w:color="auto"/>
                                        <w:bottom w:val="none" w:sz="0" w:space="0" w:color="auto"/>
                                        <w:right w:val="none" w:sz="0" w:space="0" w:color="auto"/>
                                      </w:divBdr>
                                      <w:divsChild>
                                        <w:div w:id="391317911">
                                          <w:marLeft w:val="0"/>
                                          <w:marRight w:val="0"/>
                                          <w:marTop w:val="0"/>
                                          <w:marBottom w:val="495"/>
                                          <w:divBdr>
                                            <w:top w:val="none" w:sz="0" w:space="0" w:color="auto"/>
                                            <w:left w:val="none" w:sz="0" w:space="0" w:color="auto"/>
                                            <w:bottom w:val="none" w:sz="0" w:space="0" w:color="auto"/>
                                            <w:right w:val="none" w:sz="0" w:space="0" w:color="auto"/>
                                          </w:divBdr>
                                          <w:divsChild>
                                            <w:div w:id="20541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882857">
      <w:bodyDiv w:val="1"/>
      <w:marLeft w:val="0"/>
      <w:marRight w:val="0"/>
      <w:marTop w:val="0"/>
      <w:marBottom w:val="0"/>
      <w:divBdr>
        <w:top w:val="none" w:sz="0" w:space="0" w:color="auto"/>
        <w:left w:val="none" w:sz="0" w:space="0" w:color="auto"/>
        <w:bottom w:val="none" w:sz="0" w:space="0" w:color="auto"/>
        <w:right w:val="none" w:sz="0" w:space="0" w:color="auto"/>
      </w:divBdr>
      <w:divsChild>
        <w:div w:id="393627130">
          <w:marLeft w:val="0"/>
          <w:marRight w:val="0"/>
          <w:marTop w:val="0"/>
          <w:marBottom w:val="0"/>
          <w:divBdr>
            <w:top w:val="none" w:sz="0" w:space="0" w:color="auto"/>
            <w:left w:val="none" w:sz="0" w:space="0" w:color="auto"/>
            <w:bottom w:val="none" w:sz="0" w:space="0" w:color="auto"/>
            <w:right w:val="none" w:sz="0" w:space="0" w:color="auto"/>
          </w:divBdr>
          <w:divsChild>
            <w:div w:id="1034309428">
              <w:marLeft w:val="0"/>
              <w:marRight w:val="0"/>
              <w:marTop w:val="0"/>
              <w:marBottom w:val="0"/>
              <w:divBdr>
                <w:top w:val="none" w:sz="0" w:space="0" w:color="auto"/>
                <w:left w:val="none" w:sz="0" w:space="0" w:color="auto"/>
                <w:bottom w:val="none" w:sz="0" w:space="0" w:color="auto"/>
                <w:right w:val="none" w:sz="0" w:space="0" w:color="auto"/>
              </w:divBdr>
              <w:divsChild>
                <w:div w:id="2124226270">
                  <w:marLeft w:val="0"/>
                  <w:marRight w:val="0"/>
                  <w:marTop w:val="0"/>
                  <w:marBottom w:val="0"/>
                  <w:divBdr>
                    <w:top w:val="none" w:sz="0" w:space="0" w:color="auto"/>
                    <w:left w:val="none" w:sz="0" w:space="0" w:color="auto"/>
                    <w:bottom w:val="none" w:sz="0" w:space="0" w:color="auto"/>
                    <w:right w:val="none" w:sz="0" w:space="0" w:color="auto"/>
                  </w:divBdr>
                  <w:divsChild>
                    <w:div w:id="1009217777">
                      <w:marLeft w:val="0"/>
                      <w:marRight w:val="0"/>
                      <w:marTop w:val="0"/>
                      <w:marBottom w:val="0"/>
                      <w:divBdr>
                        <w:top w:val="none" w:sz="0" w:space="0" w:color="auto"/>
                        <w:left w:val="none" w:sz="0" w:space="0" w:color="auto"/>
                        <w:bottom w:val="none" w:sz="0" w:space="0" w:color="auto"/>
                        <w:right w:val="none" w:sz="0" w:space="0" w:color="auto"/>
                      </w:divBdr>
                      <w:divsChild>
                        <w:div w:id="566965263">
                          <w:marLeft w:val="0"/>
                          <w:marRight w:val="0"/>
                          <w:marTop w:val="0"/>
                          <w:marBottom w:val="0"/>
                          <w:divBdr>
                            <w:top w:val="none" w:sz="0" w:space="0" w:color="auto"/>
                            <w:left w:val="none" w:sz="0" w:space="0" w:color="auto"/>
                            <w:bottom w:val="none" w:sz="0" w:space="0" w:color="auto"/>
                            <w:right w:val="none" w:sz="0" w:space="0" w:color="auto"/>
                          </w:divBdr>
                          <w:divsChild>
                            <w:div w:id="300968418">
                              <w:marLeft w:val="0"/>
                              <w:marRight w:val="0"/>
                              <w:marTop w:val="0"/>
                              <w:marBottom w:val="0"/>
                              <w:divBdr>
                                <w:top w:val="none" w:sz="0" w:space="0" w:color="auto"/>
                                <w:left w:val="none" w:sz="0" w:space="0" w:color="auto"/>
                                <w:bottom w:val="none" w:sz="0" w:space="0" w:color="auto"/>
                                <w:right w:val="none" w:sz="0" w:space="0" w:color="auto"/>
                              </w:divBdr>
                              <w:divsChild>
                                <w:div w:id="1492794983">
                                  <w:marLeft w:val="0"/>
                                  <w:marRight w:val="0"/>
                                  <w:marTop w:val="0"/>
                                  <w:marBottom w:val="0"/>
                                  <w:divBdr>
                                    <w:top w:val="none" w:sz="0" w:space="0" w:color="auto"/>
                                    <w:left w:val="none" w:sz="0" w:space="0" w:color="auto"/>
                                    <w:bottom w:val="none" w:sz="0" w:space="0" w:color="auto"/>
                                    <w:right w:val="none" w:sz="0" w:space="0" w:color="auto"/>
                                  </w:divBdr>
                                  <w:divsChild>
                                    <w:div w:id="1223636958">
                                      <w:marLeft w:val="0"/>
                                      <w:marRight w:val="0"/>
                                      <w:marTop w:val="0"/>
                                      <w:marBottom w:val="0"/>
                                      <w:divBdr>
                                        <w:top w:val="none" w:sz="0" w:space="0" w:color="auto"/>
                                        <w:left w:val="none" w:sz="0" w:space="0" w:color="auto"/>
                                        <w:bottom w:val="none" w:sz="0" w:space="0" w:color="auto"/>
                                        <w:right w:val="none" w:sz="0" w:space="0" w:color="auto"/>
                                      </w:divBdr>
                                      <w:divsChild>
                                        <w:div w:id="1120682507">
                                          <w:marLeft w:val="0"/>
                                          <w:marRight w:val="0"/>
                                          <w:marTop w:val="0"/>
                                          <w:marBottom w:val="495"/>
                                          <w:divBdr>
                                            <w:top w:val="none" w:sz="0" w:space="0" w:color="auto"/>
                                            <w:left w:val="none" w:sz="0" w:space="0" w:color="auto"/>
                                            <w:bottom w:val="none" w:sz="0" w:space="0" w:color="auto"/>
                                            <w:right w:val="none" w:sz="0" w:space="0" w:color="auto"/>
                                          </w:divBdr>
                                          <w:divsChild>
                                            <w:div w:id="8782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118607">
      <w:bodyDiv w:val="1"/>
      <w:marLeft w:val="0"/>
      <w:marRight w:val="0"/>
      <w:marTop w:val="0"/>
      <w:marBottom w:val="0"/>
      <w:divBdr>
        <w:top w:val="none" w:sz="0" w:space="0" w:color="auto"/>
        <w:left w:val="none" w:sz="0" w:space="0" w:color="auto"/>
        <w:bottom w:val="none" w:sz="0" w:space="0" w:color="auto"/>
        <w:right w:val="none" w:sz="0" w:space="0" w:color="auto"/>
      </w:divBdr>
      <w:divsChild>
        <w:div w:id="602223684">
          <w:marLeft w:val="0"/>
          <w:marRight w:val="0"/>
          <w:marTop w:val="0"/>
          <w:marBottom w:val="0"/>
          <w:divBdr>
            <w:top w:val="none" w:sz="0" w:space="0" w:color="auto"/>
            <w:left w:val="none" w:sz="0" w:space="0" w:color="auto"/>
            <w:bottom w:val="none" w:sz="0" w:space="0" w:color="auto"/>
            <w:right w:val="none" w:sz="0" w:space="0" w:color="auto"/>
          </w:divBdr>
          <w:divsChild>
            <w:div w:id="1763378641">
              <w:marLeft w:val="0"/>
              <w:marRight w:val="0"/>
              <w:marTop w:val="0"/>
              <w:marBottom w:val="0"/>
              <w:divBdr>
                <w:top w:val="none" w:sz="0" w:space="0" w:color="auto"/>
                <w:left w:val="none" w:sz="0" w:space="0" w:color="auto"/>
                <w:bottom w:val="none" w:sz="0" w:space="0" w:color="auto"/>
                <w:right w:val="none" w:sz="0" w:space="0" w:color="auto"/>
              </w:divBdr>
              <w:divsChild>
                <w:div w:id="1215459519">
                  <w:marLeft w:val="0"/>
                  <w:marRight w:val="0"/>
                  <w:marTop w:val="0"/>
                  <w:marBottom w:val="0"/>
                  <w:divBdr>
                    <w:top w:val="none" w:sz="0" w:space="0" w:color="auto"/>
                    <w:left w:val="none" w:sz="0" w:space="0" w:color="auto"/>
                    <w:bottom w:val="none" w:sz="0" w:space="0" w:color="auto"/>
                    <w:right w:val="none" w:sz="0" w:space="0" w:color="auto"/>
                  </w:divBdr>
                  <w:divsChild>
                    <w:div w:id="1203254281">
                      <w:marLeft w:val="0"/>
                      <w:marRight w:val="0"/>
                      <w:marTop w:val="0"/>
                      <w:marBottom w:val="0"/>
                      <w:divBdr>
                        <w:top w:val="none" w:sz="0" w:space="0" w:color="auto"/>
                        <w:left w:val="none" w:sz="0" w:space="0" w:color="auto"/>
                        <w:bottom w:val="none" w:sz="0" w:space="0" w:color="auto"/>
                        <w:right w:val="none" w:sz="0" w:space="0" w:color="auto"/>
                      </w:divBdr>
                      <w:divsChild>
                        <w:div w:id="1341547395">
                          <w:marLeft w:val="0"/>
                          <w:marRight w:val="0"/>
                          <w:marTop w:val="0"/>
                          <w:marBottom w:val="0"/>
                          <w:divBdr>
                            <w:top w:val="none" w:sz="0" w:space="0" w:color="auto"/>
                            <w:left w:val="none" w:sz="0" w:space="0" w:color="auto"/>
                            <w:bottom w:val="none" w:sz="0" w:space="0" w:color="auto"/>
                            <w:right w:val="none" w:sz="0" w:space="0" w:color="auto"/>
                          </w:divBdr>
                          <w:divsChild>
                            <w:div w:id="1488209426">
                              <w:marLeft w:val="0"/>
                              <w:marRight w:val="0"/>
                              <w:marTop w:val="0"/>
                              <w:marBottom w:val="0"/>
                              <w:divBdr>
                                <w:top w:val="none" w:sz="0" w:space="0" w:color="auto"/>
                                <w:left w:val="none" w:sz="0" w:space="0" w:color="auto"/>
                                <w:bottom w:val="none" w:sz="0" w:space="0" w:color="auto"/>
                                <w:right w:val="none" w:sz="0" w:space="0" w:color="auto"/>
                              </w:divBdr>
                              <w:divsChild>
                                <w:div w:id="662509091">
                                  <w:marLeft w:val="0"/>
                                  <w:marRight w:val="0"/>
                                  <w:marTop w:val="0"/>
                                  <w:marBottom w:val="0"/>
                                  <w:divBdr>
                                    <w:top w:val="none" w:sz="0" w:space="0" w:color="auto"/>
                                    <w:left w:val="none" w:sz="0" w:space="0" w:color="auto"/>
                                    <w:bottom w:val="none" w:sz="0" w:space="0" w:color="auto"/>
                                    <w:right w:val="none" w:sz="0" w:space="0" w:color="auto"/>
                                  </w:divBdr>
                                  <w:divsChild>
                                    <w:div w:id="157624304">
                                      <w:marLeft w:val="0"/>
                                      <w:marRight w:val="0"/>
                                      <w:marTop w:val="0"/>
                                      <w:marBottom w:val="0"/>
                                      <w:divBdr>
                                        <w:top w:val="none" w:sz="0" w:space="0" w:color="auto"/>
                                        <w:left w:val="none" w:sz="0" w:space="0" w:color="auto"/>
                                        <w:bottom w:val="none" w:sz="0" w:space="0" w:color="auto"/>
                                        <w:right w:val="none" w:sz="0" w:space="0" w:color="auto"/>
                                      </w:divBdr>
                                      <w:divsChild>
                                        <w:div w:id="1768891104">
                                          <w:marLeft w:val="0"/>
                                          <w:marRight w:val="0"/>
                                          <w:marTop w:val="0"/>
                                          <w:marBottom w:val="495"/>
                                          <w:divBdr>
                                            <w:top w:val="none" w:sz="0" w:space="0" w:color="auto"/>
                                            <w:left w:val="none" w:sz="0" w:space="0" w:color="auto"/>
                                            <w:bottom w:val="none" w:sz="0" w:space="0" w:color="auto"/>
                                            <w:right w:val="none" w:sz="0" w:space="0" w:color="auto"/>
                                          </w:divBdr>
                                          <w:divsChild>
                                            <w:div w:id="19713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55472">
      <w:bodyDiv w:val="1"/>
      <w:marLeft w:val="0"/>
      <w:marRight w:val="0"/>
      <w:marTop w:val="0"/>
      <w:marBottom w:val="0"/>
      <w:divBdr>
        <w:top w:val="none" w:sz="0" w:space="0" w:color="auto"/>
        <w:left w:val="none" w:sz="0" w:space="0" w:color="auto"/>
        <w:bottom w:val="none" w:sz="0" w:space="0" w:color="auto"/>
        <w:right w:val="none" w:sz="0" w:space="0" w:color="auto"/>
      </w:divBdr>
    </w:div>
    <w:div w:id="1185286214">
      <w:bodyDiv w:val="1"/>
      <w:marLeft w:val="0"/>
      <w:marRight w:val="0"/>
      <w:marTop w:val="0"/>
      <w:marBottom w:val="0"/>
      <w:divBdr>
        <w:top w:val="none" w:sz="0" w:space="0" w:color="auto"/>
        <w:left w:val="none" w:sz="0" w:space="0" w:color="auto"/>
        <w:bottom w:val="none" w:sz="0" w:space="0" w:color="auto"/>
        <w:right w:val="none" w:sz="0" w:space="0" w:color="auto"/>
      </w:divBdr>
      <w:divsChild>
        <w:div w:id="423382734">
          <w:marLeft w:val="0"/>
          <w:marRight w:val="0"/>
          <w:marTop w:val="0"/>
          <w:marBottom w:val="0"/>
          <w:divBdr>
            <w:top w:val="none" w:sz="0" w:space="0" w:color="auto"/>
            <w:left w:val="none" w:sz="0" w:space="0" w:color="auto"/>
            <w:bottom w:val="none" w:sz="0" w:space="0" w:color="auto"/>
            <w:right w:val="none" w:sz="0" w:space="0" w:color="auto"/>
          </w:divBdr>
          <w:divsChild>
            <w:div w:id="1323507938">
              <w:marLeft w:val="0"/>
              <w:marRight w:val="0"/>
              <w:marTop w:val="0"/>
              <w:marBottom w:val="0"/>
              <w:divBdr>
                <w:top w:val="none" w:sz="0" w:space="0" w:color="auto"/>
                <w:left w:val="none" w:sz="0" w:space="0" w:color="auto"/>
                <w:bottom w:val="none" w:sz="0" w:space="0" w:color="auto"/>
                <w:right w:val="none" w:sz="0" w:space="0" w:color="auto"/>
              </w:divBdr>
              <w:divsChild>
                <w:div w:id="28604747">
                  <w:marLeft w:val="0"/>
                  <w:marRight w:val="0"/>
                  <w:marTop w:val="0"/>
                  <w:marBottom w:val="0"/>
                  <w:divBdr>
                    <w:top w:val="none" w:sz="0" w:space="0" w:color="auto"/>
                    <w:left w:val="none" w:sz="0" w:space="0" w:color="auto"/>
                    <w:bottom w:val="none" w:sz="0" w:space="0" w:color="auto"/>
                    <w:right w:val="none" w:sz="0" w:space="0" w:color="auto"/>
                  </w:divBdr>
                  <w:divsChild>
                    <w:div w:id="544801555">
                      <w:marLeft w:val="0"/>
                      <w:marRight w:val="0"/>
                      <w:marTop w:val="0"/>
                      <w:marBottom w:val="0"/>
                      <w:divBdr>
                        <w:top w:val="none" w:sz="0" w:space="0" w:color="auto"/>
                        <w:left w:val="none" w:sz="0" w:space="0" w:color="auto"/>
                        <w:bottom w:val="none" w:sz="0" w:space="0" w:color="auto"/>
                        <w:right w:val="none" w:sz="0" w:space="0" w:color="auto"/>
                      </w:divBdr>
                      <w:divsChild>
                        <w:div w:id="1213233772">
                          <w:marLeft w:val="0"/>
                          <w:marRight w:val="0"/>
                          <w:marTop w:val="0"/>
                          <w:marBottom w:val="0"/>
                          <w:divBdr>
                            <w:top w:val="none" w:sz="0" w:space="0" w:color="auto"/>
                            <w:left w:val="none" w:sz="0" w:space="0" w:color="auto"/>
                            <w:bottom w:val="none" w:sz="0" w:space="0" w:color="auto"/>
                            <w:right w:val="none" w:sz="0" w:space="0" w:color="auto"/>
                          </w:divBdr>
                          <w:divsChild>
                            <w:div w:id="1052458974">
                              <w:marLeft w:val="0"/>
                              <w:marRight w:val="0"/>
                              <w:marTop w:val="0"/>
                              <w:marBottom w:val="0"/>
                              <w:divBdr>
                                <w:top w:val="none" w:sz="0" w:space="0" w:color="auto"/>
                                <w:left w:val="none" w:sz="0" w:space="0" w:color="auto"/>
                                <w:bottom w:val="none" w:sz="0" w:space="0" w:color="auto"/>
                                <w:right w:val="none" w:sz="0" w:space="0" w:color="auto"/>
                              </w:divBdr>
                              <w:divsChild>
                                <w:div w:id="1460605137">
                                  <w:marLeft w:val="0"/>
                                  <w:marRight w:val="0"/>
                                  <w:marTop w:val="0"/>
                                  <w:marBottom w:val="0"/>
                                  <w:divBdr>
                                    <w:top w:val="none" w:sz="0" w:space="0" w:color="auto"/>
                                    <w:left w:val="none" w:sz="0" w:space="0" w:color="auto"/>
                                    <w:bottom w:val="none" w:sz="0" w:space="0" w:color="auto"/>
                                    <w:right w:val="none" w:sz="0" w:space="0" w:color="auto"/>
                                  </w:divBdr>
                                  <w:divsChild>
                                    <w:div w:id="782265197">
                                      <w:marLeft w:val="0"/>
                                      <w:marRight w:val="0"/>
                                      <w:marTop w:val="0"/>
                                      <w:marBottom w:val="0"/>
                                      <w:divBdr>
                                        <w:top w:val="none" w:sz="0" w:space="0" w:color="auto"/>
                                        <w:left w:val="none" w:sz="0" w:space="0" w:color="auto"/>
                                        <w:bottom w:val="none" w:sz="0" w:space="0" w:color="auto"/>
                                        <w:right w:val="none" w:sz="0" w:space="0" w:color="auto"/>
                                      </w:divBdr>
                                      <w:divsChild>
                                        <w:div w:id="137580454">
                                          <w:marLeft w:val="0"/>
                                          <w:marRight w:val="0"/>
                                          <w:marTop w:val="0"/>
                                          <w:marBottom w:val="495"/>
                                          <w:divBdr>
                                            <w:top w:val="none" w:sz="0" w:space="0" w:color="auto"/>
                                            <w:left w:val="none" w:sz="0" w:space="0" w:color="auto"/>
                                            <w:bottom w:val="none" w:sz="0" w:space="0" w:color="auto"/>
                                            <w:right w:val="none" w:sz="0" w:space="0" w:color="auto"/>
                                          </w:divBdr>
                                          <w:divsChild>
                                            <w:div w:id="14968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995794">
      <w:bodyDiv w:val="1"/>
      <w:marLeft w:val="0"/>
      <w:marRight w:val="0"/>
      <w:marTop w:val="0"/>
      <w:marBottom w:val="0"/>
      <w:divBdr>
        <w:top w:val="none" w:sz="0" w:space="0" w:color="auto"/>
        <w:left w:val="none" w:sz="0" w:space="0" w:color="auto"/>
        <w:bottom w:val="none" w:sz="0" w:space="0" w:color="auto"/>
        <w:right w:val="none" w:sz="0" w:space="0" w:color="auto"/>
      </w:divBdr>
      <w:divsChild>
        <w:div w:id="523792454">
          <w:marLeft w:val="0"/>
          <w:marRight w:val="0"/>
          <w:marTop w:val="0"/>
          <w:marBottom w:val="0"/>
          <w:divBdr>
            <w:top w:val="none" w:sz="0" w:space="0" w:color="auto"/>
            <w:left w:val="none" w:sz="0" w:space="0" w:color="auto"/>
            <w:bottom w:val="none" w:sz="0" w:space="0" w:color="auto"/>
            <w:right w:val="none" w:sz="0" w:space="0" w:color="auto"/>
          </w:divBdr>
          <w:divsChild>
            <w:div w:id="1589582557">
              <w:marLeft w:val="0"/>
              <w:marRight w:val="0"/>
              <w:marTop w:val="0"/>
              <w:marBottom w:val="0"/>
              <w:divBdr>
                <w:top w:val="none" w:sz="0" w:space="0" w:color="auto"/>
                <w:left w:val="none" w:sz="0" w:space="0" w:color="auto"/>
                <w:bottom w:val="none" w:sz="0" w:space="0" w:color="auto"/>
                <w:right w:val="none" w:sz="0" w:space="0" w:color="auto"/>
              </w:divBdr>
              <w:divsChild>
                <w:div w:id="592278672">
                  <w:marLeft w:val="0"/>
                  <w:marRight w:val="0"/>
                  <w:marTop w:val="0"/>
                  <w:marBottom w:val="0"/>
                  <w:divBdr>
                    <w:top w:val="none" w:sz="0" w:space="0" w:color="auto"/>
                    <w:left w:val="none" w:sz="0" w:space="0" w:color="auto"/>
                    <w:bottom w:val="none" w:sz="0" w:space="0" w:color="auto"/>
                    <w:right w:val="none" w:sz="0" w:space="0" w:color="auto"/>
                  </w:divBdr>
                  <w:divsChild>
                    <w:div w:id="2036534190">
                      <w:marLeft w:val="0"/>
                      <w:marRight w:val="0"/>
                      <w:marTop w:val="0"/>
                      <w:marBottom w:val="0"/>
                      <w:divBdr>
                        <w:top w:val="none" w:sz="0" w:space="0" w:color="auto"/>
                        <w:left w:val="none" w:sz="0" w:space="0" w:color="auto"/>
                        <w:bottom w:val="none" w:sz="0" w:space="0" w:color="auto"/>
                        <w:right w:val="none" w:sz="0" w:space="0" w:color="auto"/>
                      </w:divBdr>
                      <w:divsChild>
                        <w:div w:id="358894347">
                          <w:marLeft w:val="0"/>
                          <w:marRight w:val="0"/>
                          <w:marTop w:val="0"/>
                          <w:marBottom w:val="0"/>
                          <w:divBdr>
                            <w:top w:val="none" w:sz="0" w:space="0" w:color="auto"/>
                            <w:left w:val="none" w:sz="0" w:space="0" w:color="auto"/>
                            <w:bottom w:val="none" w:sz="0" w:space="0" w:color="auto"/>
                            <w:right w:val="none" w:sz="0" w:space="0" w:color="auto"/>
                          </w:divBdr>
                          <w:divsChild>
                            <w:div w:id="1605065882">
                              <w:marLeft w:val="0"/>
                              <w:marRight w:val="0"/>
                              <w:marTop w:val="0"/>
                              <w:marBottom w:val="0"/>
                              <w:divBdr>
                                <w:top w:val="none" w:sz="0" w:space="0" w:color="auto"/>
                                <w:left w:val="none" w:sz="0" w:space="0" w:color="auto"/>
                                <w:bottom w:val="none" w:sz="0" w:space="0" w:color="auto"/>
                                <w:right w:val="none" w:sz="0" w:space="0" w:color="auto"/>
                              </w:divBdr>
                              <w:divsChild>
                                <w:div w:id="640305026">
                                  <w:marLeft w:val="0"/>
                                  <w:marRight w:val="0"/>
                                  <w:marTop w:val="0"/>
                                  <w:marBottom w:val="0"/>
                                  <w:divBdr>
                                    <w:top w:val="none" w:sz="0" w:space="0" w:color="auto"/>
                                    <w:left w:val="none" w:sz="0" w:space="0" w:color="auto"/>
                                    <w:bottom w:val="none" w:sz="0" w:space="0" w:color="auto"/>
                                    <w:right w:val="none" w:sz="0" w:space="0" w:color="auto"/>
                                  </w:divBdr>
                                  <w:divsChild>
                                    <w:div w:id="731394970">
                                      <w:marLeft w:val="0"/>
                                      <w:marRight w:val="0"/>
                                      <w:marTop w:val="0"/>
                                      <w:marBottom w:val="0"/>
                                      <w:divBdr>
                                        <w:top w:val="none" w:sz="0" w:space="0" w:color="auto"/>
                                        <w:left w:val="none" w:sz="0" w:space="0" w:color="auto"/>
                                        <w:bottom w:val="none" w:sz="0" w:space="0" w:color="auto"/>
                                        <w:right w:val="none" w:sz="0" w:space="0" w:color="auto"/>
                                      </w:divBdr>
                                      <w:divsChild>
                                        <w:div w:id="1191260688">
                                          <w:marLeft w:val="0"/>
                                          <w:marRight w:val="0"/>
                                          <w:marTop w:val="0"/>
                                          <w:marBottom w:val="495"/>
                                          <w:divBdr>
                                            <w:top w:val="none" w:sz="0" w:space="0" w:color="auto"/>
                                            <w:left w:val="none" w:sz="0" w:space="0" w:color="auto"/>
                                            <w:bottom w:val="none" w:sz="0" w:space="0" w:color="auto"/>
                                            <w:right w:val="none" w:sz="0" w:space="0" w:color="auto"/>
                                          </w:divBdr>
                                          <w:divsChild>
                                            <w:div w:id="7530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718720">
      <w:bodyDiv w:val="1"/>
      <w:marLeft w:val="0"/>
      <w:marRight w:val="0"/>
      <w:marTop w:val="0"/>
      <w:marBottom w:val="0"/>
      <w:divBdr>
        <w:top w:val="none" w:sz="0" w:space="0" w:color="auto"/>
        <w:left w:val="none" w:sz="0" w:space="0" w:color="auto"/>
        <w:bottom w:val="none" w:sz="0" w:space="0" w:color="auto"/>
        <w:right w:val="none" w:sz="0" w:space="0" w:color="auto"/>
      </w:divBdr>
    </w:div>
    <w:div w:id="1364751547">
      <w:bodyDiv w:val="1"/>
      <w:marLeft w:val="0"/>
      <w:marRight w:val="0"/>
      <w:marTop w:val="0"/>
      <w:marBottom w:val="0"/>
      <w:divBdr>
        <w:top w:val="none" w:sz="0" w:space="0" w:color="auto"/>
        <w:left w:val="none" w:sz="0" w:space="0" w:color="auto"/>
        <w:bottom w:val="none" w:sz="0" w:space="0" w:color="auto"/>
        <w:right w:val="none" w:sz="0" w:space="0" w:color="auto"/>
      </w:divBdr>
      <w:divsChild>
        <w:div w:id="549997051">
          <w:marLeft w:val="0"/>
          <w:marRight w:val="0"/>
          <w:marTop w:val="0"/>
          <w:marBottom w:val="0"/>
          <w:divBdr>
            <w:top w:val="none" w:sz="0" w:space="0" w:color="auto"/>
            <w:left w:val="none" w:sz="0" w:space="0" w:color="auto"/>
            <w:bottom w:val="none" w:sz="0" w:space="0" w:color="auto"/>
            <w:right w:val="none" w:sz="0" w:space="0" w:color="auto"/>
          </w:divBdr>
          <w:divsChild>
            <w:div w:id="652486763">
              <w:marLeft w:val="0"/>
              <w:marRight w:val="0"/>
              <w:marTop w:val="0"/>
              <w:marBottom w:val="0"/>
              <w:divBdr>
                <w:top w:val="none" w:sz="0" w:space="0" w:color="auto"/>
                <w:left w:val="none" w:sz="0" w:space="0" w:color="auto"/>
                <w:bottom w:val="none" w:sz="0" w:space="0" w:color="auto"/>
                <w:right w:val="none" w:sz="0" w:space="0" w:color="auto"/>
              </w:divBdr>
              <w:divsChild>
                <w:div w:id="1414542838">
                  <w:marLeft w:val="0"/>
                  <w:marRight w:val="0"/>
                  <w:marTop w:val="0"/>
                  <w:marBottom w:val="0"/>
                  <w:divBdr>
                    <w:top w:val="none" w:sz="0" w:space="0" w:color="auto"/>
                    <w:left w:val="none" w:sz="0" w:space="0" w:color="auto"/>
                    <w:bottom w:val="none" w:sz="0" w:space="0" w:color="auto"/>
                    <w:right w:val="none" w:sz="0" w:space="0" w:color="auto"/>
                  </w:divBdr>
                  <w:divsChild>
                    <w:div w:id="535891331">
                      <w:marLeft w:val="0"/>
                      <w:marRight w:val="0"/>
                      <w:marTop w:val="0"/>
                      <w:marBottom w:val="0"/>
                      <w:divBdr>
                        <w:top w:val="none" w:sz="0" w:space="0" w:color="auto"/>
                        <w:left w:val="none" w:sz="0" w:space="0" w:color="auto"/>
                        <w:bottom w:val="none" w:sz="0" w:space="0" w:color="auto"/>
                        <w:right w:val="none" w:sz="0" w:space="0" w:color="auto"/>
                      </w:divBdr>
                      <w:divsChild>
                        <w:div w:id="1232933009">
                          <w:marLeft w:val="0"/>
                          <w:marRight w:val="0"/>
                          <w:marTop w:val="0"/>
                          <w:marBottom w:val="0"/>
                          <w:divBdr>
                            <w:top w:val="none" w:sz="0" w:space="0" w:color="auto"/>
                            <w:left w:val="none" w:sz="0" w:space="0" w:color="auto"/>
                            <w:bottom w:val="none" w:sz="0" w:space="0" w:color="auto"/>
                            <w:right w:val="none" w:sz="0" w:space="0" w:color="auto"/>
                          </w:divBdr>
                          <w:divsChild>
                            <w:div w:id="492719024">
                              <w:marLeft w:val="0"/>
                              <w:marRight w:val="0"/>
                              <w:marTop w:val="0"/>
                              <w:marBottom w:val="0"/>
                              <w:divBdr>
                                <w:top w:val="none" w:sz="0" w:space="0" w:color="auto"/>
                                <w:left w:val="none" w:sz="0" w:space="0" w:color="auto"/>
                                <w:bottom w:val="none" w:sz="0" w:space="0" w:color="auto"/>
                                <w:right w:val="none" w:sz="0" w:space="0" w:color="auto"/>
                              </w:divBdr>
                              <w:divsChild>
                                <w:div w:id="1144859215">
                                  <w:marLeft w:val="0"/>
                                  <w:marRight w:val="0"/>
                                  <w:marTop w:val="0"/>
                                  <w:marBottom w:val="0"/>
                                  <w:divBdr>
                                    <w:top w:val="none" w:sz="0" w:space="0" w:color="auto"/>
                                    <w:left w:val="none" w:sz="0" w:space="0" w:color="auto"/>
                                    <w:bottom w:val="none" w:sz="0" w:space="0" w:color="auto"/>
                                    <w:right w:val="none" w:sz="0" w:space="0" w:color="auto"/>
                                  </w:divBdr>
                                  <w:divsChild>
                                    <w:div w:id="1758357513">
                                      <w:marLeft w:val="0"/>
                                      <w:marRight w:val="0"/>
                                      <w:marTop w:val="0"/>
                                      <w:marBottom w:val="0"/>
                                      <w:divBdr>
                                        <w:top w:val="none" w:sz="0" w:space="0" w:color="auto"/>
                                        <w:left w:val="none" w:sz="0" w:space="0" w:color="auto"/>
                                        <w:bottom w:val="none" w:sz="0" w:space="0" w:color="auto"/>
                                        <w:right w:val="none" w:sz="0" w:space="0" w:color="auto"/>
                                      </w:divBdr>
                                      <w:divsChild>
                                        <w:div w:id="627784300">
                                          <w:marLeft w:val="0"/>
                                          <w:marRight w:val="0"/>
                                          <w:marTop w:val="0"/>
                                          <w:marBottom w:val="495"/>
                                          <w:divBdr>
                                            <w:top w:val="none" w:sz="0" w:space="0" w:color="auto"/>
                                            <w:left w:val="none" w:sz="0" w:space="0" w:color="auto"/>
                                            <w:bottom w:val="none" w:sz="0" w:space="0" w:color="auto"/>
                                            <w:right w:val="none" w:sz="0" w:space="0" w:color="auto"/>
                                          </w:divBdr>
                                          <w:divsChild>
                                            <w:div w:id="7546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519957">
      <w:bodyDiv w:val="1"/>
      <w:marLeft w:val="0"/>
      <w:marRight w:val="0"/>
      <w:marTop w:val="0"/>
      <w:marBottom w:val="0"/>
      <w:divBdr>
        <w:top w:val="none" w:sz="0" w:space="0" w:color="auto"/>
        <w:left w:val="none" w:sz="0" w:space="0" w:color="auto"/>
        <w:bottom w:val="none" w:sz="0" w:space="0" w:color="auto"/>
        <w:right w:val="none" w:sz="0" w:space="0" w:color="auto"/>
      </w:divBdr>
      <w:divsChild>
        <w:div w:id="694309349">
          <w:marLeft w:val="0"/>
          <w:marRight w:val="0"/>
          <w:marTop w:val="0"/>
          <w:marBottom w:val="0"/>
          <w:divBdr>
            <w:top w:val="none" w:sz="0" w:space="0" w:color="auto"/>
            <w:left w:val="none" w:sz="0" w:space="0" w:color="auto"/>
            <w:bottom w:val="none" w:sz="0" w:space="0" w:color="auto"/>
            <w:right w:val="none" w:sz="0" w:space="0" w:color="auto"/>
          </w:divBdr>
          <w:divsChild>
            <w:div w:id="1416240191">
              <w:marLeft w:val="0"/>
              <w:marRight w:val="0"/>
              <w:marTop w:val="0"/>
              <w:marBottom w:val="0"/>
              <w:divBdr>
                <w:top w:val="none" w:sz="0" w:space="0" w:color="auto"/>
                <w:left w:val="none" w:sz="0" w:space="0" w:color="auto"/>
                <w:bottom w:val="none" w:sz="0" w:space="0" w:color="auto"/>
                <w:right w:val="none" w:sz="0" w:space="0" w:color="auto"/>
              </w:divBdr>
              <w:divsChild>
                <w:div w:id="1810705853">
                  <w:marLeft w:val="0"/>
                  <w:marRight w:val="0"/>
                  <w:marTop w:val="0"/>
                  <w:marBottom w:val="0"/>
                  <w:divBdr>
                    <w:top w:val="none" w:sz="0" w:space="0" w:color="auto"/>
                    <w:left w:val="none" w:sz="0" w:space="0" w:color="auto"/>
                    <w:bottom w:val="none" w:sz="0" w:space="0" w:color="auto"/>
                    <w:right w:val="none" w:sz="0" w:space="0" w:color="auto"/>
                  </w:divBdr>
                  <w:divsChild>
                    <w:div w:id="1107850621">
                      <w:marLeft w:val="0"/>
                      <w:marRight w:val="0"/>
                      <w:marTop w:val="0"/>
                      <w:marBottom w:val="0"/>
                      <w:divBdr>
                        <w:top w:val="none" w:sz="0" w:space="0" w:color="auto"/>
                        <w:left w:val="none" w:sz="0" w:space="0" w:color="auto"/>
                        <w:bottom w:val="none" w:sz="0" w:space="0" w:color="auto"/>
                        <w:right w:val="none" w:sz="0" w:space="0" w:color="auto"/>
                      </w:divBdr>
                      <w:divsChild>
                        <w:div w:id="850224253">
                          <w:marLeft w:val="0"/>
                          <w:marRight w:val="0"/>
                          <w:marTop w:val="0"/>
                          <w:marBottom w:val="0"/>
                          <w:divBdr>
                            <w:top w:val="none" w:sz="0" w:space="0" w:color="auto"/>
                            <w:left w:val="none" w:sz="0" w:space="0" w:color="auto"/>
                            <w:bottom w:val="none" w:sz="0" w:space="0" w:color="auto"/>
                            <w:right w:val="none" w:sz="0" w:space="0" w:color="auto"/>
                          </w:divBdr>
                          <w:divsChild>
                            <w:div w:id="314994597">
                              <w:marLeft w:val="0"/>
                              <w:marRight w:val="0"/>
                              <w:marTop w:val="0"/>
                              <w:marBottom w:val="0"/>
                              <w:divBdr>
                                <w:top w:val="none" w:sz="0" w:space="0" w:color="auto"/>
                                <w:left w:val="none" w:sz="0" w:space="0" w:color="auto"/>
                                <w:bottom w:val="none" w:sz="0" w:space="0" w:color="auto"/>
                                <w:right w:val="none" w:sz="0" w:space="0" w:color="auto"/>
                              </w:divBdr>
                              <w:divsChild>
                                <w:div w:id="880364313">
                                  <w:marLeft w:val="0"/>
                                  <w:marRight w:val="0"/>
                                  <w:marTop w:val="0"/>
                                  <w:marBottom w:val="0"/>
                                  <w:divBdr>
                                    <w:top w:val="none" w:sz="0" w:space="0" w:color="auto"/>
                                    <w:left w:val="none" w:sz="0" w:space="0" w:color="auto"/>
                                    <w:bottom w:val="none" w:sz="0" w:space="0" w:color="auto"/>
                                    <w:right w:val="none" w:sz="0" w:space="0" w:color="auto"/>
                                  </w:divBdr>
                                  <w:divsChild>
                                    <w:div w:id="582296066">
                                      <w:marLeft w:val="0"/>
                                      <w:marRight w:val="0"/>
                                      <w:marTop w:val="0"/>
                                      <w:marBottom w:val="0"/>
                                      <w:divBdr>
                                        <w:top w:val="none" w:sz="0" w:space="0" w:color="auto"/>
                                        <w:left w:val="none" w:sz="0" w:space="0" w:color="auto"/>
                                        <w:bottom w:val="none" w:sz="0" w:space="0" w:color="auto"/>
                                        <w:right w:val="none" w:sz="0" w:space="0" w:color="auto"/>
                                      </w:divBdr>
                                      <w:divsChild>
                                        <w:div w:id="747310832">
                                          <w:marLeft w:val="0"/>
                                          <w:marRight w:val="0"/>
                                          <w:marTop w:val="0"/>
                                          <w:marBottom w:val="495"/>
                                          <w:divBdr>
                                            <w:top w:val="none" w:sz="0" w:space="0" w:color="auto"/>
                                            <w:left w:val="none" w:sz="0" w:space="0" w:color="auto"/>
                                            <w:bottom w:val="none" w:sz="0" w:space="0" w:color="auto"/>
                                            <w:right w:val="none" w:sz="0" w:space="0" w:color="auto"/>
                                          </w:divBdr>
                                          <w:divsChild>
                                            <w:div w:id="16306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010125">
      <w:bodyDiv w:val="1"/>
      <w:marLeft w:val="0"/>
      <w:marRight w:val="0"/>
      <w:marTop w:val="0"/>
      <w:marBottom w:val="0"/>
      <w:divBdr>
        <w:top w:val="none" w:sz="0" w:space="0" w:color="auto"/>
        <w:left w:val="none" w:sz="0" w:space="0" w:color="auto"/>
        <w:bottom w:val="none" w:sz="0" w:space="0" w:color="auto"/>
        <w:right w:val="none" w:sz="0" w:space="0" w:color="auto"/>
      </w:divBdr>
      <w:divsChild>
        <w:div w:id="1117673347">
          <w:marLeft w:val="0"/>
          <w:marRight w:val="0"/>
          <w:marTop w:val="0"/>
          <w:marBottom w:val="0"/>
          <w:divBdr>
            <w:top w:val="none" w:sz="0" w:space="0" w:color="auto"/>
            <w:left w:val="none" w:sz="0" w:space="0" w:color="auto"/>
            <w:bottom w:val="none" w:sz="0" w:space="0" w:color="auto"/>
            <w:right w:val="none" w:sz="0" w:space="0" w:color="auto"/>
          </w:divBdr>
          <w:divsChild>
            <w:div w:id="6562483">
              <w:marLeft w:val="0"/>
              <w:marRight w:val="0"/>
              <w:marTop w:val="0"/>
              <w:marBottom w:val="0"/>
              <w:divBdr>
                <w:top w:val="none" w:sz="0" w:space="0" w:color="auto"/>
                <w:left w:val="none" w:sz="0" w:space="0" w:color="auto"/>
                <w:bottom w:val="none" w:sz="0" w:space="0" w:color="auto"/>
                <w:right w:val="none" w:sz="0" w:space="0" w:color="auto"/>
              </w:divBdr>
              <w:divsChild>
                <w:div w:id="2030448660">
                  <w:marLeft w:val="0"/>
                  <w:marRight w:val="0"/>
                  <w:marTop w:val="0"/>
                  <w:marBottom w:val="0"/>
                  <w:divBdr>
                    <w:top w:val="none" w:sz="0" w:space="0" w:color="auto"/>
                    <w:left w:val="none" w:sz="0" w:space="0" w:color="auto"/>
                    <w:bottom w:val="none" w:sz="0" w:space="0" w:color="auto"/>
                    <w:right w:val="none" w:sz="0" w:space="0" w:color="auto"/>
                  </w:divBdr>
                  <w:divsChild>
                    <w:div w:id="948857733">
                      <w:marLeft w:val="0"/>
                      <w:marRight w:val="0"/>
                      <w:marTop w:val="0"/>
                      <w:marBottom w:val="0"/>
                      <w:divBdr>
                        <w:top w:val="none" w:sz="0" w:space="0" w:color="auto"/>
                        <w:left w:val="none" w:sz="0" w:space="0" w:color="auto"/>
                        <w:bottom w:val="none" w:sz="0" w:space="0" w:color="auto"/>
                        <w:right w:val="none" w:sz="0" w:space="0" w:color="auto"/>
                      </w:divBdr>
                      <w:divsChild>
                        <w:div w:id="1070150434">
                          <w:marLeft w:val="0"/>
                          <w:marRight w:val="0"/>
                          <w:marTop w:val="0"/>
                          <w:marBottom w:val="0"/>
                          <w:divBdr>
                            <w:top w:val="none" w:sz="0" w:space="0" w:color="auto"/>
                            <w:left w:val="none" w:sz="0" w:space="0" w:color="auto"/>
                            <w:bottom w:val="none" w:sz="0" w:space="0" w:color="auto"/>
                            <w:right w:val="none" w:sz="0" w:space="0" w:color="auto"/>
                          </w:divBdr>
                          <w:divsChild>
                            <w:div w:id="527065717">
                              <w:marLeft w:val="0"/>
                              <w:marRight w:val="0"/>
                              <w:marTop w:val="0"/>
                              <w:marBottom w:val="0"/>
                              <w:divBdr>
                                <w:top w:val="none" w:sz="0" w:space="0" w:color="auto"/>
                                <w:left w:val="none" w:sz="0" w:space="0" w:color="auto"/>
                                <w:bottom w:val="none" w:sz="0" w:space="0" w:color="auto"/>
                                <w:right w:val="none" w:sz="0" w:space="0" w:color="auto"/>
                              </w:divBdr>
                              <w:divsChild>
                                <w:div w:id="161435164">
                                  <w:marLeft w:val="0"/>
                                  <w:marRight w:val="0"/>
                                  <w:marTop w:val="0"/>
                                  <w:marBottom w:val="0"/>
                                  <w:divBdr>
                                    <w:top w:val="none" w:sz="0" w:space="0" w:color="auto"/>
                                    <w:left w:val="none" w:sz="0" w:space="0" w:color="auto"/>
                                    <w:bottom w:val="none" w:sz="0" w:space="0" w:color="auto"/>
                                    <w:right w:val="none" w:sz="0" w:space="0" w:color="auto"/>
                                  </w:divBdr>
                                  <w:divsChild>
                                    <w:div w:id="494687028">
                                      <w:marLeft w:val="0"/>
                                      <w:marRight w:val="0"/>
                                      <w:marTop w:val="0"/>
                                      <w:marBottom w:val="0"/>
                                      <w:divBdr>
                                        <w:top w:val="none" w:sz="0" w:space="0" w:color="auto"/>
                                        <w:left w:val="none" w:sz="0" w:space="0" w:color="auto"/>
                                        <w:bottom w:val="none" w:sz="0" w:space="0" w:color="auto"/>
                                        <w:right w:val="none" w:sz="0" w:space="0" w:color="auto"/>
                                      </w:divBdr>
                                      <w:divsChild>
                                        <w:div w:id="244147211">
                                          <w:marLeft w:val="0"/>
                                          <w:marRight w:val="0"/>
                                          <w:marTop w:val="0"/>
                                          <w:marBottom w:val="495"/>
                                          <w:divBdr>
                                            <w:top w:val="none" w:sz="0" w:space="0" w:color="auto"/>
                                            <w:left w:val="none" w:sz="0" w:space="0" w:color="auto"/>
                                            <w:bottom w:val="none" w:sz="0" w:space="0" w:color="auto"/>
                                            <w:right w:val="none" w:sz="0" w:space="0" w:color="auto"/>
                                          </w:divBdr>
                                          <w:divsChild>
                                            <w:div w:id="8043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132102">
      <w:bodyDiv w:val="1"/>
      <w:marLeft w:val="0"/>
      <w:marRight w:val="0"/>
      <w:marTop w:val="0"/>
      <w:marBottom w:val="0"/>
      <w:divBdr>
        <w:top w:val="none" w:sz="0" w:space="0" w:color="auto"/>
        <w:left w:val="none" w:sz="0" w:space="0" w:color="auto"/>
        <w:bottom w:val="none" w:sz="0" w:space="0" w:color="auto"/>
        <w:right w:val="none" w:sz="0" w:space="0" w:color="auto"/>
      </w:divBdr>
      <w:divsChild>
        <w:div w:id="272785221">
          <w:marLeft w:val="0"/>
          <w:marRight w:val="0"/>
          <w:marTop w:val="0"/>
          <w:marBottom w:val="0"/>
          <w:divBdr>
            <w:top w:val="none" w:sz="0" w:space="0" w:color="auto"/>
            <w:left w:val="none" w:sz="0" w:space="0" w:color="auto"/>
            <w:bottom w:val="none" w:sz="0" w:space="0" w:color="auto"/>
            <w:right w:val="none" w:sz="0" w:space="0" w:color="auto"/>
          </w:divBdr>
          <w:divsChild>
            <w:div w:id="1920170757">
              <w:marLeft w:val="0"/>
              <w:marRight w:val="0"/>
              <w:marTop w:val="0"/>
              <w:marBottom w:val="0"/>
              <w:divBdr>
                <w:top w:val="none" w:sz="0" w:space="0" w:color="auto"/>
                <w:left w:val="none" w:sz="0" w:space="0" w:color="auto"/>
                <w:bottom w:val="none" w:sz="0" w:space="0" w:color="auto"/>
                <w:right w:val="none" w:sz="0" w:space="0" w:color="auto"/>
              </w:divBdr>
              <w:divsChild>
                <w:div w:id="911816694">
                  <w:marLeft w:val="0"/>
                  <w:marRight w:val="0"/>
                  <w:marTop w:val="0"/>
                  <w:marBottom w:val="0"/>
                  <w:divBdr>
                    <w:top w:val="none" w:sz="0" w:space="0" w:color="auto"/>
                    <w:left w:val="none" w:sz="0" w:space="0" w:color="auto"/>
                    <w:bottom w:val="none" w:sz="0" w:space="0" w:color="auto"/>
                    <w:right w:val="none" w:sz="0" w:space="0" w:color="auto"/>
                  </w:divBdr>
                  <w:divsChild>
                    <w:div w:id="962346143">
                      <w:marLeft w:val="0"/>
                      <w:marRight w:val="0"/>
                      <w:marTop w:val="0"/>
                      <w:marBottom w:val="0"/>
                      <w:divBdr>
                        <w:top w:val="none" w:sz="0" w:space="0" w:color="auto"/>
                        <w:left w:val="none" w:sz="0" w:space="0" w:color="auto"/>
                        <w:bottom w:val="none" w:sz="0" w:space="0" w:color="auto"/>
                        <w:right w:val="none" w:sz="0" w:space="0" w:color="auto"/>
                      </w:divBdr>
                      <w:divsChild>
                        <w:div w:id="1359772685">
                          <w:marLeft w:val="0"/>
                          <w:marRight w:val="0"/>
                          <w:marTop w:val="0"/>
                          <w:marBottom w:val="0"/>
                          <w:divBdr>
                            <w:top w:val="none" w:sz="0" w:space="0" w:color="auto"/>
                            <w:left w:val="none" w:sz="0" w:space="0" w:color="auto"/>
                            <w:bottom w:val="none" w:sz="0" w:space="0" w:color="auto"/>
                            <w:right w:val="none" w:sz="0" w:space="0" w:color="auto"/>
                          </w:divBdr>
                          <w:divsChild>
                            <w:div w:id="1915359429">
                              <w:marLeft w:val="0"/>
                              <w:marRight w:val="0"/>
                              <w:marTop w:val="0"/>
                              <w:marBottom w:val="0"/>
                              <w:divBdr>
                                <w:top w:val="none" w:sz="0" w:space="0" w:color="auto"/>
                                <w:left w:val="none" w:sz="0" w:space="0" w:color="auto"/>
                                <w:bottom w:val="none" w:sz="0" w:space="0" w:color="auto"/>
                                <w:right w:val="none" w:sz="0" w:space="0" w:color="auto"/>
                              </w:divBdr>
                              <w:divsChild>
                                <w:div w:id="1034311642">
                                  <w:marLeft w:val="0"/>
                                  <w:marRight w:val="0"/>
                                  <w:marTop w:val="0"/>
                                  <w:marBottom w:val="0"/>
                                  <w:divBdr>
                                    <w:top w:val="none" w:sz="0" w:space="0" w:color="auto"/>
                                    <w:left w:val="none" w:sz="0" w:space="0" w:color="auto"/>
                                    <w:bottom w:val="none" w:sz="0" w:space="0" w:color="auto"/>
                                    <w:right w:val="none" w:sz="0" w:space="0" w:color="auto"/>
                                  </w:divBdr>
                                  <w:divsChild>
                                    <w:div w:id="70851337">
                                      <w:marLeft w:val="0"/>
                                      <w:marRight w:val="0"/>
                                      <w:marTop w:val="0"/>
                                      <w:marBottom w:val="0"/>
                                      <w:divBdr>
                                        <w:top w:val="none" w:sz="0" w:space="0" w:color="auto"/>
                                        <w:left w:val="none" w:sz="0" w:space="0" w:color="auto"/>
                                        <w:bottom w:val="none" w:sz="0" w:space="0" w:color="auto"/>
                                        <w:right w:val="none" w:sz="0" w:space="0" w:color="auto"/>
                                      </w:divBdr>
                                      <w:divsChild>
                                        <w:div w:id="397165639">
                                          <w:marLeft w:val="0"/>
                                          <w:marRight w:val="0"/>
                                          <w:marTop w:val="0"/>
                                          <w:marBottom w:val="495"/>
                                          <w:divBdr>
                                            <w:top w:val="none" w:sz="0" w:space="0" w:color="auto"/>
                                            <w:left w:val="none" w:sz="0" w:space="0" w:color="auto"/>
                                            <w:bottom w:val="none" w:sz="0" w:space="0" w:color="auto"/>
                                            <w:right w:val="none" w:sz="0" w:space="0" w:color="auto"/>
                                          </w:divBdr>
                                          <w:divsChild>
                                            <w:div w:id="7299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242671">
      <w:bodyDiv w:val="1"/>
      <w:marLeft w:val="0"/>
      <w:marRight w:val="0"/>
      <w:marTop w:val="0"/>
      <w:marBottom w:val="0"/>
      <w:divBdr>
        <w:top w:val="none" w:sz="0" w:space="0" w:color="auto"/>
        <w:left w:val="none" w:sz="0" w:space="0" w:color="auto"/>
        <w:bottom w:val="none" w:sz="0" w:space="0" w:color="auto"/>
        <w:right w:val="none" w:sz="0" w:space="0" w:color="auto"/>
      </w:divBdr>
      <w:divsChild>
        <w:div w:id="939920828">
          <w:marLeft w:val="0"/>
          <w:marRight w:val="0"/>
          <w:marTop w:val="0"/>
          <w:marBottom w:val="0"/>
          <w:divBdr>
            <w:top w:val="none" w:sz="0" w:space="0" w:color="auto"/>
            <w:left w:val="none" w:sz="0" w:space="0" w:color="auto"/>
            <w:bottom w:val="none" w:sz="0" w:space="0" w:color="auto"/>
            <w:right w:val="none" w:sz="0" w:space="0" w:color="auto"/>
          </w:divBdr>
          <w:divsChild>
            <w:div w:id="1113015963">
              <w:marLeft w:val="0"/>
              <w:marRight w:val="0"/>
              <w:marTop w:val="0"/>
              <w:marBottom w:val="0"/>
              <w:divBdr>
                <w:top w:val="none" w:sz="0" w:space="0" w:color="auto"/>
                <w:left w:val="none" w:sz="0" w:space="0" w:color="auto"/>
                <w:bottom w:val="none" w:sz="0" w:space="0" w:color="auto"/>
                <w:right w:val="none" w:sz="0" w:space="0" w:color="auto"/>
              </w:divBdr>
              <w:divsChild>
                <w:div w:id="781607321">
                  <w:marLeft w:val="0"/>
                  <w:marRight w:val="0"/>
                  <w:marTop w:val="0"/>
                  <w:marBottom w:val="0"/>
                  <w:divBdr>
                    <w:top w:val="none" w:sz="0" w:space="0" w:color="auto"/>
                    <w:left w:val="none" w:sz="0" w:space="0" w:color="auto"/>
                    <w:bottom w:val="none" w:sz="0" w:space="0" w:color="auto"/>
                    <w:right w:val="none" w:sz="0" w:space="0" w:color="auto"/>
                  </w:divBdr>
                  <w:divsChild>
                    <w:div w:id="921836300">
                      <w:marLeft w:val="0"/>
                      <w:marRight w:val="0"/>
                      <w:marTop w:val="0"/>
                      <w:marBottom w:val="0"/>
                      <w:divBdr>
                        <w:top w:val="none" w:sz="0" w:space="0" w:color="auto"/>
                        <w:left w:val="none" w:sz="0" w:space="0" w:color="auto"/>
                        <w:bottom w:val="none" w:sz="0" w:space="0" w:color="auto"/>
                        <w:right w:val="none" w:sz="0" w:space="0" w:color="auto"/>
                      </w:divBdr>
                      <w:divsChild>
                        <w:div w:id="743407606">
                          <w:marLeft w:val="0"/>
                          <w:marRight w:val="0"/>
                          <w:marTop w:val="0"/>
                          <w:marBottom w:val="0"/>
                          <w:divBdr>
                            <w:top w:val="none" w:sz="0" w:space="0" w:color="auto"/>
                            <w:left w:val="none" w:sz="0" w:space="0" w:color="auto"/>
                            <w:bottom w:val="none" w:sz="0" w:space="0" w:color="auto"/>
                            <w:right w:val="none" w:sz="0" w:space="0" w:color="auto"/>
                          </w:divBdr>
                          <w:divsChild>
                            <w:div w:id="2012902422">
                              <w:marLeft w:val="0"/>
                              <w:marRight w:val="0"/>
                              <w:marTop w:val="0"/>
                              <w:marBottom w:val="0"/>
                              <w:divBdr>
                                <w:top w:val="none" w:sz="0" w:space="0" w:color="auto"/>
                                <w:left w:val="none" w:sz="0" w:space="0" w:color="auto"/>
                                <w:bottom w:val="none" w:sz="0" w:space="0" w:color="auto"/>
                                <w:right w:val="none" w:sz="0" w:space="0" w:color="auto"/>
                              </w:divBdr>
                              <w:divsChild>
                                <w:div w:id="1697849399">
                                  <w:marLeft w:val="0"/>
                                  <w:marRight w:val="0"/>
                                  <w:marTop w:val="0"/>
                                  <w:marBottom w:val="0"/>
                                  <w:divBdr>
                                    <w:top w:val="none" w:sz="0" w:space="0" w:color="auto"/>
                                    <w:left w:val="none" w:sz="0" w:space="0" w:color="auto"/>
                                    <w:bottom w:val="none" w:sz="0" w:space="0" w:color="auto"/>
                                    <w:right w:val="none" w:sz="0" w:space="0" w:color="auto"/>
                                  </w:divBdr>
                                  <w:divsChild>
                                    <w:div w:id="1555433518">
                                      <w:marLeft w:val="0"/>
                                      <w:marRight w:val="0"/>
                                      <w:marTop w:val="0"/>
                                      <w:marBottom w:val="0"/>
                                      <w:divBdr>
                                        <w:top w:val="none" w:sz="0" w:space="0" w:color="auto"/>
                                        <w:left w:val="none" w:sz="0" w:space="0" w:color="auto"/>
                                        <w:bottom w:val="none" w:sz="0" w:space="0" w:color="auto"/>
                                        <w:right w:val="none" w:sz="0" w:space="0" w:color="auto"/>
                                      </w:divBdr>
                                      <w:divsChild>
                                        <w:div w:id="2081832219">
                                          <w:marLeft w:val="0"/>
                                          <w:marRight w:val="0"/>
                                          <w:marTop w:val="0"/>
                                          <w:marBottom w:val="495"/>
                                          <w:divBdr>
                                            <w:top w:val="none" w:sz="0" w:space="0" w:color="auto"/>
                                            <w:left w:val="none" w:sz="0" w:space="0" w:color="auto"/>
                                            <w:bottom w:val="none" w:sz="0" w:space="0" w:color="auto"/>
                                            <w:right w:val="none" w:sz="0" w:space="0" w:color="auto"/>
                                          </w:divBdr>
                                          <w:divsChild>
                                            <w:div w:id="11006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218434">
      <w:bodyDiv w:val="1"/>
      <w:marLeft w:val="0"/>
      <w:marRight w:val="0"/>
      <w:marTop w:val="0"/>
      <w:marBottom w:val="0"/>
      <w:divBdr>
        <w:top w:val="none" w:sz="0" w:space="0" w:color="auto"/>
        <w:left w:val="none" w:sz="0" w:space="0" w:color="auto"/>
        <w:bottom w:val="none" w:sz="0" w:space="0" w:color="auto"/>
        <w:right w:val="none" w:sz="0" w:space="0" w:color="auto"/>
      </w:divBdr>
      <w:divsChild>
        <w:div w:id="2099515883">
          <w:marLeft w:val="0"/>
          <w:marRight w:val="0"/>
          <w:marTop w:val="0"/>
          <w:marBottom w:val="0"/>
          <w:divBdr>
            <w:top w:val="none" w:sz="0" w:space="0" w:color="auto"/>
            <w:left w:val="none" w:sz="0" w:space="0" w:color="auto"/>
            <w:bottom w:val="none" w:sz="0" w:space="0" w:color="auto"/>
            <w:right w:val="none" w:sz="0" w:space="0" w:color="auto"/>
          </w:divBdr>
          <w:divsChild>
            <w:div w:id="631131948">
              <w:marLeft w:val="0"/>
              <w:marRight w:val="0"/>
              <w:marTop w:val="0"/>
              <w:marBottom w:val="0"/>
              <w:divBdr>
                <w:top w:val="none" w:sz="0" w:space="0" w:color="auto"/>
                <w:left w:val="none" w:sz="0" w:space="0" w:color="auto"/>
                <w:bottom w:val="none" w:sz="0" w:space="0" w:color="auto"/>
                <w:right w:val="none" w:sz="0" w:space="0" w:color="auto"/>
              </w:divBdr>
              <w:divsChild>
                <w:div w:id="633102357">
                  <w:marLeft w:val="0"/>
                  <w:marRight w:val="0"/>
                  <w:marTop w:val="0"/>
                  <w:marBottom w:val="0"/>
                  <w:divBdr>
                    <w:top w:val="none" w:sz="0" w:space="0" w:color="auto"/>
                    <w:left w:val="none" w:sz="0" w:space="0" w:color="auto"/>
                    <w:bottom w:val="none" w:sz="0" w:space="0" w:color="auto"/>
                    <w:right w:val="none" w:sz="0" w:space="0" w:color="auto"/>
                  </w:divBdr>
                  <w:divsChild>
                    <w:div w:id="95829344">
                      <w:marLeft w:val="0"/>
                      <w:marRight w:val="0"/>
                      <w:marTop w:val="0"/>
                      <w:marBottom w:val="0"/>
                      <w:divBdr>
                        <w:top w:val="none" w:sz="0" w:space="0" w:color="auto"/>
                        <w:left w:val="none" w:sz="0" w:space="0" w:color="auto"/>
                        <w:bottom w:val="none" w:sz="0" w:space="0" w:color="auto"/>
                        <w:right w:val="none" w:sz="0" w:space="0" w:color="auto"/>
                      </w:divBdr>
                      <w:divsChild>
                        <w:div w:id="291446813">
                          <w:marLeft w:val="0"/>
                          <w:marRight w:val="0"/>
                          <w:marTop w:val="0"/>
                          <w:marBottom w:val="0"/>
                          <w:divBdr>
                            <w:top w:val="none" w:sz="0" w:space="0" w:color="auto"/>
                            <w:left w:val="none" w:sz="0" w:space="0" w:color="auto"/>
                            <w:bottom w:val="none" w:sz="0" w:space="0" w:color="auto"/>
                            <w:right w:val="none" w:sz="0" w:space="0" w:color="auto"/>
                          </w:divBdr>
                          <w:divsChild>
                            <w:div w:id="661197559">
                              <w:marLeft w:val="0"/>
                              <w:marRight w:val="0"/>
                              <w:marTop w:val="0"/>
                              <w:marBottom w:val="0"/>
                              <w:divBdr>
                                <w:top w:val="none" w:sz="0" w:space="0" w:color="auto"/>
                                <w:left w:val="none" w:sz="0" w:space="0" w:color="auto"/>
                                <w:bottom w:val="none" w:sz="0" w:space="0" w:color="auto"/>
                                <w:right w:val="none" w:sz="0" w:space="0" w:color="auto"/>
                              </w:divBdr>
                              <w:divsChild>
                                <w:div w:id="368144590">
                                  <w:marLeft w:val="0"/>
                                  <w:marRight w:val="0"/>
                                  <w:marTop w:val="0"/>
                                  <w:marBottom w:val="0"/>
                                  <w:divBdr>
                                    <w:top w:val="none" w:sz="0" w:space="0" w:color="auto"/>
                                    <w:left w:val="none" w:sz="0" w:space="0" w:color="auto"/>
                                    <w:bottom w:val="none" w:sz="0" w:space="0" w:color="auto"/>
                                    <w:right w:val="none" w:sz="0" w:space="0" w:color="auto"/>
                                  </w:divBdr>
                                  <w:divsChild>
                                    <w:div w:id="1154298283">
                                      <w:marLeft w:val="0"/>
                                      <w:marRight w:val="0"/>
                                      <w:marTop w:val="0"/>
                                      <w:marBottom w:val="0"/>
                                      <w:divBdr>
                                        <w:top w:val="none" w:sz="0" w:space="0" w:color="auto"/>
                                        <w:left w:val="none" w:sz="0" w:space="0" w:color="auto"/>
                                        <w:bottom w:val="none" w:sz="0" w:space="0" w:color="auto"/>
                                        <w:right w:val="none" w:sz="0" w:space="0" w:color="auto"/>
                                      </w:divBdr>
                                      <w:divsChild>
                                        <w:div w:id="74593175">
                                          <w:marLeft w:val="0"/>
                                          <w:marRight w:val="0"/>
                                          <w:marTop w:val="0"/>
                                          <w:marBottom w:val="495"/>
                                          <w:divBdr>
                                            <w:top w:val="none" w:sz="0" w:space="0" w:color="auto"/>
                                            <w:left w:val="none" w:sz="0" w:space="0" w:color="auto"/>
                                            <w:bottom w:val="none" w:sz="0" w:space="0" w:color="auto"/>
                                            <w:right w:val="none" w:sz="0" w:space="0" w:color="auto"/>
                                          </w:divBdr>
                                          <w:divsChild>
                                            <w:div w:id="19624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882813">
      <w:bodyDiv w:val="1"/>
      <w:marLeft w:val="0"/>
      <w:marRight w:val="0"/>
      <w:marTop w:val="0"/>
      <w:marBottom w:val="0"/>
      <w:divBdr>
        <w:top w:val="none" w:sz="0" w:space="0" w:color="auto"/>
        <w:left w:val="none" w:sz="0" w:space="0" w:color="auto"/>
        <w:bottom w:val="none" w:sz="0" w:space="0" w:color="auto"/>
        <w:right w:val="none" w:sz="0" w:space="0" w:color="auto"/>
      </w:divBdr>
      <w:divsChild>
        <w:div w:id="1940989307">
          <w:marLeft w:val="0"/>
          <w:marRight w:val="0"/>
          <w:marTop w:val="0"/>
          <w:marBottom w:val="0"/>
          <w:divBdr>
            <w:top w:val="none" w:sz="0" w:space="0" w:color="auto"/>
            <w:left w:val="none" w:sz="0" w:space="0" w:color="auto"/>
            <w:bottom w:val="none" w:sz="0" w:space="0" w:color="auto"/>
            <w:right w:val="none" w:sz="0" w:space="0" w:color="auto"/>
          </w:divBdr>
          <w:divsChild>
            <w:div w:id="1739479736">
              <w:marLeft w:val="0"/>
              <w:marRight w:val="0"/>
              <w:marTop w:val="0"/>
              <w:marBottom w:val="0"/>
              <w:divBdr>
                <w:top w:val="none" w:sz="0" w:space="0" w:color="auto"/>
                <w:left w:val="none" w:sz="0" w:space="0" w:color="auto"/>
                <w:bottom w:val="none" w:sz="0" w:space="0" w:color="auto"/>
                <w:right w:val="none" w:sz="0" w:space="0" w:color="auto"/>
              </w:divBdr>
              <w:divsChild>
                <w:div w:id="1591812374">
                  <w:marLeft w:val="0"/>
                  <w:marRight w:val="0"/>
                  <w:marTop w:val="0"/>
                  <w:marBottom w:val="0"/>
                  <w:divBdr>
                    <w:top w:val="none" w:sz="0" w:space="0" w:color="auto"/>
                    <w:left w:val="none" w:sz="0" w:space="0" w:color="auto"/>
                    <w:bottom w:val="none" w:sz="0" w:space="0" w:color="auto"/>
                    <w:right w:val="none" w:sz="0" w:space="0" w:color="auto"/>
                  </w:divBdr>
                  <w:divsChild>
                    <w:div w:id="2014064883">
                      <w:marLeft w:val="0"/>
                      <w:marRight w:val="0"/>
                      <w:marTop w:val="0"/>
                      <w:marBottom w:val="0"/>
                      <w:divBdr>
                        <w:top w:val="none" w:sz="0" w:space="0" w:color="auto"/>
                        <w:left w:val="none" w:sz="0" w:space="0" w:color="auto"/>
                        <w:bottom w:val="none" w:sz="0" w:space="0" w:color="auto"/>
                        <w:right w:val="none" w:sz="0" w:space="0" w:color="auto"/>
                      </w:divBdr>
                      <w:divsChild>
                        <w:div w:id="1248030687">
                          <w:marLeft w:val="0"/>
                          <w:marRight w:val="0"/>
                          <w:marTop w:val="0"/>
                          <w:marBottom w:val="0"/>
                          <w:divBdr>
                            <w:top w:val="none" w:sz="0" w:space="0" w:color="auto"/>
                            <w:left w:val="none" w:sz="0" w:space="0" w:color="auto"/>
                            <w:bottom w:val="none" w:sz="0" w:space="0" w:color="auto"/>
                            <w:right w:val="none" w:sz="0" w:space="0" w:color="auto"/>
                          </w:divBdr>
                          <w:divsChild>
                            <w:div w:id="1974365157">
                              <w:marLeft w:val="0"/>
                              <w:marRight w:val="0"/>
                              <w:marTop w:val="0"/>
                              <w:marBottom w:val="0"/>
                              <w:divBdr>
                                <w:top w:val="none" w:sz="0" w:space="0" w:color="auto"/>
                                <w:left w:val="none" w:sz="0" w:space="0" w:color="auto"/>
                                <w:bottom w:val="none" w:sz="0" w:space="0" w:color="auto"/>
                                <w:right w:val="none" w:sz="0" w:space="0" w:color="auto"/>
                              </w:divBdr>
                              <w:divsChild>
                                <w:div w:id="1430193869">
                                  <w:marLeft w:val="0"/>
                                  <w:marRight w:val="0"/>
                                  <w:marTop w:val="0"/>
                                  <w:marBottom w:val="0"/>
                                  <w:divBdr>
                                    <w:top w:val="none" w:sz="0" w:space="0" w:color="auto"/>
                                    <w:left w:val="none" w:sz="0" w:space="0" w:color="auto"/>
                                    <w:bottom w:val="none" w:sz="0" w:space="0" w:color="auto"/>
                                    <w:right w:val="none" w:sz="0" w:space="0" w:color="auto"/>
                                  </w:divBdr>
                                  <w:divsChild>
                                    <w:div w:id="521357266">
                                      <w:marLeft w:val="0"/>
                                      <w:marRight w:val="0"/>
                                      <w:marTop w:val="0"/>
                                      <w:marBottom w:val="0"/>
                                      <w:divBdr>
                                        <w:top w:val="none" w:sz="0" w:space="0" w:color="auto"/>
                                        <w:left w:val="none" w:sz="0" w:space="0" w:color="auto"/>
                                        <w:bottom w:val="none" w:sz="0" w:space="0" w:color="auto"/>
                                        <w:right w:val="none" w:sz="0" w:space="0" w:color="auto"/>
                                      </w:divBdr>
                                      <w:divsChild>
                                        <w:div w:id="1433697359">
                                          <w:marLeft w:val="0"/>
                                          <w:marRight w:val="0"/>
                                          <w:marTop w:val="0"/>
                                          <w:marBottom w:val="495"/>
                                          <w:divBdr>
                                            <w:top w:val="none" w:sz="0" w:space="0" w:color="auto"/>
                                            <w:left w:val="none" w:sz="0" w:space="0" w:color="auto"/>
                                            <w:bottom w:val="none" w:sz="0" w:space="0" w:color="auto"/>
                                            <w:right w:val="none" w:sz="0" w:space="0" w:color="auto"/>
                                          </w:divBdr>
                                          <w:divsChild>
                                            <w:div w:id="9286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129659">
      <w:bodyDiv w:val="1"/>
      <w:marLeft w:val="0"/>
      <w:marRight w:val="0"/>
      <w:marTop w:val="0"/>
      <w:marBottom w:val="0"/>
      <w:divBdr>
        <w:top w:val="none" w:sz="0" w:space="0" w:color="auto"/>
        <w:left w:val="none" w:sz="0" w:space="0" w:color="auto"/>
        <w:bottom w:val="none" w:sz="0" w:space="0" w:color="auto"/>
        <w:right w:val="none" w:sz="0" w:space="0" w:color="auto"/>
      </w:divBdr>
      <w:divsChild>
        <w:div w:id="498734558">
          <w:marLeft w:val="0"/>
          <w:marRight w:val="0"/>
          <w:marTop w:val="0"/>
          <w:marBottom w:val="0"/>
          <w:divBdr>
            <w:top w:val="none" w:sz="0" w:space="0" w:color="auto"/>
            <w:left w:val="none" w:sz="0" w:space="0" w:color="auto"/>
            <w:bottom w:val="none" w:sz="0" w:space="0" w:color="auto"/>
            <w:right w:val="none" w:sz="0" w:space="0" w:color="auto"/>
          </w:divBdr>
          <w:divsChild>
            <w:div w:id="934827892">
              <w:marLeft w:val="0"/>
              <w:marRight w:val="0"/>
              <w:marTop w:val="0"/>
              <w:marBottom w:val="0"/>
              <w:divBdr>
                <w:top w:val="none" w:sz="0" w:space="0" w:color="auto"/>
                <w:left w:val="none" w:sz="0" w:space="0" w:color="auto"/>
                <w:bottom w:val="none" w:sz="0" w:space="0" w:color="auto"/>
                <w:right w:val="none" w:sz="0" w:space="0" w:color="auto"/>
              </w:divBdr>
              <w:divsChild>
                <w:div w:id="1704011376">
                  <w:marLeft w:val="0"/>
                  <w:marRight w:val="0"/>
                  <w:marTop w:val="0"/>
                  <w:marBottom w:val="0"/>
                  <w:divBdr>
                    <w:top w:val="none" w:sz="0" w:space="0" w:color="auto"/>
                    <w:left w:val="none" w:sz="0" w:space="0" w:color="auto"/>
                    <w:bottom w:val="none" w:sz="0" w:space="0" w:color="auto"/>
                    <w:right w:val="none" w:sz="0" w:space="0" w:color="auto"/>
                  </w:divBdr>
                  <w:divsChild>
                    <w:div w:id="2050061753">
                      <w:marLeft w:val="0"/>
                      <w:marRight w:val="0"/>
                      <w:marTop w:val="0"/>
                      <w:marBottom w:val="0"/>
                      <w:divBdr>
                        <w:top w:val="none" w:sz="0" w:space="0" w:color="auto"/>
                        <w:left w:val="none" w:sz="0" w:space="0" w:color="auto"/>
                        <w:bottom w:val="none" w:sz="0" w:space="0" w:color="auto"/>
                        <w:right w:val="none" w:sz="0" w:space="0" w:color="auto"/>
                      </w:divBdr>
                      <w:divsChild>
                        <w:div w:id="1889340356">
                          <w:marLeft w:val="0"/>
                          <w:marRight w:val="0"/>
                          <w:marTop w:val="0"/>
                          <w:marBottom w:val="0"/>
                          <w:divBdr>
                            <w:top w:val="none" w:sz="0" w:space="0" w:color="auto"/>
                            <w:left w:val="none" w:sz="0" w:space="0" w:color="auto"/>
                            <w:bottom w:val="none" w:sz="0" w:space="0" w:color="auto"/>
                            <w:right w:val="none" w:sz="0" w:space="0" w:color="auto"/>
                          </w:divBdr>
                          <w:divsChild>
                            <w:div w:id="1339573586">
                              <w:marLeft w:val="0"/>
                              <w:marRight w:val="0"/>
                              <w:marTop w:val="0"/>
                              <w:marBottom w:val="0"/>
                              <w:divBdr>
                                <w:top w:val="none" w:sz="0" w:space="0" w:color="auto"/>
                                <w:left w:val="none" w:sz="0" w:space="0" w:color="auto"/>
                                <w:bottom w:val="none" w:sz="0" w:space="0" w:color="auto"/>
                                <w:right w:val="none" w:sz="0" w:space="0" w:color="auto"/>
                              </w:divBdr>
                              <w:divsChild>
                                <w:div w:id="747532411">
                                  <w:marLeft w:val="0"/>
                                  <w:marRight w:val="0"/>
                                  <w:marTop w:val="0"/>
                                  <w:marBottom w:val="0"/>
                                  <w:divBdr>
                                    <w:top w:val="none" w:sz="0" w:space="0" w:color="auto"/>
                                    <w:left w:val="none" w:sz="0" w:space="0" w:color="auto"/>
                                    <w:bottom w:val="none" w:sz="0" w:space="0" w:color="auto"/>
                                    <w:right w:val="none" w:sz="0" w:space="0" w:color="auto"/>
                                  </w:divBdr>
                                  <w:divsChild>
                                    <w:div w:id="1758477808">
                                      <w:marLeft w:val="0"/>
                                      <w:marRight w:val="0"/>
                                      <w:marTop w:val="0"/>
                                      <w:marBottom w:val="0"/>
                                      <w:divBdr>
                                        <w:top w:val="none" w:sz="0" w:space="0" w:color="auto"/>
                                        <w:left w:val="none" w:sz="0" w:space="0" w:color="auto"/>
                                        <w:bottom w:val="none" w:sz="0" w:space="0" w:color="auto"/>
                                        <w:right w:val="none" w:sz="0" w:space="0" w:color="auto"/>
                                      </w:divBdr>
                                      <w:divsChild>
                                        <w:div w:id="1925532033">
                                          <w:marLeft w:val="0"/>
                                          <w:marRight w:val="0"/>
                                          <w:marTop w:val="0"/>
                                          <w:marBottom w:val="495"/>
                                          <w:divBdr>
                                            <w:top w:val="none" w:sz="0" w:space="0" w:color="auto"/>
                                            <w:left w:val="none" w:sz="0" w:space="0" w:color="auto"/>
                                            <w:bottom w:val="none" w:sz="0" w:space="0" w:color="auto"/>
                                            <w:right w:val="none" w:sz="0" w:space="0" w:color="auto"/>
                                          </w:divBdr>
                                          <w:divsChild>
                                            <w:div w:id="4694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8.png"/><Relationship Id="rId21" Type="http://schemas.openxmlformats.org/officeDocument/2006/relationships/image" Target="media/image9.wmf"/><Relationship Id="rId42" Type="http://schemas.openxmlformats.org/officeDocument/2006/relationships/image" Target="media/image23.wmf"/><Relationship Id="rId63" Type="http://schemas.openxmlformats.org/officeDocument/2006/relationships/oleObject" Target="embeddings/oleObject20.bin"/><Relationship Id="rId84" Type="http://schemas.openxmlformats.org/officeDocument/2006/relationships/oleObject" Target="embeddings/oleObject29.bin"/><Relationship Id="rId138"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image" Target="media/image68.png"/><Relationship Id="rId11"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oleObject" Target="embeddings/oleObject11.bin"/><Relationship Id="rId53" Type="http://schemas.openxmlformats.org/officeDocument/2006/relationships/image" Target="media/image30.wmf"/><Relationship Id="rId58" Type="http://schemas.openxmlformats.org/officeDocument/2006/relationships/oleObject" Target="embeddings/oleObject18.bin"/><Relationship Id="rId74" Type="http://schemas.openxmlformats.org/officeDocument/2006/relationships/image" Target="media/image42.wmf"/><Relationship Id="rId79" Type="http://schemas.openxmlformats.org/officeDocument/2006/relationships/oleObject" Target="embeddings/oleObject27.bin"/><Relationship Id="rId102" Type="http://schemas.openxmlformats.org/officeDocument/2006/relationships/image" Target="media/image63.png"/><Relationship Id="rId123" Type="http://schemas.openxmlformats.org/officeDocument/2006/relationships/image" Target="media/image84.png"/><Relationship Id="rId128" Type="http://schemas.openxmlformats.org/officeDocument/2006/relationships/image" Target="media/image89.png"/><Relationship Id="rId5" Type="http://schemas.openxmlformats.org/officeDocument/2006/relationships/webSettings" Target="webSettings.xml"/><Relationship Id="rId90" Type="http://schemas.openxmlformats.org/officeDocument/2006/relationships/oleObject" Target="embeddings/oleObject31.bin"/><Relationship Id="rId95" Type="http://schemas.openxmlformats.org/officeDocument/2006/relationships/image" Target="media/image56.png"/><Relationship Id="rId22" Type="http://schemas.openxmlformats.org/officeDocument/2006/relationships/oleObject" Target="embeddings/oleObject6.bin"/><Relationship Id="rId27" Type="http://schemas.openxmlformats.org/officeDocument/2006/relationships/oleObject" Target="embeddings/oleObject8.bin"/><Relationship Id="rId43" Type="http://schemas.openxmlformats.org/officeDocument/2006/relationships/oleObject" Target="embeddings/oleObject13.bin"/><Relationship Id="rId48" Type="http://schemas.openxmlformats.org/officeDocument/2006/relationships/image" Target="media/image27.wmf"/><Relationship Id="rId64" Type="http://schemas.openxmlformats.org/officeDocument/2006/relationships/oleObject" Target="embeddings/oleObject21.bin"/><Relationship Id="rId69" Type="http://schemas.openxmlformats.org/officeDocument/2006/relationships/image" Target="media/image39.png"/><Relationship Id="rId113" Type="http://schemas.openxmlformats.org/officeDocument/2006/relationships/image" Target="media/image74.png"/><Relationship Id="rId118" Type="http://schemas.openxmlformats.org/officeDocument/2006/relationships/image" Target="media/image79.png"/><Relationship Id="rId134" Type="http://schemas.openxmlformats.org/officeDocument/2006/relationships/footer" Target="footer1.xml"/><Relationship Id="rId139" Type="http://schemas.openxmlformats.org/officeDocument/2006/relationships/theme" Target="theme/theme1.xml"/><Relationship Id="rId80" Type="http://schemas.openxmlformats.org/officeDocument/2006/relationships/image" Target="media/image46.png"/><Relationship Id="rId85" Type="http://schemas.openxmlformats.org/officeDocument/2006/relationships/image" Target="media/image49.png"/><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image" Target="media/image17.wmf"/><Relationship Id="rId38" Type="http://schemas.openxmlformats.org/officeDocument/2006/relationships/image" Target="media/image20.png"/><Relationship Id="rId59" Type="http://schemas.openxmlformats.org/officeDocument/2006/relationships/image" Target="media/image34.wmf"/><Relationship Id="rId103" Type="http://schemas.openxmlformats.org/officeDocument/2006/relationships/image" Target="media/image64.png"/><Relationship Id="rId108" Type="http://schemas.openxmlformats.org/officeDocument/2006/relationships/image" Target="media/image69.png"/><Relationship Id="rId124" Type="http://schemas.openxmlformats.org/officeDocument/2006/relationships/image" Target="media/image85.png"/><Relationship Id="rId129" Type="http://schemas.openxmlformats.org/officeDocument/2006/relationships/image" Target="media/image90.png"/><Relationship Id="rId54" Type="http://schemas.openxmlformats.org/officeDocument/2006/relationships/oleObject" Target="embeddings/oleObject17.bin"/><Relationship Id="rId70" Type="http://schemas.openxmlformats.org/officeDocument/2006/relationships/image" Target="media/image40.wmf"/><Relationship Id="rId75" Type="http://schemas.openxmlformats.org/officeDocument/2006/relationships/oleObject" Target="embeddings/oleObject26.bin"/><Relationship Id="rId91" Type="http://schemas.openxmlformats.org/officeDocument/2006/relationships/image" Target="media/image53.png"/><Relationship Id="rId96" Type="http://schemas.openxmlformats.org/officeDocument/2006/relationships/image" Target="media/image57.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png"/><Relationship Id="rId28" Type="http://schemas.openxmlformats.org/officeDocument/2006/relationships/image" Target="media/image13.png"/><Relationship Id="rId49" Type="http://schemas.openxmlformats.org/officeDocument/2006/relationships/oleObject" Target="embeddings/oleObject15.bin"/><Relationship Id="rId114" Type="http://schemas.openxmlformats.org/officeDocument/2006/relationships/image" Target="media/image75.png"/><Relationship Id="rId119" Type="http://schemas.openxmlformats.org/officeDocument/2006/relationships/image" Target="media/image80.png"/><Relationship Id="rId44" Type="http://schemas.openxmlformats.org/officeDocument/2006/relationships/image" Target="media/image24.png"/><Relationship Id="rId60" Type="http://schemas.openxmlformats.org/officeDocument/2006/relationships/oleObject" Target="embeddings/oleObject19.bin"/><Relationship Id="rId65" Type="http://schemas.openxmlformats.org/officeDocument/2006/relationships/image" Target="media/image37.png"/><Relationship Id="rId81" Type="http://schemas.openxmlformats.org/officeDocument/2006/relationships/image" Target="media/image47.wmf"/><Relationship Id="rId86" Type="http://schemas.openxmlformats.org/officeDocument/2006/relationships/image" Target="media/image50.wmf"/><Relationship Id="rId130" Type="http://schemas.openxmlformats.org/officeDocument/2006/relationships/image" Target="media/image91.png"/><Relationship Id="rId135"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21.wmf"/><Relationship Id="rId109" Type="http://schemas.openxmlformats.org/officeDocument/2006/relationships/image" Target="media/image70.png"/><Relationship Id="rId34" Type="http://schemas.openxmlformats.org/officeDocument/2006/relationships/oleObject" Target="embeddings/oleObject10.bin"/><Relationship Id="rId50" Type="http://schemas.openxmlformats.org/officeDocument/2006/relationships/image" Target="media/image28.png"/><Relationship Id="rId55" Type="http://schemas.openxmlformats.org/officeDocument/2006/relationships/image" Target="media/image31.png"/><Relationship Id="rId76" Type="http://schemas.openxmlformats.org/officeDocument/2006/relationships/image" Target="media/image43.png"/><Relationship Id="rId97" Type="http://schemas.openxmlformats.org/officeDocument/2006/relationships/image" Target="media/image58.png"/><Relationship Id="rId104" Type="http://schemas.openxmlformats.org/officeDocument/2006/relationships/image" Target="media/image65.png"/><Relationship Id="rId120" Type="http://schemas.openxmlformats.org/officeDocument/2006/relationships/image" Target="media/image81.png"/><Relationship Id="rId125" Type="http://schemas.openxmlformats.org/officeDocument/2006/relationships/image" Target="media/image86.png"/><Relationship Id="rId7" Type="http://schemas.openxmlformats.org/officeDocument/2006/relationships/endnotes" Target="endnotes.xml"/><Relationship Id="rId71" Type="http://schemas.openxmlformats.org/officeDocument/2006/relationships/oleObject" Target="embeddings/oleObject24.bin"/><Relationship Id="rId92" Type="http://schemas.openxmlformats.org/officeDocument/2006/relationships/image" Target="media/image54.wmf"/><Relationship Id="rId2" Type="http://schemas.openxmlformats.org/officeDocument/2006/relationships/numbering" Target="numbering.xml"/><Relationship Id="rId29" Type="http://schemas.openxmlformats.org/officeDocument/2006/relationships/image" Target="media/image14.png"/><Relationship Id="rId24"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image" Target="media/image25.wmf"/><Relationship Id="rId66" Type="http://schemas.openxmlformats.org/officeDocument/2006/relationships/oleObject" Target="embeddings/oleObject22.bin"/><Relationship Id="rId87" Type="http://schemas.openxmlformats.org/officeDocument/2006/relationships/oleObject" Target="embeddings/oleObject30.bin"/><Relationship Id="rId110" Type="http://schemas.openxmlformats.org/officeDocument/2006/relationships/image" Target="media/image71.png"/><Relationship Id="rId115" Type="http://schemas.openxmlformats.org/officeDocument/2006/relationships/image" Target="media/image76.png"/><Relationship Id="rId131" Type="http://schemas.openxmlformats.org/officeDocument/2006/relationships/image" Target="media/image92.png"/><Relationship Id="rId136" Type="http://schemas.openxmlformats.org/officeDocument/2006/relationships/header" Target="header3.xml"/><Relationship Id="rId61" Type="http://schemas.openxmlformats.org/officeDocument/2006/relationships/image" Target="media/image35.png"/><Relationship Id="rId82" Type="http://schemas.openxmlformats.org/officeDocument/2006/relationships/oleObject" Target="embeddings/oleObject28.bin"/><Relationship Id="rId19" Type="http://schemas.openxmlformats.org/officeDocument/2006/relationships/oleObject" Target="embeddings/oleObject5.bin"/><Relationship Id="rId14" Type="http://schemas.openxmlformats.org/officeDocument/2006/relationships/image" Target="media/image4.png"/><Relationship Id="rId30" Type="http://schemas.openxmlformats.org/officeDocument/2006/relationships/image" Target="media/image15.wmf"/><Relationship Id="rId35" Type="http://schemas.openxmlformats.org/officeDocument/2006/relationships/image" Target="media/image18.png"/><Relationship Id="rId56" Type="http://schemas.openxmlformats.org/officeDocument/2006/relationships/image" Target="media/image32.png"/><Relationship Id="rId77" Type="http://schemas.openxmlformats.org/officeDocument/2006/relationships/image" Target="media/image44.png"/><Relationship Id="rId100" Type="http://schemas.openxmlformats.org/officeDocument/2006/relationships/image" Target="media/image61.png"/><Relationship Id="rId105" Type="http://schemas.openxmlformats.org/officeDocument/2006/relationships/image" Target="media/image66.png"/><Relationship Id="rId126" Type="http://schemas.openxmlformats.org/officeDocument/2006/relationships/image" Target="media/image87.png"/><Relationship Id="rId8" Type="http://schemas.openxmlformats.org/officeDocument/2006/relationships/image" Target="media/image1.wmf"/><Relationship Id="rId51" Type="http://schemas.openxmlformats.org/officeDocument/2006/relationships/image" Target="media/image29.wmf"/><Relationship Id="rId72" Type="http://schemas.openxmlformats.org/officeDocument/2006/relationships/image" Target="media/image41.wmf"/><Relationship Id="rId93" Type="http://schemas.openxmlformats.org/officeDocument/2006/relationships/oleObject" Target="embeddings/oleObject32.bin"/><Relationship Id="rId98" Type="http://schemas.openxmlformats.org/officeDocument/2006/relationships/image" Target="media/image59.png"/><Relationship Id="rId121" Type="http://schemas.openxmlformats.org/officeDocument/2006/relationships/image" Target="media/image82.png"/><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14.bin"/><Relationship Id="rId67" Type="http://schemas.openxmlformats.org/officeDocument/2006/relationships/image" Target="media/image38.png"/><Relationship Id="rId116" Type="http://schemas.openxmlformats.org/officeDocument/2006/relationships/image" Target="media/image77.png"/><Relationship Id="rId137" Type="http://schemas.openxmlformats.org/officeDocument/2006/relationships/footer" Target="footer3.xml"/><Relationship Id="rId20" Type="http://schemas.openxmlformats.org/officeDocument/2006/relationships/image" Target="media/image8.png"/><Relationship Id="rId41" Type="http://schemas.openxmlformats.org/officeDocument/2006/relationships/image" Target="media/image22.png"/><Relationship Id="rId62" Type="http://schemas.openxmlformats.org/officeDocument/2006/relationships/image" Target="media/image36.wmf"/><Relationship Id="rId83" Type="http://schemas.openxmlformats.org/officeDocument/2006/relationships/image" Target="media/image48.wmf"/><Relationship Id="rId88" Type="http://schemas.openxmlformats.org/officeDocument/2006/relationships/image" Target="media/image51.png"/><Relationship Id="rId111" Type="http://schemas.openxmlformats.org/officeDocument/2006/relationships/image" Target="media/image72.png"/><Relationship Id="rId132" Type="http://schemas.openxmlformats.org/officeDocument/2006/relationships/header" Target="header1.xml"/><Relationship Id="rId15" Type="http://schemas.openxmlformats.org/officeDocument/2006/relationships/image" Target="media/image5.png"/><Relationship Id="rId36" Type="http://schemas.openxmlformats.org/officeDocument/2006/relationships/image" Target="media/image19.wmf"/><Relationship Id="rId57" Type="http://schemas.openxmlformats.org/officeDocument/2006/relationships/image" Target="media/image33.wmf"/><Relationship Id="rId106" Type="http://schemas.openxmlformats.org/officeDocument/2006/relationships/image" Target="media/image67.png"/><Relationship Id="rId127" Type="http://schemas.openxmlformats.org/officeDocument/2006/relationships/image" Target="media/image88.png"/><Relationship Id="rId10" Type="http://schemas.openxmlformats.org/officeDocument/2006/relationships/image" Target="media/image2.wmf"/><Relationship Id="rId31" Type="http://schemas.openxmlformats.org/officeDocument/2006/relationships/oleObject" Target="embeddings/oleObject9.bin"/><Relationship Id="rId52" Type="http://schemas.openxmlformats.org/officeDocument/2006/relationships/oleObject" Target="embeddings/oleObject16.bin"/><Relationship Id="rId73" Type="http://schemas.openxmlformats.org/officeDocument/2006/relationships/oleObject" Target="embeddings/oleObject25.bin"/><Relationship Id="rId78" Type="http://schemas.openxmlformats.org/officeDocument/2006/relationships/image" Target="media/image45.wmf"/><Relationship Id="rId94" Type="http://schemas.openxmlformats.org/officeDocument/2006/relationships/image" Target="media/image55.png"/><Relationship Id="rId99" Type="http://schemas.openxmlformats.org/officeDocument/2006/relationships/image" Target="media/image60.png"/><Relationship Id="rId101" Type="http://schemas.openxmlformats.org/officeDocument/2006/relationships/image" Target="media/image62.png"/><Relationship Id="rId122" Type="http://schemas.openxmlformats.org/officeDocument/2006/relationships/image" Target="media/image83.png"/><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2.wmf"/><Relationship Id="rId47" Type="http://schemas.openxmlformats.org/officeDocument/2006/relationships/image" Target="media/image26.png"/><Relationship Id="rId68" Type="http://schemas.openxmlformats.org/officeDocument/2006/relationships/oleObject" Target="embeddings/oleObject23.bin"/><Relationship Id="rId89" Type="http://schemas.openxmlformats.org/officeDocument/2006/relationships/image" Target="media/image52.wmf"/><Relationship Id="rId112" Type="http://schemas.openxmlformats.org/officeDocument/2006/relationships/image" Target="media/image73.png"/><Relationship Id="rId133"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18E5-DABB-4E8C-98E4-B5B43E2A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24</Pages>
  <Words>9476</Words>
  <Characters>54018</Characters>
  <Application>Microsoft Office Word</Application>
  <DocSecurity>0</DocSecurity>
  <Lines>450</Lines>
  <Paragraphs>126</Paragraphs>
  <ScaleCrop>false</ScaleCrop>
  <Company>HOME</Company>
  <LinksUpToDate>false</LinksUpToDate>
  <CharactersWithSpaces>63368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影響台灣消費者購買綠建築關鍵因素之研究</dc:title>
  <dc:creator>USER</dc:creator>
  <cp:lastModifiedBy>user</cp:lastModifiedBy>
  <cp:revision>98</cp:revision>
  <cp:lastPrinted>2019-05-11T18:41:00Z</cp:lastPrinted>
  <dcterms:created xsi:type="dcterms:W3CDTF">2020-01-27T06:12:00Z</dcterms:created>
  <dcterms:modified xsi:type="dcterms:W3CDTF">2020-02-23T18:27:00Z</dcterms:modified>
</cp:coreProperties>
</file>