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23" w:rsidRDefault="001C0023" w:rsidP="003726F2">
      <w:pPr>
        <w:spacing w:line="240" w:lineRule="auto"/>
        <w:jc w:val="center"/>
        <w:rPr>
          <w:rFonts w:ascii="Times New Roman" w:hAnsi="Times New Roman" w:cs="Times New Roman"/>
          <w:b/>
          <w:sz w:val="36"/>
          <w:szCs w:val="36"/>
          <w:lang w:val="en-US"/>
        </w:rPr>
      </w:pPr>
    </w:p>
    <w:p w:rsidR="007F53E2" w:rsidRPr="00665033" w:rsidRDefault="007F53E2" w:rsidP="003726F2">
      <w:pPr>
        <w:spacing w:line="240" w:lineRule="auto"/>
        <w:jc w:val="center"/>
        <w:rPr>
          <w:rFonts w:ascii="Times New Roman" w:hAnsi="Times New Roman" w:cs="Times New Roman"/>
          <w:b/>
          <w:sz w:val="36"/>
          <w:szCs w:val="36"/>
          <w:lang w:val="en-US"/>
        </w:rPr>
      </w:pPr>
      <w:r w:rsidRPr="00665033">
        <w:rPr>
          <w:rFonts w:ascii="Times New Roman" w:hAnsi="Times New Roman" w:cs="Times New Roman"/>
          <w:b/>
          <w:sz w:val="36"/>
          <w:szCs w:val="36"/>
          <w:lang w:val="en-US"/>
        </w:rPr>
        <w:t>Augmented Reality Marketing Implementation in Greek SMEs</w:t>
      </w:r>
      <w:r w:rsidR="00665033">
        <w:rPr>
          <w:rFonts w:ascii="Times New Roman" w:hAnsi="Times New Roman" w:cs="Times New Roman"/>
          <w:b/>
          <w:sz w:val="36"/>
          <w:szCs w:val="36"/>
          <w:lang w:val="en-US"/>
        </w:rPr>
        <w:t xml:space="preserve"> </w:t>
      </w:r>
      <w:r w:rsidRPr="00665033">
        <w:rPr>
          <w:rFonts w:ascii="Times New Roman" w:hAnsi="Times New Roman" w:cs="Times New Roman"/>
          <w:b/>
          <w:sz w:val="36"/>
          <w:szCs w:val="36"/>
          <w:lang w:val="en-US"/>
        </w:rPr>
        <w:t>- A SWOT Analysis</w:t>
      </w:r>
    </w:p>
    <w:p w:rsidR="003E525D" w:rsidRDefault="003E525D" w:rsidP="003726F2">
      <w:pPr>
        <w:spacing w:line="240" w:lineRule="auto"/>
        <w:jc w:val="center"/>
        <w:rPr>
          <w:rFonts w:ascii="Times New Roman" w:hAnsi="Times New Roman" w:cs="Times New Roman"/>
          <w:sz w:val="36"/>
          <w:szCs w:val="36"/>
          <w:lang w:val="en-US"/>
        </w:rPr>
      </w:pPr>
    </w:p>
    <w:p w:rsidR="003E525D" w:rsidRPr="003E525D" w:rsidRDefault="003E525D" w:rsidP="003726F2">
      <w:pPr>
        <w:spacing w:line="240" w:lineRule="auto"/>
        <w:jc w:val="center"/>
        <w:rPr>
          <w:rFonts w:ascii="Times New Roman" w:hAnsi="Times New Roman" w:cs="Times New Roman"/>
          <w:sz w:val="36"/>
          <w:szCs w:val="36"/>
          <w:lang w:val="en-US"/>
        </w:rPr>
      </w:pPr>
      <w:proofErr w:type="spellStart"/>
      <w:r w:rsidRPr="006023FF">
        <w:rPr>
          <w:rFonts w:ascii="Times New Roman" w:eastAsia="PMingLiU" w:hAnsi="Times New Roman" w:cs="Times New Roman"/>
          <w:b/>
          <w:color w:val="000000"/>
          <w:sz w:val="24"/>
          <w:szCs w:val="24"/>
          <w:lang w:val="en-US" w:eastAsia="zh-TW"/>
        </w:rPr>
        <w:t>Xygkogianni</w:t>
      </w:r>
      <w:proofErr w:type="spellEnd"/>
      <w:r w:rsidRPr="006023FF">
        <w:rPr>
          <w:rFonts w:ascii="Times New Roman" w:eastAsia="PMingLiU" w:hAnsi="Times New Roman" w:cs="Times New Roman"/>
          <w:b/>
          <w:color w:val="000000"/>
          <w:sz w:val="24"/>
          <w:szCs w:val="24"/>
          <w:lang w:val="en-US" w:eastAsia="zh-TW"/>
        </w:rPr>
        <w:t xml:space="preserve"> Maria</w:t>
      </w:r>
      <w:r w:rsidRPr="006023FF">
        <w:rPr>
          <w:rFonts w:eastAsia="PMingLiU"/>
          <w:color w:val="000000"/>
          <w:vertAlign w:val="superscript"/>
          <w:lang w:eastAsia="zh-TW"/>
        </w:rPr>
        <w:footnoteReference w:id="2"/>
      </w:r>
    </w:p>
    <w:p w:rsidR="007F53E2" w:rsidRPr="0033075D" w:rsidRDefault="007F53E2" w:rsidP="003726F2">
      <w:pPr>
        <w:spacing w:line="240" w:lineRule="auto"/>
        <w:rPr>
          <w:rFonts w:ascii="Times New Roman" w:hAnsi="Times New Roman" w:cs="Times New Roman"/>
          <w:lang w:val="en-US"/>
        </w:rPr>
      </w:pPr>
    </w:p>
    <w:p w:rsidR="007F53E2" w:rsidRPr="00665033" w:rsidRDefault="007F53E2" w:rsidP="003726F2">
      <w:pPr>
        <w:spacing w:line="240" w:lineRule="auto"/>
        <w:jc w:val="center"/>
        <w:rPr>
          <w:rFonts w:ascii="Times New Roman" w:hAnsi="Times New Roman" w:cs="Times New Roman"/>
          <w:b/>
          <w:sz w:val="26"/>
          <w:szCs w:val="26"/>
          <w:lang w:val="en-US"/>
        </w:rPr>
      </w:pPr>
      <w:r w:rsidRPr="00665033">
        <w:rPr>
          <w:rFonts w:ascii="Times New Roman" w:hAnsi="Times New Roman" w:cs="Times New Roman"/>
          <w:b/>
          <w:sz w:val="26"/>
          <w:szCs w:val="26"/>
          <w:lang w:val="en-US"/>
        </w:rPr>
        <w:t>Abstract</w:t>
      </w:r>
    </w:p>
    <w:p w:rsidR="00840C14" w:rsidRPr="00840C14" w:rsidRDefault="00840C14" w:rsidP="003726F2">
      <w:pPr>
        <w:spacing w:line="240" w:lineRule="auto"/>
        <w:jc w:val="center"/>
        <w:rPr>
          <w:rFonts w:ascii="Times New Roman" w:hAnsi="Times New Roman" w:cs="Times New Roman"/>
          <w:sz w:val="26"/>
          <w:szCs w:val="26"/>
          <w:lang w:val="en-US"/>
        </w:rPr>
      </w:pPr>
    </w:p>
    <w:p w:rsidR="00701192" w:rsidRPr="00037F1A" w:rsidRDefault="00701192" w:rsidP="003726F2">
      <w:pPr>
        <w:spacing w:line="240" w:lineRule="auto"/>
        <w:jc w:val="both"/>
        <w:rPr>
          <w:rFonts w:ascii="Times New Roman" w:hAnsi="Times New Roman" w:cs="Times New Roman"/>
          <w:sz w:val="24"/>
          <w:szCs w:val="24"/>
          <w:lang w:val="en-US"/>
        </w:rPr>
      </w:pPr>
      <w:r w:rsidRPr="00037F1A">
        <w:rPr>
          <w:rFonts w:ascii="Times New Roman" w:hAnsi="Times New Roman" w:cs="Times New Roman"/>
          <w:sz w:val="24"/>
          <w:szCs w:val="24"/>
          <w:lang w:val="en-US"/>
        </w:rPr>
        <w:t>Augmented Reality (AR) has established itself as a transformative tool in the domain of marketing, enabling both immersive and interactive experiences for consumers. The inherent capability of AR to overlay digital content onto the real world provides marketers with unparalleled opportunities to connect with their target audience. For the effective integration of Augmented Reality Marketing (ARM) within Greek Small and Medium-sized Enterprises (SMEs), it's essential to capitalize on inherent strengths, address potential weaknesses, exploit existing opportunities, and strategically navigate anticipated threats. Fundamental to the successful incorporation of ARM in this context is the development of a carefully crafted strategy, enriched by a deep understanding of the local market dynamics. From a methodological standpoint, this research draws upon a set of predetermined keywords sourced from renowned databases such as Google, Google Scholar,</w:t>
      </w:r>
      <w:r w:rsidR="00DA06B7">
        <w:rPr>
          <w:lang w:val="en-US"/>
        </w:rPr>
        <w:t xml:space="preserve"> </w:t>
      </w:r>
      <w:r w:rsidR="00267508" w:rsidRPr="00267508">
        <w:rPr>
          <w:rFonts w:ascii="Times New Roman" w:hAnsi="Times New Roman" w:cs="Times New Roman"/>
          <w:sz w:val="24"/>
          <w:szCs w:val="24"/>
          <w:lang w:val="en-US"/>
        </w:rPr>
        <w:t>Semantic Scholar</w:t>
      </w:r>
      <w:r w:rsidR="00267508">
        <w:rPr>
          <w:rFonts w:ascii="Times New Roman" w:hAnsi="Times New Roman" w:cs="Times New Roman"/>
          <w:sz w:val="24"/>
          <w:szCs w:val="24"/>
          <w:lang w:val="en-US"/>
        </w:rPr>
        <w:t>,</w:t>
      </w:r>
      <w:r w:rsidRPr="00037F1A">
        <w:rPr>
          <w:rFonts w:ascii="Times New Roman" w:hAnsi="Times New Roman" w:cs="Times New Roman"/>
          <w:sz w:val="24"/>
          <w:szCs w:val="24"/>
          <w:lang w:val="en-US"/>
        </w:rPr>
        <w:t xml:space="preserve"> Science Direct, and Scopus. Using secondary data, the collated information was analyzed using the SWOT framework, facilitating a thorough examination of strengths, weaknesses, opportunities, and threats. To achieve this, a SWOT analysis was systematically employed, offering a comprehensive view of the potential for integrating augmented reality marketing within Greek SMEs.</w:t>
      </w:r>
    </w:p>
    <w:p w:rsidR="00701192" w:rsidRPr="00701192" w:rsidRDefault="00701192" w:rsidP="003726F2">
      <w:pPr>
        <w:spacing w:line="240" w:lineRule="auto"/>
        <w:jc w:val="both"/>
        <w:rPr>
          <w:rFonts w:ascii="Times New Roman" w:hAnsi="Times New Roman" w:cs="Times New Roman"/>
          <w:vanish/>
          <w:lang w:val="en-US"/>
        </w:rPr>
      </w:pPr>
      <w:r w:rsidRPr="00701192">
        <w:rPr>
          <w:rFonts w:ascii="Times New Roman" w:hAnsi="Times New Roman" w:cs="Times New Roman"/>
          <w:vanish/>
        </w:rPr>
        <w:t>Αρχή</w:t>
      </w:r>
      <w:r w:rsidRPr="00701192">
        <w:rPr>
          <w:rFonts w:ascii="Times New Roman" w:hAnsi="Times New Roman" w:cs="Times New Roman"/>
          <w:vanish/>
          <w:lang w:val="en-US"/>
        </w:rPr>
        <w:t xml:space="preserve"> </w:t>
      </w:r>
      <w:r w:rsidRPr="00701192">
        <w:rPr>
          <w:rFonts w:ascii="Times New Roman" w:hAnsi="Times New Roman" w:cs="Times New Roman"/>
          <w:vanish/>
        </w:rPr>
        <w:t>φόρμας</w:t>
      </w:r>
    </w:p>
    <w:p w:rsidR="00840C14" w:rsidRDefault="00840C14" w:rsidP="003726F2">
      <w:pPr>
        <w:spacing w:line="240" w:lineRule="auto"/>
        <w:jc w:val="both"/>
        <w:rPr>
          <w:rFonts w:ascii="Times New Roman" w:hAnsi="Times New Roman" w:cs="Times New Roman"/>
          <w:lang w:val="en-US"/>
        </w:rPr>
      </w:pPr>
    </w:p>
    <w:p w:rsidR="00463355" w:rsidRPr="00463355" w:rsidRDefault="00463355" w:rsidP="00463355">
      <w:pPr>
        <w:widowControl w:val="0"/>
        <w:adjustRightInd w:val="0"/>
        <w:spacing w:after="0" w:line="240" w:lineRule="auto"/>
        <w:ind w:left="1" w:hanging="1"/>
        <w:jc w:val="both"/>
        <w:textAlignment w:val="baseline"/>
        <w:rPr>
          <w:rFonts w:ascii="Times New Roman" w:eastAsia="PMingLiU" w:hAnsi="Times New Roman" w:cs="Times New Roman"/>
          <w:color w:val="000000"/>
          <w:sz w:val="24"/>
          <w:szCs w:val="24"/>
          <w:lang w:val="en-US" w:eastAsia="zh-TW"/>
        </w:rPr>
      </w:pPr>
      <w:r w:rsidRPr="00463355">
        <w:rPr>
          <w:rFonts w:ascii="Times New Roman" w:eastAsia="PMingLiU" w:hAnsi="Times New Roman" w:cs="Times New Roman"/>
          <w:b/>
          <w:color w:val="000000"/>
          <w:sz w:val="24"/>
          <w:szCs w:val="24"/>
          <w:lang w:val="en-US" w:eastAsia="zh-TW"/>
        </w:rPr>
        <w:t>JEL classification numbers:</w:t>
      </w:r>
      <w:r w:rsidRPr="00463355">
        <w:rPr>
          <w:rFonts w:ascii="Times New Roman" w:eastAsia="PMingLiU" w:hAnsi="Times New Roman" w:cs="Times New Roman"/>
          <w:color w:val="000000"/>
          <w:sz w:val="24"/>
          <w:szCs w:val="24"/>
          <w:lang w:val="en-US" w:eastAsia="zh-TW"/>
        </w:rPr>
        <w:t xml:space="preserve"> </w:t>
      </w:r>
      <w:proofErr w:type="spellStart"/>
      <w:r w:rsidRPr="00463355">
        <w:rPr>
          <w:rFonts w:ascii="Times New Roman" w:eastAsia="PMingLiU" w:hAnsi="Times New Roman" w:cs="Times New Roman"/>
          <w:color w:val="000000"/>
          <w:sz w:val="24"/>
          <w:szCs w:val="24"/>
          <w:lang w:val="en-US" w:eastAsia="zh-TW"/>
        </w:rPr>
        <w:t>xxxxx</w:t>
      </w:r>
      <w:proofErr w:type="spellEnd"/>
    </w:p>
    <w:p w:rsidR="007D5AFC" w:rsidRPr="003726F2" w:rsidRDefault="00463355" w:rsidP="00463355">
      <w:pPr>
        <w:spacing w:line="240" w:lineRule="auto"/>
        <w:ind w:left="1" w:hanging="1"/>
        <w:jc w:val="both"/>
        <w:rPr>
          <w:rFonts w:ascii="Times New Roman" w:hAnsi="Times New Roman" w:cs="Times New Roman"/>
          <w:color w:val="000000"/>
          <w:sz w:val="24"/>
          <w:szCs w:val="24"/>
          <w:lang w:val="en-US"/>
        </w:rPr>
      </w:pPr>
      <w:r w:rsidRPr="00463355">
        <w:rPr>
          <w:rFonts w:ascii="Times New Roman" w:eastAsia="PMingLiU" w:hAnsi="Times New Roman" w:cs="Times New Roman"/>
          <w:b/>
          <w:color w:val="000000"/>
          <w:sz w:val="24"/>
          <w:szCs w:val="24"/>
          <w:lang w:val="en-US" w:eastAsia="zh-TW"/>
        </w:rPr>
        <w:t>Keywords</w:t>
      </w:r>
      <w:r w:rsidRPr="00463355">
        <w:rPr>
          <w:rFonts w:ascii="Times New Roman" w:hAnsi="Times New Roman" w:cs="Times New Roman"/>
          <w:sz w:val="24"/>
          <w:szCs w:val="24"/>
          <w:lang w:val="en-US"/>
        </w:rPr>
        <w:t xml:space="preserve">: </w:t>
      </w:r>
      <w:r w:rsidR="00840C14">
        <w:rPr>
          <w:rFonts w:ascii="Times New Roman" w:hAnsi="Times New Roman" w:cs="Times New Roman"/>
          <w:sz w:val="24"/>
          <w:szCs w:val="24"/>
          <w:lang w:val="en-US"/>
        </w:rPr>
        <w:t>Augmenting</w:t>
      </w:r>
      <w:r w:rsidR="00701192">
        <w:rPr>
          <w:rFonts w:ascii="Times New Roman" w:hAnsi="Times New Roman" w:cs="Times New Roman"/>
          <w:sz w:val="24"/>
          <w:szCs w:val="24"/>
          <w:lang w:val="en-US"/>
        </w:rPr>
        <w:t xml:space="preserve"> Reality M</w:t>
      </w:r>
      <w:r w:rsidR="00840C14">
        <w:rPr>
          <w:rFonts w:ascii="Times New Roman" w:hAnsi="Times New Roman" w:cs="Times New Roman"/>
          <w:sz w:val="24"/>
          <w:szCs w:val="24"/>
          <w:lang w:val="en-US"/>
        </w:rPr>
        <w:t>arketing</w:t>
      </w:r>
      <w:r w:rsidR="00840C14" w:rsidRPr="001300B3">
        <w:rPr>
          <w:rFonts w:ascii="Times New Roman" w:hAnsi="Times New Roman" w:cs="Times New Roman"/>
          <w:sz w:val="24"/>
          <w:szCs w:val="24"/>
          <w:lang w:val="en-US"/>
        </w:rPr>
        <w:t xml:space="preserve">, </w:t>
      </w:r>
      <w:r w:rsidR="00701192">
        <w:rPr>
          <w:rFonts w:ascii="Times New Roman" w:hAnsi="Times New Roman" w:cs="Times New Roman"/>
          <w:sz w:val="24"/>
          <w:szCs w:val="24"/>
          <w:lang w:val="en-US"/>
        </w:rPr>
        <w:t xml:space="preserve">Digital Marketing, </w:t>
      </w:r>
      <w:r w:rsidR="00840C14">
        <w:rPr>
          <w:rFonts w:ascii="Times New Roman" w:hAnsi="Times New Roman" w:cs="Times New Roman"/>
          <w:sz w:val="24"/>
          <w:szCs w:val="24"/>
          <w:lang w:val="en-US"/>
        </w:rPr>
        <w:t xml:space="preserve">SMEs, </w:t>
      </w:r>
      <w:proofErr w:type="spellStart"/>
      <w:r w:rsidR="00840C14">
        <w:rPr>
          <w:rFonts w:ascii="Times New Roman" w:hAnsi="Times New Roman" w:cs="Times New Roman"/>
          <w:sz w:val="24"/>
          <w:szCs w:val="24"/>
          <w:lang w:val="en-US"/>
        </w:rPr>
        <w:t>Swot</w:t>
      </w:r>
      <w:proofErr w:type="spellEnd"/>
      <w:r w:rsidR="00701192">
        <w:rPr>
          <w:rFonts w:ascii="Times New Roman" w:hAnsi="Times New Roman" w:cs="Times New Roman"/>
          <w:sz w:val="24"/>
          <w:szCs w:val="24"/>
          <w:lang w:val="en-US"/>
        </w:rPr>
        <w:t xml:space="preserve"> A</w:t>
      </w:r>
      <w:r w:rsidR="00840C14" w:rsidRPr="001300B3">
        <w:rPr>
          <w:rFonts w:ascii="Times New Roman" w:hAnsi="Times New Roman" w:cs="Times New Roman"/>
          <w:sz w:val="24"/>
          <w:szCs w:val="24"/>
          <w:lang w:val="en-US"/>
        </w:rPr>
        <w:t>nalysis, Greece</w:t>
      </w:r>
      <w:r w:rsidR="006F1A94">
        <w:rPr>
          <w:rFonts w:ascii="Times New Roman" w:hAnsi="Times New Roman" w:cs="Times New Roman"/>
          <w:sz w:val="24"/>
          <w:szCs w:val="24"/>
          <w:lang w:val="en-US"/>
        </w:rPr>
        <w:t>, Greek enterprises</w:t>
      </w:r>
    </w:p>
    <w:p w:rsidR="00701192" w:rsidRDefault="00701192" w:rsidP="00A84DB1">
      <w:pPr>
        <w:spacing w:line="240" w:lineRule="auto"/>
        <w:jc w:val="both"/>
        <w:rPr>
          <w:rFonts w:ascii="Times New Roman" w:hAnsi="Times New Roman" w:cs="Times New Roman"/>
          <w:color w:val="000000"/>
          <w:sz w:val="24"/>
          <w:szCs w:val="24"/>
        </w:rPr>
      </w:pPr>
    </w:p>
    <w:p w:rsidR="00A84DB1" w:rsidRPr="00A84DB1" w:rsidRDefault="00A84DB1" w:rsidP="00A84DB1">
      <w:pPr>
        <w:spacing w:line="240" w:lineRule="auto"/>
        <w:jc w:val="both"/>
        <w:rPr>
          <w:rFonts w:ascii="Times New Roman" w:hAnsi="Times New Roman" w:cs="Times New Roman"/>
          <w:color w:val="000000"/>
          <w:sz w:val="24"/>
          <w:szCs w:val="24"/>
        </w:rPr>
      </w:pPr>
    </w:p>
    <w:p w:rsidR="003726F2" w:rsidRPr="00E94377" w:rsidRDefault="00665033" w:rsidP="003726F2">
      <w:pPr>
        <w:pStyle w:val="1"/>
        <w:numPr>
          <w:ilvl w:val="0"/>
          <w:numId w:val="4"/>
        </w:numPr>
        <w:spacing w:line="240" w:lineRule="auto"/>
        <w:rPr>
          <w:rFonts w:ascii="Times New Roman" w:hAnsi="Times New Roman" w:cs="Times New Roman"/>
          <w:color w:val="auto"/>
          <w:sz w:val="30"/>
          <w:szCs w:val="30"/>
          <w:lang w:val="en-US"/>
        </w:rPr>
      </w:pPr>
      <w:r>
        <w:rPr>
          <w:rFonts w:ascii="Times New Roman" w:hAnsi="Times New Roman" w:cs="Times New Roman"/>
          <w:color w:val="auto"/>
          <w:sz w:val="30"/>
          <w:szCs w:val="30"/>
          <w:lang w:val="en-US"/>
        </w:rPr>
        <w:lastRenderedPageBreak/>
        <w:t>Introduction</w:t>
      </w:r>
    </w:p>
    <w:p w:rsidR="0021022B" w:rsidRDefault="0091270B" w:rsidP="003726F2">
      <w:pPr>
        <w:spacing w:after="0" w:line="240" w:lineRule="auto"/>
        <w:jc w:val="both"/>
        <w:rPr>
          <w:rFonts w:ascii="Times New Roman" w:hAnsi="Times New Roman" w:cs="Times New Roman"/>
          <w:color w:val="000000" w:themeColor="text1"/>
          <w:sz w:val="24"/>
          <w:szCs w:val="24"/>
          <w:lang w:val="en-US"/>
        </w:rPr>
      </w:pPr>
      <w:r w:rsidRPr="0091270B">
        <w:rPr>
          <w:rFonts w:ascii="Times New Roman" w:hAnsi="Times New Roman" w:cs="Times New Roman"/>
          <w:color w:val="000000"/>
          <w:sz w:val="24"/>
          <w:szCs w:val="24"/>
          <w:lang w:val="en-US"/>
        </w:rPr>
        <w:t>In recent years, there's been a significant surge in the popularity of Augmented Reality (AR) applications. The AR advertising sector shows great promise. In 2023, revenue from AR Advertising is projected to reach a remarkable US$4.30 billion (</w:t>
      </w:r>
      <w:proofErr w:type="spellStart"/>
      <w:r w:rsidRPr="0091270B">
        <w:rPr>
          <w:rFonts w:ascii="Times New Roman" w:hAnsi="Times New Roman" w:cs="Times New Roman"/>
          <w:color w:val="000000"/>
          <w:sz w:val="24"/>
          <w:szCs w:val="24"/>
          <w:lang w:val="en-US"/>
        </w:rPr>
        <w:t>Statista</w:t>
      </w:r>
      <w:proofErr w:type="spellEnd"/>
      <w:r w:rsidRPr="0091270B">
        <w:rPr>
          <w:rFonts w:ascii="Times New Roman" w:hAnsi="Times New Roman" w:cs="Times New Roman"/>
          <w:color w:val="000000"/>
          <w:sz w:val="24"/>
          <w:szCs w:val="24"/>
          <w:lang w:val="en-US"/>
        </w:rPr>
        <w:t xml:space="preserve">, 2023). This not only attests to AR's power but also underscores the enthusiasm with which businesses are adopting this technology, recognizing its potential to create immersive ad experiences that enthrall consumers in unprecedented ways. The future appears even more promising, considering the compound annual growth rate (CAGR) of the </w:t>
      </w:r>
      <w:r>
        <w:rPr>
          <w:rFonts w:ascii="Times New Roman" w:hAnsi="Times New Roman" w:cs="Times New Roman"/>
          <w:color w:val="000000"/>
          <w:sz w:val="24"/>
          <w:szCs w:val="24"/>
          <w:lang w:val="en-US"/>
        </w:rPr>
        <w:t xml:space="preserve">AR Advertising market. </w:t>
      </w:r>
      <w:r w:rsidRPr="006742FA">
        <w:rPr>
          <w:rFonts w:ascii="Times New Roman" w:hAnsi="Times New Roman" w:cs="Times New Roman"/>
          <w:color w:val="000000" w:themeColor="text1"/>
          <w:sz w:val="24"/>
          <w:szCs w:val="24"/>
          <w:lang w:val="en-US"/>
        </w:rPr>
        <w:t xml:space="preserve">From </w:t>
      </w:r>
      <w:r w:rsidR="006742FA" w:rsidRPr="006742FA">
        <w:rPr>
          <w:rFonts w:ascii="Times New Roman" w:hAnsi="Times New Roman" w:cs="Times New Roman"/>
          <w:color w:val="000000" w:themeColor="text1"/>
          <w:sz w:val="24"/>
          <w:szCs w:val="24"/>
          <w:lang w:val="en-US"/>
        </w:rPr>
        <w:t>2023</w:t>
      </w:r>
      <w:r w:rsidRPr="006742FA">
        <w:rPr>
          <w:rFonts w:ascii="Times New Roman" w:hAnsi="Times New Roman" w:cs="Times New Roman"/>
          <w:color w:val="000000" w:themeColor="text1"/>
          <w:sz w:val="24"/>
          <w:szCs w:val="24"/>
          <w:lang w:val="en-US"/>
        </w:rPr>
        <w:t xml:space="preserve"> to 2027, revenue is anticipated to grow at a notable rate of 11.81% annually, suggesting that by 2027, the AR Advertising market's valuation could rise to US$6.72 billion (</w:t>
      </w:r>
      <w:proofErr w:type="spellStart"/>
      <w:r w:rsidRPr="006742FA">
        <w:rPr>
          <w:rFonts w:ascii="Times New Roman" w:hAnsi="Times New Roman" w:cs="Times New Roman"/>
          <w:color w:val="000000" w:themeColor="text1"/>
          <w:sz w:val="24"/>
          <w:szCs w:val="24"/>
          <w:lang w:val="en-US"/>
        </w:rPr>
        <w:t>Statista</w:t>
      </w:r>
      <w:proofErr w:type="spellEnd"/>
      <w:r w:rsidRPr="006742FA">
        <w:rPr>
          <w:rFonts w:ascii="Times New Roman" w:hAnsi="Times New Roman" w:cs="Times New Roman"/>
          <w:color w:val="000000" w:themeColor="text1"/>
          <w:sz w:val="24"/>
          <w:szCs w:val="24"/>
          <w:lang w:val="en-US"/>
        </w:rPr>
        <w:t xml:space="preserve">, 2023). </w:t>
      </w:r>
    </w:p>
    <w:p w:rsidR="006742FA" w:rsidRPr="0021022B" w:rsidRDefault="002E116A" w:rsidP="003726F2">
      <w:pPr>
        <w:spacing w:after="0" w:line="240" w:lineRule="auto"/>
        <w:jc w:val="both"/>
        <w:rPr>
          <w:rFonts w:ascii="Times New Roman" w:hAnsi="Times New Roman" w:cs="Times New Roman"/>
          <w:color w:val="000000" w:themeColor="text1"/>
          <w:sz w:val="24"/>
          <w:szCs w:val="24"/>
          <w:lang w:val="en-US"/>
        </w:rPr>
      </w:pPr>
      <w:r w:rsidRPr="007D5AFC">
        <w:rPr>
          <w:rFonts w:ascii="Times New Roman" w:hAnsi="Times New Roman" w:cs="Times New Roman"/>
          <w:color w:val="000000"/>
          <w:sz w:val="24"/>
          <w:szCs w:val="24"/>
          <w:lang w:val="en-US"/>
        </w:rPr>
        <w:t>The introduction of AR has made it possible for shoppers to experience products</w:t>
      </w:r>
      <w:r w:rsidRPr="007D5AFC">
        <w:rPr>
          <w:rFonts w:ascii="Times New Roman" w:hAnsi="Times New Roman" w:cs="Times New Roman"/>
          <w:color w:val="000000"/>
          <w:sz w:val="24"/>
          <w:szCs w:val="24"/>
          <w:lang w:val="en-US"/>
        </w:rPr>
        <w:br/>
        <w:t xml:space="preserve">virtually in the absence of physical products, managing their expectations and instilling purchase confidence (Tan </w:t>
      </w:r>
      <w:proofErr w:type="gramStart"/>
      <w:r w:rsidRPr="007D5AFC">
        <w:rPr>
          <w:rFonts w:ascii="Times New Roman" w:hAnsi="Times New Roman" w:cs="Times New Roman"/>
          <w:color w:val="000000"/>
          <w:sz w:val="24"/>
          <w:szCs w:val="24"/>
          <w:lang w:val="en-US"/>
        </w:rPr>
        <w:t>et</w:t>
      </w:r>
      <w:proofErr w:type="gramEnd"/>
      <w:r w:rsidRPr="007D5AFC">
        <w:rPr>
          <w:rFonts w:ascii="Times New Roman" w:hAnsi="Times New Roman" w:cs="Times New Roman"/>
          <w:color w:val="000000"/>
          <w:sz w:val="24"/>
          <w:szCs w:val="24"/>
          <w:lang w:val="en-US"/>
        </w:rPr>
        <w:t xml:space="preserve"> </w:t>
      </w:r>
      <w:proofErr w:type="spellStart"/>
      <w:r w:rsidRPr="007D5AFC">
        <w:rPr>
          <w:rFonts w:ascii="Times New Roman" w:hAnsi="Times New Roman" w:cs="Times New Roman"/>
          <w:color w:val="000000"/>
          <w:sz w:val="24"/>
          <w:szCs w:val="24"/>
          <w:lang w:val="en-US"/>
        </w:rPr>
        <w:t>all</w:t>
      </w:r>
      <w:proofErr w:type="spellEnd"/>
      <w:r w:rsidRPr="007D5AFC">
        <w:rPr>
          <w:rFonts w:ascii="Times New Roman" w:hAnsi="Times New Roman" w:cs="Times New Roman"/>
          <w:color w:val="000000"/>
          <w:sz w:val="24"/>
          <w:szCs w:val="24"/>
          <w:lang w:val="en-US"/>
        </w:rPr>
        <w:t>,</w:t>
      </w:r>
      <w:r w:rsidR="006742FA">
        <w:rPr>
          <w:rFonts w:ascii="Times New Roman" w:hAnsi="Times New Roman" w:cs="Times New Roman"/>
          <w:color w:val="000000"/>
          <w:sz w:val="24"/>
          <w:szCs w:val="24"/>
          <w:lang w:val="en-US"/>
        </w:rPr>
        <w:t xml:space="preserve"> </w:t>
      </w:r>
      <w:r w:rsidRPr="007D5AFC">
        <w:rPr>
          <w:rFonts w:ascii="Times New Roman" w:hAnsi="Times New Roman" w:cs="Times New Roman"/>
          <w:color w:val="000000"/>
          <w:sz w:val="24"/>
          <w:szCs w:val="24"/>
          <w:lang w:val="en-US"/>
        </w:rPr>
        <w:t>2022).</w:t>
      </w:r>
      <w:r w:rsidR="005C6F47" w:rsidRPr="007D5AFC">
        <w:rPr>
          <w:rFonts w:ascii="Times New Roman" w:hAnsi="Times New Roman" w:cs="Times New Roman"/>
          <w:sz w:val="24"/>
          <w:szCs w:val="24"/>
          <w:lang w:val="en-US"/>
        </w:rPr>
        <w:t xml:space="preserve"> </w:t>
      </w:r>
      <w:r w:rsidR="006742FA" w:rsidRPr="006742FA">
        <w:rPr>
          <w:rFonts w:ascii="Times New Roman" w:hAnsi="Times New Roman" w:cs="Times New Roman"/>
          <w:sz w:val="24"/>
          <w:szCs w:val="24"/>
          <w:lang w:val="en-US"/>
        </w:rPr>
        <w:t xml:space="preserve">For instance, IKEA introduced an AR app that lets users visualize furniture in their personal spaces, helping them see how various items would fit and appear in actual settings before buying. Brands like </w:t>
      </w:r>
      <w:proofErr w:type="spellStart"/>
      <w:r w:rsidR="006742FA" w:rsidRPr="006742FA">
        <w:rPr>
          <w:rFonts w:ascii="Times New Roman" w:hAnsi="Times New Roman" w:cs="Times New Roman"/>
          <w:sz w:val="24"/>
          <w:szCs w:val="24"/>
          <w:lang w:val="en-US"/>
        </w:rPr>
        <w:t>Sephora</w:t>
      </w:r>
      <w:proofErr w:type="spellEnd"/>
      <w:r w:rsidR="006742FA" w:rsidRPr="006742FA">
        <w:rPr>
          <w:rFonts w:ascii="Times New Roman" w:hAnsi="Times New Roman" w:cs="Times New Roman"/>
          <w:sz w:val="24"/>
          <w:szCs w:val="24"/>
          <w:lang w:val="en-US"/>
        </w:rPr>
        <w:t xml:space="preserve"> and </w:t>
      </w:r>
      <w:proofErr w:type="spellStart"/>
      <w:r w:rsidR="006742FA" w:rsidRPr="006742FA">
        <w:rPr>
          <w:rFonts w:ascii="Times New Roman" w:hAnsi="Times New Roman" w:cs="Times New Roman"/>
          <w:sz w:val="24"/>
          <w:szCs w:val="24"/>
          <w:lang w:val="en-US"/>
        </w:rPr>
        <w:t>L’oreal</w:t>
      </w:r>
      <w:proofErr w:type="spellEnd"/>
      <w:r w:rsidR="006742FA" w:rsidRPr="006742FA">
        <w:rPr>
          <w:rFonts w:ascii="Times New Roman" w:hAnsi="Times New Roman" w:cs="Times New Roman"/>
          <w:sz w:val="24"/>
          <w:szCs w:val="24"/>
          <w:lang w:val="en-US"/>
        </w:rPr>
        <w:t xml:space="preserve"> have crafted apps that let users virtually try out makeup, assisting them in their purchase decisions without the need for physical testing. Pepsi created an AR installation at a bus stop, presenting fantastical scenes, such as an alien invasion or a charging tiger, as if occurring in London's streets. Converse and Nike introduced virtual shoe-fitting apps that allow users to virtually try shoes by aiming their mobile devices at their feet. In select stores, presenting a Lego box to a special display reveals a 3D constructed toy, seemingly contained within the box. National Geographic and Cadillac incorporated AR to animate their magazine covers, providing readers with a heightened interactive experience. </w:t>
      </w:r>
      <w:proofErr w:type="spellStart"/>
      <w:r w:rsidR="006742FA" w:rsidRPr="006742FA">
        <w:rPr>
          <w:rFonts w:ascii="Times New Roman" w:hAnsi="Times New Roman" w:cs="Times New Roman"/>
          <w:sz w:val="24"/>
          <w:szCs w:val="24"/>
          <w:lang w:val="en-US"/>
        </w:rPr>
        <w:t>Patrón</w:t>
      </w:r>
      <w:proofErr w:type="spellEnd"/>
      <w:r w:rsidR="006742FA" w:rsidRPr="006742FA">
        <w:rPr>
          <w:rFonts w:ascii="Times New Roman" w:hAnsi="Times New Roman" w:cs="Times New Roman"/>
          <w:sz w:val="24"/>
          <w:szCs w:val="24"/>
          <w:lang w:val="en-US"/>
        </w:rPr>
        <w:t xml:space="preserve"> Tequila designed an educational AR app journeying from the agave fields to the bottled product's completion. Many brands, like Taco Bell, have also utilized </w:t>
      </w:r>
      <w:proofErr w:type="spellStart"/>
      <w:r w:rsidR="006742FA" w:rsidRPr="006742FA">
        <w:rPr>
          <w:rFonts w:ascii="Times New Roman" w:hAnsi="Times New Roman" w:cs="Times New Roman"/>
          <w:sz w:val="24"/>
          <w:szCs w:val="24"/>
          <w:lang w:val="en-US"/>
        </w:rPr>
        <w:t>Snapchat's</w:t>
      </w:r>
      <w:proofErr w:type="spellEnd"/>
      <w:r w:rsidR="006742FA" w:rsidRPr="006742FA">
        <w:rPr>
          <w:rFonts w:ascii="Times New Roman" w:hAnsi="Times New Roman" w:cs="Times New Roman"/>
          <w:sz w:val="24"/>
          <w:szCs w:val="24"/>
          <w:lang w:val="en-US"/>
        </w:rPr>
        <w:t xml:space="preserve"> AR lenses for advertising campaigns. </w:t>
      </w:r>
    </w:p>
    <w:p w:rsidR="00916005" w:rsidRPr="00916005" w:rsidRDefault="00916005" w:rsidP="003726F2">
      <w:pPr>
        <w:spacing w:after="0" w:line="240" w:lineRule="auto"/>
        <w:jc w:val="both"/>
        <w:rPr>
          <w:rFonts w:ascii="Times New Roman" w:hAnsi="Times New Roman" w:cs="Times New Roman"/>
          <w:sz w:val="24"/>
          <w:szCs w:val="24"/>
          <w:lang w:val="en-US"/>
        </w:rPr>
      </w:pPr>
      <w:r w:rsidRPr="00916005">
        <w:rPr>
          <w:rFonts w:ascii="Times New Roman" w:hAnsi="Times New Roman" w:cs="Times New Roman"/>
          <w:sz w:val="24"/>
          <w:szCs w:val="24"/>
          <w:lang w:val="en-US"/>
        </w:rPr>
        <w:t>With the rising wave of digital adoption, Greece, mirroring numerous other nations, stands at a juncture poised to derive considerable benefits from the assimilation of Augmented Reality (AR) technologies. Conducting a SWOT analysis would furnish Greek Small and Medium Enterprises (SMEs) with the requisite tools to gauge their preparedness and aptitude for leveraging this burgeoning technological potential. A comprehensive understanding of the inherent strengths possessed by Greek SMEs within the digital and AR spectrums provides a platform for these entities to discern potential competitive advantages.</w:t>
      </w:r>
    </w:p>
    <w:p w:rsidR="00916005" w:rsidRPr="00916005" w:rsidRDefault="00916005" w:rsidP="003726F2">
      <w:pPr>
        <w:spacing w:after="0" w:line="240" w:lineRule="auto"/>
        <w:jc w:val="both"/>
        <w:rPr>
          <w:rFonts w:ascii="Times New Roman" w:hAnsi="Times New Roman" w:cs="Times New Roman"/>
          <w:sz w:val="24"/>
          <w:szCs w:val="24"/>
          <w:lang w:val="en-US"/>
        </w:rPr>
      </w:pPr>
      <w:r w:rsidRPr="00916005">
        <w:rPr>
          <w:rFonts w:ascii="Times New Roman" w:hAnsi="Times New Roman" w:cs="Times New Roman"/>
          <w:sz w:val="24"/>
          <w:szCs w:val="24"/>
          <w:lang w:val="en-US"/>
        </w:rPr>
        <w:t>In delving into the promise and inherent challenges associated with Augmented Reality marketing for Greek SMEs, the indispensability of a SWOT analysis becomes evident. Such an analytical approach would shed light on specific vulnerabilities—be they technological, financial, or skill-centric—that might hamper the seamless deployment of AR-centric marketing endeavors. Greece's storied historical legacy and its deep-seated cultural underpinnings offer a fertile ground for AR to flourish, notably within the spheres of tourism and cultural heritage, transforming conventional tourist interactions through immersive historical explorations.</w:t>
      </w:r>
    </w:p>
    <w:p w:rsidR="00916005" w:rsidRPr="00916005" w:rsidRDefault="00916005" w:rsidP="003726F2">
      <w:pPr>
        <w:spacing w:after="0" w:line="240" w:lineRule="auto"/>
        <w:jc w:val="both"/>
        <w:rPr>
          <w:rFonts w:ascii="Times New Roman" w:hAnsi="Times New Roman" w:cs="Times New Roman"/>
          <w:sz w:val="24"/>
          <w:szCs w:val="24"/>
          <w:lang w:val="en-US"/>
        </w:rPr>
      </w:pPr>
      <w:r w:rsidRPr="00916005">
        <w:rPr>
          <w:rFonts w:ascii="Times New Roman" w:hAnsi="Times New Roman" w:cs="Times New Roman"/>
          <w:sz w:val="24"/>
          <w:szCs w:val="24"/>
          <w:lang w:val="en-US"/>
        </w:rPr>
        <w:t xml:space="preserve">Yet, it's imperative for SMEs to maintain a degree of circumspection. They must be wary of potential pitfalls stemming from the nation's economic dynamics, the shadow of competition cast by well-entrenched corporations, regulatory intricacies, and the rapid trajectory of technological advancements. Early identification and mitigation of these challenges empower SMEs to devise strategies that are both prescient and adaptive. Furthermore, a nuanced appreciation of the unique attributes of the Greek </w:t>
      </w:r>
      <w:r w:rsidRPr="00916005">
        <w:rPr>
          <w:rFonts w:ascii="Times New Roman" w:hAnsi="Times New Roman" w:cs="Times New Roman"/>
          <w:sz w:val="24"/>
          <w:szCs w:val="24"/>
          <w:lang w:val="en-US"/>
        </w:rPr>
        <w:lastRenderedPageBreak/>
        <w:t xml:space="preserve">market is paramount. Domestic consumers might exhibit differential engagement patterns with AR marketing initiatives in contrast to their international counterparts. Prudent allocation of resources becomes paramount in this context, especially considering the sizable investments AR marketing demands in terms of technological infrastructure, skill </w:t>
      </w:r>
      <w:r w:rsidR="004F47FB" w:rsidRPr="00916005">
        <w:rPr>
          <w:rFonts w:ascii="Times New Roman" w:hAnsi="Times New Roman" w:cs="Times New Roman"/>
          <w:sz w:val="24"/>
          <w:szCs w:val="24"/>
          <w:lang w:val="en-US"/>
        </w:rPr>
        <w:t>up gradation</w:t>
      </w:r>
      <w:r w:rsidRPr="00916005">
        <w:rPr>
          <w:rFonts w:ascii="Times New Roman" w:hAnsi="Times New Roman" w:cs="Times New Roman"/>
          <w:sz w:val="24"/>
          <w:szCs w:val="24"/>
          <w:lang w:val="en-US"/>
        </w:rPr>
        <w:t>, and content creation. Intriguingly, a SWOT examination could also spotlight collaborative prospects among SMEs, where synergistic alignments can birth more potent AR outreach efforts. Given the recent economic challenges faced by Greece, there emerges a discernible window for digital metamorphosis, with innovations like AR serving as potential harbingers of an economic renaissance. By proactively integrating AR, Greek SMEs not only secure a vanguard position in contemporary technological paradigms but also fortify their readiness for imminent digital evolutions.</w:t>
      </w:r>
    </w:p>
    <w:p w:rsidR="00916005" w:rsidRPr="00916005" w:rsidRDefault="00916005" w:rsidP="003726F2">
      <w:pPr>
        <w:spacing w:after="0" w:line="240" w:lineRule="auto"/>
        <w:jc w:val="both"/>
        <w:rPr>
          <w:rFonts w:ascii="Times New Roman" w:hAnsi="Times New Roman" w:cs="Times New Roman"/>
          <w:sz w:val="24"/>
          <w:szCs w:val="24"/>
          <w:lang w:val="en-US"/>
        </w:rPr>
      </w:pPr>
      <w:r w:rsidRPr="00916005">
        <w:rPr>
          <w:rFonts w:ascii="Times New Roman" w:hAnsi="Times New Roman" w:cs="Times New Roman"/>
          <w:sz w:val="24"/>
          <w:szCs w:val="24"/>
          <w:lang w:val="en-US"/>
        </w:rPr>
        <w:t>To encapsulate, undertaking a SWOT analysis for AR marketing within the context of Greek SMEs transcends mere strategic calculus. It embodies a holistic commitment to understanding regional nuances, synchronizing with global technological momentum, and orienting enterprises towards sustained innovation and growth.</w:t>
      </w:r>
    </w:p>
    <w:p w:rsidR="00EB38B8" w:rsidRDefault="00EB38B8" w:rsidP="003726F2">
      <w:pPr>
        <w:spacing w:after="0" w:line="240" w:lineRule="auto"/>
        <w:rPr>
          <w:rFonts w:ascii="Times New Roman" w:hAnsi="Times New Roman" w:cs="Times New Roman"/>
          <w:lang w:val="en-US"/>
        </w:rPr>
      </w:pPr>
    </w:p>
    <w:p w:rsidR="007D5AFC" w:rsidRDefault="00EB38B8" w:rsidP="003726F2">
      <w:pPr>
        <w:pStyle w:val="1"/>
        <w:numPr>
          <w:ilvl w:val="0"/>
          <w:numId w:val="4"/>
        </w:numPr>
        <w:spacing w:line="240" w:lineRule="auto"/>
        <w:rPr>
          <w:rFonts w:ascii="Times New Roman" w:hAnsi="Times New Roman" w:cs="Times New Roman"/>
          <w:color w:val="auto"/>
          <w:sz w:val="30"/>
          <w:szCs w:val="30"/>
          <w:lang w:val="en-US"/>
        </w:rPr>
      </w:pPr>
      <w:r w:rsidRPr="00665033">
        <w:rPr>
          <w:rFonts w:ascii="Times New Roman" w:hAnsi="Times New Roman" w:cs="Times New Roman"/>
          <w:color w:val="auto"/>
          <w:sz w:val="30"/>
          <w:szCs w:val="30"/>
          <w:lang w:val="en-US"/>
        </w:rPr>
        <w:t>Literature review</w:t>
      </w:r>
    </w:p>
    <w:p w:rsidR="00F946BA" w:rsidRPr="00F946BA" w:rsidRDefault="00F946BA" w:rsidP="003726F2">
      <w:pPr>
        <w:spacing w:line="240" w:lineRule="auto"/>
        <w:rPr>
          <w:lang w:val="en-US"/>
        </w:rPr>
      </w:pPr>
    </w:p>
    <w:p w:rsidR="001E1E78" w:rsidRPr="007D5AFC" w:rsidRDefault="001E1E78" w:rsidP="003726F2">
      <w:pPr>
        <w:pStyle w:val="a3"/>
        <w:numPr>
          <w:ilvl w:val="1"/>
          <w:numId w:val="4"/>
        </w:numPr>
        <w:spacing w:line="240" w:lineRule="auto"/>
        <w:jc w:val="both"/>
        <w:rPr>
          <w:rFonts w:ascii="Times New Roman" w:hAnsi="Times New Roman" w:cs="Times New Roman"/>
          <w:b/>
          <w:sz w:val="24"/>
          <w:szCs w:val="24"/>
          <w:lang w:val="en-US"/>
        </w:rPr>
      </w:pPr>
      <w:r w:rsidRPr="007D5AFC">
        <w:rPr>
          <w:rFonts w:ascii="Times New Roman" w:hAnsi="Times New Roman" w:cs="Times New Roman"/>
          <w:b/>
          <w:sz w:val="24"/>
          <w:szCs w:val="24"/>
          <w:lang w:val="en-US"/>
        </w:rPr>
        <w:t>Augmented Reality Marketing</w:t>
      </w:r>
    </w:p>
    <w:p w:rsidR="00256900" w:rsidRPr="00256900" w:rsidRDefault="00256900" w:rsidP="003726F2">
      <w:pPr>
        <w:spacing w:after="0" w:line="240" w:lineRule="auto"/>
        <w:jc w:val="both"/>
        <w:rPr>
          <w:rFonts w:ascii="Times New Roman" w:hAnsi="Times New Roman" w:cs="Times New Roman"/>
          <w:sz w:val="24"/>
          <w:szCs w:val="24"/>
          <w:lang w:val="en-US"/>
        </w:rPr>
      </w:pPr>
      <w:r w:rsidRPr="00256900">
        <w:rPr>
          <w:rFonts w:ascii="Times New Roman" w:hAnsi="Times New Roman" w:cs="Times New Roman"/>
          <w:sz w:val="24"/>
          <w:szCs w:val="24"/>
          <w:lang w:val="en-US"/>
        </w:rPr>
        <w:t>Augmented Reality Marketing (ARM) employs augmented reality (AR) technology within marketing strategies to bolster brand engagement and fortify consumer-brand relationships. It intertwines virtual computer-generated data within a real-time direct or indirect view of a tangible environment (</w:t>
      </w:r>
      <w:proofErr w:type="spellStart"/>
      <w:r w:rsidRPr="00256900">
        <w:rPr>
          <w:rFonts w:ascii="Times New Roman" w:hAnsi="Times New Roman" w:cs="Times New Roman"/>
          <w:sz w:val="24"/>
          <w:szCs w:val="24"/>
          <w:lang w:val="en-US"/>
        </w:rPr>
        <w:t>Scholz</w:t>
      </w:r>
      <w:proofErr w:type="spellEnd"/>
      <w:r w:rsidRPr="00256900">
        <w:rPr>
          <w:rFonts w:ascii="Times New Roman" w:hAnsi="Times New Roman" w:cs="Times New Roman"/>
          <w:sz w:val="24"/>
          <w:szCs w:val="24"/>
          <w:lang w:val="en-US"/>
        </w:rPr>
        <w:t xml:space="preserve"> &amp; Duffy, 2018). Mobile AR apps, along with other AR platforms, facilitate immersive and interactive experiences that captivate consumers and enhance brand perception (</w:t>
      </w:r>
      <w:proofErr w:type="spellStart"/>
      <w:r w:rsidRPr="00256900">
        <w:rPr>
          <w:rFonts w:ascii="Times New Roman" w:hAnsi="Times New Roman" w:cs="Times New Roman"/>
          <w:sz w:val="24"/>
          <w:szCs w:val="24"/>
          <w:lang w:val="en-US"/>
        </w:rPr>
        <w:t>Rauschnabel</w:t>
      </w:r>
      <w:proofErr w:type="spellEnd"/>
      <w:r w:rsidRPr="00256900">
        <w:rPr>
          <w:rFonts w:ascii="Times New Roman" w:hAnsi="Times New Roman" w:cs="Times New Roman"/>
          <w:sz w:val="24"/>
          <w:szCs w:val="24"/>
          <w:lang w:val="en-US"/>
        </w:rPr>
        <w:t xml:space="preserve"> et al., 2019).</w:t>
      </w:r>
    </w:p>
    <w:p w:rsidR="00256900" w:rsidRPr="00256900" w:rsidRDefault="00256900" w:rsidP="003726F2">
      <w:pPr>
        <w:spacing w:after="0" w:line="240" w:lineRule="auto"/>
        <w:jc w:val="both"/>
        <w:rPr>
          <w:rFonts w:ascii="Times New Roman" w:hAnsi="Times New Roman" w:cs="Times New Roman"/>
          <w:sz w:val="24"/>
          <w:szCs w:val="24"/>
          <w:lang w:val="en-US"/>
        </w:rPr>
      </w:pPr>
      <w:r w:rsidRPr="00256900">
        <w:rPr>
          <w:rFonts w:ascii="Times New Roman" w:hAnsi="Times New Roman" w:cs="Times New Roman"/>
          <w:sz w:val="24"/>
          <w:szCs w:val="24"/>
          <w:lang w:val="en-US"/>
        </w:rPr>
        <w:t xml:space="preserve">AR marketing is an exponentially burgeoning domain, proffering a gamut of experiences tailored to magnify brand engagement and nurture consumer-brand interactions. A plethora of studies delve into various facets of AR marketing, gauging its potential ramifications on advertising and consumer behavior. For instance, </w:t>
      </w:r>
      <w:proofErr w:type="spellStart"/>
      <w:r w:rsidRPr="00256900">
        <w:rPr>
          <w:rFonts w:ascii="Times New Roman" w:hAnsi="Times New Roman" w:cs="Times New Roman"/>
          <w:sz w:val="24"/>
          <w:szCs w:val="24"/>
          <w:lang w:val="en-US"/>
        </w:rPr>
        <w:t>Rauschnabel</w:t>
      </w:r>
      <w:proofErr w:type="spellEnd"/>
      <w:r w:rsidRPr="00256900">
        <w:rPr>
          <w:rFonts w:ascii="Times New Roman" w:hAnsi="Times New Roman" w:cs="Times New Roman"/>
          <w:sz w:val="24"/>
          <w:szCs w:val="24"/>
          <w:lang w:val="en-US"/>
        </w:rPr>
        <w:t xml:space="preserve"> et al. (2019) shed light on the capacity of mobile AR apps to </w:t>
      </w:r>
      <w:proofErr w:type="spellStart"/>
      <w:r w:rsidRPr="00256900">
        <w:rPr>
          <w:rFonts w:ascii="Times New Roman" w:hAnsi="Times New Roman" w:cs="Times New Roman"/>
          <w:sz w:val="24"/>
          <w:szCs w:val="24"/>
          <w:lang w:val="en-US"/>
        </w:rPr>
        <w:t>enthral</w:t>
      </w:r>
      <w:proofErr w:type="spellEnd"/>
      <w:r w:rsidRPr="00256900">
        <w:rPr>
          <w:rFonts w:ascii="Times New Roman" w:hAnsi="Times New Roman" w:cs="Times New Roman"/>
          <w:sz w:val="24"/>
          <w:szCs w:val="24"/>
          <w:lang w:val="en-US"/>
        </w:rPr>
        <w:t xml:space="preserve"> consumers and elevate brand stature. These authors underscore the indispensable role of quality in AR apps and accentuate the imperative for brands to meticulously craft and enact AR marketing blueprints.</w:t>
      </w:r>
    </w:p>
    <w:p w:rsidR="00256900" w:rsidRPr="00256900" w:rsidRDefault="00256900" w:rsidP="003726F2">
      <w:pPr>
        <w:spacing w:after="0" w:line="240" w:lineRule="auto"/>
        <w:jc w:val="both"/>
        <w:rPr>
          <w:rFonts w:ascii="Times New Roman" w:hAnsi="Times New Roman" w:cs="Times New Roman"/>
          <w:sz w:val="24"/>
          <w:szCs w:val="24"/>
          <w:lang w:val="en-US"/>
        </w:rPr>
      </w:pPr>
      <w:r w:rsidRPr="00256900">
        <w:rPr>
          <w:rFonts w:ascii="Times New Roman" w:hAnsi="Times New Roman" w:cs="Times New Roman"/>
          <w:sz w:val="24"/>
          <w:szCs w:val="24"/>
          <w:lang w:val="en-US"/>
        </w:rPr>
        <w:t xml:space="preserve">In a different vein, </w:t>
      </w:r>
      <w:proofErr w:type="spellStart"/>
      <w:r w:rsidRPr="00256900">
        <w:rPr>
          <w:rFonts w:ascii="Times New Roman" w:hAnsi="Times New Roman" w:cs="Times New Roman"/>
          <w:sz w:val="24"/>
          <w:szCs w:val="24"/>
          <w:lang w:val="en-US"/>
        </w:rPr>
        <w:t>Scholz</w:t>
      </w:r>
      <w:proofErr w:type="spellEnd"/>
      <w:r w:rsidRPr="00256900">
        <w:rPr>
          <w:rFonts w:ascii="Times New Roman" w:hAnsi="Times New Roman" w:cs="Times New Roman"/>
          <w:sz w:val="24"/>
          <w:szCs w:val="24"/>
          <w:lang w:val="en-US"/>
        </w:rPr>
        <w:t xml:space="preserve"> &amp; Duffy (2018) pontificate on AR's potential in revolutionizing mobile marketing and consumer-brand rapport. They vouch for the transformative prowess of AR in enhancing shopping experiences, fostering profound interactions between brands and consumers. Furthermore, they stress the salience of context within AR marketing, advocating for brands to tailor their strategies to the idiosyncratic needs and inclinations of their target demographics. </w:t>
      </w:r>
      <w:proofErr w:type="spellStart"/>
      <w:r w:rsidRPr="00256900">
        <w:rPr>
          <w:rFonts w:ascii="Times New Roman" w:hAnsi="Times New Roman" w:cs="Times New Roman"/>
          <w:sz w:val="24"/>
          <w:szCs w:val="24"/>
          <w:lang w:val="en-US"/>
        </w:rPr>
        <w:t>Chylinski</w:t>
      </w:r>
      <w:proofErr w:type="spellEnd"/>
      <w:r w:rsidRPr="00256900">
        <w:rPr>
          <w:rFonts w:ascii="Times New Roman" w:hAnsi="Times New Roman" w:cs="Times New Roman"/>
          <w:sz w:val="24"/>
          <w:szCs w:val="24"/>
          <w:lang w:val="en-US"/>
        </w:rPr>
        <w:t xml:space="preserve"> et al. (2020) delve into the nuances of ARM, emphasizing its role in </w:t>
      </w:r>
      <w:r w:rsidR="00993F21" w:rsidRPr="00256900">
        <w:rPr>
          <w:rFonts w:ascii="Times New Roman" w:hAnsi="Times New Roman" w:cs="Times New Roman"/>
          <w:sz w:val="24"/>
          <w:szCs w:val="24"/>
          <w:lang w:val="en-US"/>
        </w:rPr>
        <w:t>curetting</w:t>
      </w:r>
      <w:r w:rsidRPr="00256900">
        <w:rPr>
          <w:rFonts w:ascii="Times New Roman" w:hAnsi="Times New Roman" w:cs="Times New Roman"/>
          <w:sz w:val="24"/>
          <w:szCs w:val="24"/>
          <w:lang w:val="en-US"/>
        </w:rPr>
        <w:t xml:space="preserve"> situated customer experiences. Their discourse gravitates towards the escalating traction AR technologies are gaining within marketing strategies. They champion the potential of ARM to deliver personalized and contextually apt experiences to consumers. Subsequently, </w:t>
      </w:r>
      <w:proofErr w:type="spellStart"/>
      <w:r w:rsidRPr="00256900">
        <w:rPr>
          <w:rFonts w:ascii="Times New Roman" w:hAnsi="Times New Roman" w:cs="Times New Roman"/>
          <w:sz w:val="24"/>
          <w:szCs w:val="24"/>
          <w:lang w:val="en-US"/>
        </w:rPr>
        <w:t>Rauschnabel</w:t>
      </w:r>
      <w:proofErr w:type="spellEnd"/>
      <w:r w:rsidRPr="00256900">
        <w:rPr>
          <w:rFonts w:ascii="Times New Roman" w:hAnsi="Times New Roman" w:cs="Times New Roman"/>
          <w:sz w:val="24"/>
          <w:szCs w:val="24"/>
          <w:lang w:val="en-US"/>
        </w:rPr>
        <w:t xml:space="preserve"> et al. (2022) articulate a definition for ARM, discussing its multifaceted nature and prospective trajectories, while emphasizing the pivotal role of human-computer interplay.</w:t>
      </w:r>
    </w:p>
    <w:p w:rsidR="00256900" w:rsidRPr="00256900" w:rsidRDefault="00256900" w:rsidP="003726F2">
      <w:pPr>
        <w:spacing w:after="0" w:line="240" w:lineRule="auto"/>
        <w:jc w:val="both"/>
        <w:rPr>
          <w:rFonts w:ascii="Times New Roman" w:hAnsi="Times New Roman" w:cs="Times New Roman"/>
          <w:sz w:val="24"/>
          <w:szCs w:val="24"/>
          <w:lang w:val="en-US"/>
        </w:rPr>
      </w:pPr>
      <w:r w:rsidRPr="00256900">
        <w:rPr>
          <w:rFonts w:ascii="Times New Roman" w:hAnsi="Times New Roman" w:cs="Times New Roman"/>
          <w:sz w:val="24"/>
          <w:szCs w:val="24"/>
          <w:lang w:val="en-US"/>
        </w:rPr>
        <w:lastRenderedPageBreak/>
        <w:t xml:space="preserve">Meanwhile, Zhang &amp; He (2022) explore AR advertising's impact on college students' affinity for extreme sports, acknowledging AR's efficacy in capturing consumer attention. Sung (2021) delves into AR mobile app advertising, spotlighting its </w:t>
      </w:r>
      <w:proofErr w:type="spellStart"/>
      <w:r w:rsidRPr="00256900">
        <w:rPr>
          <w:rFonts w:ascii="Times New Roman" w:hAnsi="Times New Roman" w:cs="Times New Roman"/>
          <w:sz w:val="24"/>
          <w:szCs w:val="24"/>
          <w:lang w:val="en-US"/>
        </w:rPr>
        <w:t>virality</w:t>
      </w:r>
      <w:proofErr w:type="spellEnd"/>
      <w:r w:rsidRPr="00256900">
        <w:rPr>
          <w:rFonts w:ascii="Times New Roman" w:hAnsi="Times New Roman" w:cs="Times New Roman"/>
          <w:sz w:val="24"/>
          <w:szCs w:val="24"/>
          <w:lang w:val="en-US"/>
        </w:rPr>
        <w:t xml:space="preserve"> via shared social experiences. Lastly, </w:t>
      </w:r>
      <w:proofErr w:type="spellStart"/>
      <w:r w:rsidRPr="00256900">
        <w:rPr>
          <w:rFonts w:ascii="Times New Roman" w:hAnsi="Times New Roman" w:cs="Times New Roman"/>
          <w:sz w:val="24"/>
          <w:szCs w:val="24"/>
          <w:lang w:val="en-US"/>
        </w:rPr>
        <w:t>Pozharliev</w:t>
      </w:r>
      <w:proofErr w:type="spellEnd"/>
      <w:r w:rsidRPr="00256900">
        <w:rPr>
          <w:rFonts w:ascii="Times New Roman" w:hAnsi="Times New Roman" w:cs="Times New Roman"/>
          <w:sz w:val="24"/>
          <w:szCs w:val="24"/>
          <w:lang w:val="en-US"/>
        </w:rPr>
        <w:t xml:space="preserve"> et al. (2021) juxtapose AR with traditional advertising using both </w:t>
      </w:r>
      <w:proofErr w:type="spellStart"/>
      <w:r w:rsidRPr="00256900">
        <w:rPr>
          <w:rFonts w:ascii="Times New Roman" w:hAnsi="Times New Roman" w:cs="Times New Roman"/>
          <w:sz w:val="24"/>
          <w:szCs w:val="24"/>
          <w:lang w:val="en-US"/>
        </w:rPr>
        <w:t>neurophysiological</w:t>
      </w:r>
      <w:proofErr w:type="spellEnd"/>
      <w:r w:rsidRPr="00256900">
        <w:rPr>
          <w:rFonts w:ascii="Times New Roman" w:hAnsi="Times New Roman" w:cs="Times New Roman"/>
          <w:sz w:val="24"/>
          <w:szCs w:val="24"/>
          <w:lang w:val="en-US"/>
        </w:rPr>
        <w:t xml:space="preserve"> metrics and self-reported indices, highlighting AR's immersive and evocative nature.</w:t>
      </w:r>
    </w:p>
    <w:p w:rsidR="00256900" w:rsidRPr="00256900" w:rsidRDefault="00256900" w:rsidP="003726F2">
      <w:pPr>
        <w:spacing w:after="0" w:line="240" w:lineRule="auto"/>
        <w:jc w:val="both"/>
        <w:rPr>
          <w:rFonts w:ascii="Times New Roman" w:hAnsi="Times New Roman" w:cs="Times New Roman"/>
          <w:sz w:val="24"/>
          <w:szCs w:val="24"/>
          <w:lang w:val="en-US"/>
        </w:rPr>
      </w:pPr>
      <w:r w:rsidRPr="00256900">
        <w:rPr>
          <w:rFonts w:ascii="Times New Roman" w:hAnsi="Times New Roman" w:cs="Times New Roman"/>
          <w:sz w:val="24"/>
          <w:szCs w:val="24"/>
          <w:lang w:val="en-US"/>
        </w:rPr>
        <w:t>Cumulatively, these studies corroborate the multifarious applications and inherent merits of ARM. They testify to AR's potential in inspiring consumers, metamorphosing mobile shopping paradigms, engendering situated customer experiences, and amplifying brand resonance. The quintessence of ARM hinges on impeccable AR apps, judicious design, strategic implementation, and acute cognizance of the target audience's unique predilections.</w:t>
      </w:r>
    </w:p>
    <w:p w:rsidR="0021022B" w:rsidRPr="00256900" w:rsidRDefault="0021022B" w:rsidP="003726F2">
      <w:pPr>
        <w:spacing w:after="0" w:line="240" w:lineRule="auto"/>
        <w:jc w:val="both"/>
        <w:rPr>
          <w:rFonts w:ascii="Times New Roman" w:hAnsi="Times New Roman" w:cs="Times New Roman"/>
          <w:sz w:val="24"/>
          <w:szCs w:val="24"/>
          <w:lang w:val="en-US"/>
        </w:rPr>
      </w:pPr>
    </w:p>
    <w:p w:rsidR="005C6F47" w:rsidRPr="00E00E39" w:rsidRDefault="001E1E78" w:rsidP="003726F2">
      <w:pPr>
        <w:pStyle w:val="a3"/>
        <w:numPr>
          <w:ilvl w:val="1"/>
          <w:numId w:val="4"/>
        </w:numPr>
        <w:spacing w:line="240" w:lineRule="auto"/>
        <w:jc w:val="both"/>
        <w:rPr>
          <w:rFonts w:ascii="Times New Roman" w:hAnsi="Times New Roman" w:cs="Times New Roman"/>
          <w:b/>
          <w:sz w:val="24"/>
          <w:szCs w:val="24"/>
          <w:lang w:val="en-US"/>
        </w:rPr>
      </w:pPr>
      <w:r w:rsidRPr="00E00E39">
        <w:rPr>
          <w:rFonts w:ascii="Times New Roman" w:hAnsi="Times New Roman" w:cs="Times New Roman"/>
          <w:b/>
          <w:sz w:val="24"/>
          <w:szCs w:val="24"/>
          <w:lang w:val="en-US"/>
        </w:rPr>
        <w:t>SWOT Analysis</w:t>
      </w:r>
    </w:p>
    <w:p w:rsidR="001E1E78" w:rsidRPr="00E00E39" w:rsidRDefault="004B18A7" w:rsidP="003726F2">
      <w:pPr>
        <w:spacing w:after="0" w:line="240" w:lineRule="auto"/>
        <w:jc w:val="both"/>
        <w:rPr>
          <w:rFonts w:ascii="Times New Roman" w:hAnsi="Times New Roman" w:cs="Times New Roman"/>
          <w:color w:val="000000"/>
          <w:sz w:val="24"/>
          <w:szCs w:val="24"/>
          <w:lang w:val="en-US"/>
        </w:rPr>
      </w:pPr>
      <w:r w:rsidRPr="00E00E39">
        <w:rPr>
          <w:rFonts w:ascii="Times New Roman" w:hAnsi="Times New Roman" w:cs="Times New Roman"/>
          <w:color w:val="000000"/>
          <w:sz w:val="24"/>
          <w:szCs w:val="24"/>
          <w:lang w:val="en-US"/>
        </w:rPr>
        <w:t>SWOT analysis has been recognized as a valuable tool in various fields. In the business and marketing domain, it is used to assess the internal and external factors that can impa</w:t>
      </w:r>
      <w:r w:rsidR="000C5222">
        <w:rPr>
          <w:rFonts w:ascii="Times New Roman" w:hAnsi="Times New Roman" w:cs="Times New Roman"/>
          <w:color w:val="000000"/>
          <w:sz w:val="24"/>
          <w:szCs w:val="24"/>
          <w:lang w:val="en-US"/>
        </w:rPr>
        <w:t>ct the success of a business (</w:t>
      </w:r>
      <w:proofErr w:type="spellStart"/>
      <w:r w:rsidR="000C5222">
        <w:rPr>
          <w:rFonts w:ascii="Times New Roman" w:hAnsi="Times New Roman" w:cs="Times New Roman"/>
          <w:color w:val="000000"/>
          <w:sz w:val="24"/>
          <w:szCs w:val="24"/>
          <w:lang w:val="en-US"/>
        </w:rPr>
        <w:t>Gu</w:t>
      </w:r>
      <w:r w:rsidRPr="00E00E39">
        <w:rPr>
          <w:rFonts w:ascii="Times New Roman" w:hAnsi="Times New Roman" w:cs="Times New Roman"/>
          <w:color w:val="000000"/>
          <w:sz w:val="24"/>
          <w:szCs w:val="24"/>
          <w:lang w:val="en-US"/>
        </w:rPr>
        <w:t>rel</w:t>
      </w:r>
      <w:proofErr w:type="spellEnd"/>
      <w:r w:rsidRPr="00E00E39">
        <w:rPr>
          <w:rFonts w:ascii="Times New Roman" w:hAnsi="Times New Roman" w:cs="Times New Roman"/>
          <w:color w:val="000000"/>
          <w:sz w:val="24"/>
          <w:szCs w:val="24"/>
          <w:lang w:val="en-US"/>
        </w:rPr>
        <w:t xml:space="preserve"> &amp; Tat, 2017). It helps organizations identify their strengths and weaknesses, as well as the opportunities and threats present in the market (Dyson, 2004).</w:t>
      </w:r>
    </w:p>
    <w:p w:rsidR="00A60878" w:rsidRPr="00E00E39" w:rsidRDefault="00A60878" w:rsidP="003726F2">
      <w:pPr>
        <w:spacing w:after="0" w:line="240" w:lineRule="auto"/>
        <w:jc w:val="both"/>
        <w:rPr>
          <w:rFonts w:ascii="Times New Roman" w:hAnsi="Times New Roman" w:cs="Times New Roman"/>
          <w:sz w:val="24"/>
          <w:szCs w:val="24"/>
          <w:lang w:val="en-US"/>
        </w:rPr>
      </w:pPr>
      <w:r w:rsidRPr="00E00E39">
        <w:rPr>
          <w:rFonts w:ascii="Times New Roman" w:hAnsi="Times New Roman" w:cs="Times New Roman"/>
          <w:sz w:val="24"/>
          <w:szCs w:val="24"/>
          <w:lang w:val="en-US"/>
        </w:rPr>
        <w:t>In the business sector, SWOT analysis is commonly used to assess competitive advantage and strategic positioning. It helps organizations identify their strengths and weaknesses, allowing them to leverage their advantages and address areas of improvement (Barney, 1995). By analyzing opportunities and threats in the external environment, businesses can make informed decisions and develop effective strategies (Chung &amp; Song, 2021).</w:t>
      </w:r>
    </w:p>
    <w:p w:rsidR="005A01A2" w:rsidRPr="00E00E39" w:rsidRDefault="005A01A2" w:rsidP="003726F2">
      <w:pPr>
        <w:spacing w:after="0" w:line="240" w:lineRule="auto"/>
        <w:jc w:val="both"/>
        <w:rPr>
          <w:rFonts w:ascii="Times New Roman" w:hAnsi="Times New Roman" w:cs="Times New Roman"/>
          <w:sz w:val="24"/>
          <w:szCs w:val="24"/>
          <w:lang w:val="en-US"/>
        </w:rPr>
      </w:pPr>
      <w:r w:rsidRPr="00E00E39">
        <w:rPr>
          <w:rFonts w:ascii="Times New Roman" w:hAnsi="Times New Roman" w:cs="Times New Roman"/>
          <w:sz w:val="24"/>
          <w:szCs w:val="24"/>
          <w:lang w:val="en-US"/>
        </w:rPr>
        <w:t xml:space="preserve">SWOT analysis has been employed across a plethora of domains. For instance, within the realm of waste management, especially concerning </w:t>
      </w:r>
      <w:proofErr w:type="spellStart"/>
      <w:r w:rsidRPr="00E00E39">
        <w:rPr>
          <w:rFonts w:ascii="Times New Roman" w:hAnsi="Times New Roman" w:cs="Times New Roman"/>
          <w:sz w:val="24"/>
          <w:szCs w:val="24"/>
          <w:lang w:val="en-US"/>
        </w:rPr>
        <w:t>pyrolysis</w:t>
      </w:r>
      <w:proofErr w:type="spellEnd"/>
      <w:r w:rsidRPr="00E00E39">
        <w:rPr>
          <w:rFonts w:ascii="Times New Roman" w:hAnsi="Times New Roman" w:cs="Times New Roman"/>
          <w:sz w:val="24"/>
          <w:szCs w:val="24"/>
          <w:lang w:val="en-US"/>
        </w:rPr>
        <w:t xml:space="preserve">-based municipal solid waste management in Poland, a SWOT analysis was pivotal in discerning the strengths, weaknesses, opportunities, and threats </w:t>
      </w:r>
      <w:r w:rsidR="0003205F">
        <w:rPr>
          <w:rFonts w:ascii="Times New Roman" w:hAnsi="Times New Roman" w:cs="Times New Roman"/>
          <w:sz w:val="24"/>
          <w:szCs w:val="24"/>
          <w:lang w:val="en-US"/>
        </w:rPr>
        <w:t>inherent to this approach (</w:t>
      </w:r>
      <w:proofErr w:type="spellStart"/>
      <w:r w:rsidR="0003205F">
        <w:rPr>
          <w:rFonts w:ascii="Times New Roman" w:hAnsi="Times New Roman" w:cs="Times New Roman"/>
          <w:sz w:val="24"/>
          <w:szCs w:val="24"/>
          <w:lang w:val="en-US"/>
        </w:rPr>
        <w:t>Ławin</w:t>
      </w:r>
      <w:r w:rsidRPr="00E00E39">
        <w:rPr>
          <w:rFonts w:ascii="Times New Roman" w:hAnsi="Times New Roman" w:cs="Times New Roman"/>
          <w:sz w:val="24"/>
          <w:szCs w:val="24"/>
          <w:lang w:val="en-US"/>
        </w:rPr>
        <w:t>ska</w:t>
      </w:r>
      <w:proofErr w:type="spellEnd"/>
      <w:r w:rsidRPr="00E00E39">
        <w:rPr>
          <w:rFonts w:ascii="Times New Roman" w:hAnsi="Times New Roman" w:cs="Times New Roman"/>
          <w:sz w:val="24"/>
          <w:szCs w:val="24"/>
          <w:lang w:val="en-US"/>
        </w:rPr>
        <w:t xml:space="preserve"> et al., 2022).</w:t>
      </w:r>
    </w:p>
    <w:p w:rsidR="005A01A2" w:rsidRPr="00E00E39" w:rsidRDefault="005A01A2" w:rsidP="003726F2">
      <w:pPr>
        <w:spacing w:after="0" w:line="240" w:lineRule="auto"/>
        <w:jc w:val="both"/>
        <w:rPr>
          <w:rFonts w:ascii="Times New Roman" w:hAnsi="Times New Roman" w:cs="Times New Roman"/>
          <w:sz w:val="24"/>
          <w:szCs w:val="24"/>
          <w:lang w:val="en-US"/>
        </w:rPr>
      </w:pPr>
      <w:r w:rsidRPr="00E00E39">
        <w:rPr>
          <w:rFonts w:ascii="Times New Roman" w:hAnsi="Times New Roman" w:cs="Times New Roman"/>
          <w:sz w:val="24"/>
          <w:szCs w:val="24"/>
          <w:lang w:val="en-US"/>
        </w:rPr>
        <w:t>In the healthcare sector, the SWOT framework has been harnessed to scrutinize the niche of virtual reality rehabilitation and therapy. This evaluation illuminated both internal and external factors that sway the competitive stance of companies specializing in virtual reality rehabilitation and therapy (Rizzo &amp; Kim, 2005).</w:t>
      </w:r>
    </w:p>
    <w:p w:rsidR="005A01A2" w:rsidRPr="00E00E39" w:rsidRDefault="005A01A2" w:rsidP="003726F2">
      <w:pPr>
        <w:spacing w:after="0" w:line="240" w:lineRule="auto"/>
        <w:jc w:val="both"/>
        <w:rPr>
          <w:rFonts w:ascii="Times New Roman" w:hAnsi="Times New Roman" w:cs="Times New Roman"/>
          <w:sz w:val="24"/>
          <w:szCs w:val="24"/>
          <w:lang w:val="en-US"/>
        </w:rPr>
      </w:pPr>
      <w:r w:rsidRPr="00E00E39">
        <w:rPr>
          <w:rFonts w:ascii="Times New Roman" w:hAnsi="Times New Roman" w:cs="Times New Roman"/>
          <w:sz w:val="24"/>
          <w:szCs w:val="24"/>
          <w:lang w:val="en-US"/>
        </w:rPr>
        <w:t>The aviation industry too has benefitted from SWOT analysis, particularly when devising airport-centric developmental strategies. By meticulously evaluating the strengths, weaknesses, opportunities, and threats tied to regional economic frameworks, airports are better positioned to craft efficacious growth and developmental blueprints (Chung &amp; Song, 2021).</w:t>
      </w:r>
    </w:p>
    <w:p w:rsidR="005A01A2" w:rsidRPr="00E00E39" w:rsidRDefault="005A01A2" w:rsidP="003726F2">
      <w:pPr>
        <w:spacing w:after="0" w:line="240" w:lineRule="auto"/>
        <w:jc w:val="both"/>
        <w:rPr>
          <w:rFonts w:ascii="Times New Roman" w:hAnsi="Times New Roman" w:cs="Times New Roman"/>
          <w:sz w:val="24"/>
          <w:szCs w:val="24"/>
          <w:lang w:val="en-US"/>
        </w:rPr>
      </w:pPr>
      <w:r w:rsidRPr="00E00E39">
        <w:rPr>
          <w:rFonts w:ascii="Times New Roman" w:hAnsi="Times New Roman" w:cs="Times New Roman"/>
          <w:sz w:val="24"/>
          <w:szCs w:val="24"/>
          <w:lang w:val="en-US"/>
        </w:rPr>
        <w:t>Notably, the scope of SWOT analysis transcends individual companies, encompassing entire nations and industry sectors. Recognized as a methodological stalwart for strategic positioning, it finds resonance in a myriad of business scenarios and analyses (Helms &amp; Nixon, 2010).</w:t>
      </w:r>
    </w:p>
    <w:p w:rsidR="00E00E39" w:rsidRPr="00E00E39" w:rsidRDefault="00E00E39" w:rsidP="003726F2">
      <w:pPr>
        <w:spacing w:after="0" w:line="240" w:lineRule="auto"/>
        <w:jc w:val="both"/>
        <w:rPr>
          <w:rFonts w:ascii="Times New Roman" w:hAnsi="Times New Roman" w:cs="Times New Roman"/>
          <w:sz w:val="24"/>
          <w:szCs w:val="24"/>
          <w:lang w:val="en-US"/>
        </w:rPr>
      </w:pPr>
      <w:r w:rsidRPr="00E00E39">
        <w:rPr>
          <w:rFonts w:ascii="Times New Roman" w:hAnsi="Times New Roman" w:cs="Times New Roman"/>
          <w:sz w:val="24"/>
          <w:szCs w:val="24"/>
          <w:lang w:val="en-US"/>
        </w:rPr>
        <w:t xml:space="preserve">The inception of the SWOT analysis is believed to be inspired scientifically and methodologically by the management technique known as Force Field Analysis. This technique was developed in the 1950s by K. </w:t>
      </w:r>
      <w:proofErr w:type="spellStart"/>
      <w:r w:rsidRPr="00E00E39">
        <w:rPr>
          <w:rFonts w:ascii="Times New Roman" w:hAnsi="Times New Roman" w:cs="Times New Roman"/>
          <w:sz w:val="24"/>
          <w:szCs w:val="24"/>
          <w:lang w:val="en-US"/>
        </w:rPr>
        <w:t>Lewin</w:t>
      </w:r>
      <w:proofErr w:type="spellEnd"/>
      <w:r w:rsidRPr="00E00E39">
        <w:rPr>
          <w:rFonts w:ascii="Times New Roman" w:hAnsi="Times New Roman" w:cs="Times New Roman"/>
          <w:sz w:val="24"/>
          <w:szCs w:val="24"/>
          <w:lang w:val="en-US"/>
        </w:rPr>
        <w:t>, a trailblazer in the re</w:t>
      </w:r>
      <w:r w:rsidR="008575AA">
        <w:rPr>
          <w:rFonts w:ascii="Times New Roman" w:hAnsi="Times New Roman" w:cs="Times New Roman"/>
          <w:sz w:val="24"/>
          <w:szCs w:val="24"/>
          <w:lang w:val="en-US"/>
        </w:rPr>
        <w:t>alm of social sciences (</w:t>
      </w:r>
      <w:proofErr w:type="spellStart"/>
      <w:r w:rsidR="008575AA">
        <w:rPr>
          <w:rFonts w:ascii="Times New Roman" w:hAnsi="Times New Roman" w:cs="Times New Roman"/>
          <w:sz w:val="24"/>
          <w:szCs w:val="24"/>
          <w:lang w:val="en-US"/>
        </w:rPr>
        <w:t>Nazark</w:t>
      </w:r>
      <w:r w:rsidRPr="00E00E39">
        <w:rPr>
          <w:rFonts w:ascii="Times New Roman" w:hAnsi="Times New Roman" w:cs="Times New Roman"/>
          <w:sz w:val="24"/>
          <w:szCs w:val="24"/>
          <w:lang w:val="en-US"/>
        </w:rPr>
        <w:t>o</w:t>
      </w:r>
      <w:proofErr w:type="spellEnd"/>
      <w:r w:rsidRPr="00E00E39">
        <w:rPr>
          <w:rFonts w:ascii="Times New Roman" w:hAnsi="Times New Roman" w:cs="Times New Roman"/>
          <w:sz w:val="24"/>
          <w:szCs w:val="24"/>
          <w:lang w:val="en-US"/>
        </w:rPr>
        <w:t xml:space="preserve"> et al., 2017). Contrarily, some sources suggest that the SWOT analysis was unveiled in 1971 by Harvard professor Kenneth Andrews in his work "Concept of Corporate Strategy". Later, Heinz </w:t>
      </w:r>
      <w:proofErr w:type="spellStart"/>
      <w:r w:rsidRPr="00E00E39">
        <w:rPr>
          <w:rFonts w:ascii="Times New Roman" w:hAnsi="Times New Roman" w:cs="Times New Roman"/>
          <w:sz w:val="24"/>
          <w:szCs w:val="24"/>
          <w:lang w:val="en-US"/>
        </w:rPr>
        <w:t>Weihrich</w:t>
      </w:r>
      <w:proofErr w:type="spellEnd"/>
      <w:r w:rsidRPr="00E00E39">
        <w:rPr>
          <w:rFonts w:ascii="Times New Roman" w:hAnsi="Times New Roman" w:cs="Times New Roman"/>
          <w:sz w:val="24"/>
          <w:szCs w:val="24"/>
          <w:lang w:val="en-US"/>
        </w:rPr>
        <w:t xml:space="preserve"> from the University of San </w:t>
      </w:r>
      <w:r w:rsidRPr="00E00E39">
        <w:rPr>
          <w:rFonts w:ascii="Times New Roman" w:hAnsi="Times New Roman" w:cs="Times New Roman"/>
          <w:sz w:val="24"/>
          <w:szCs w:val="24"/>
          <w:lang w:val="en-US"/>
        </w:rPr>
        <w:lastRenderedPageBreak/>
        <w:t>Francisco refined this analysis, introducing the SWOT matrix, wherein S represents Strengths, W embodies Weaknesses, O signifies Opportunities, and T stands for Threats (</w:t>
      </w:r>
      <w:proofErr w:type="spellStart"/>
      <w:r w:rsidRPr="00E00E39">
        <w:rPr>
          <w:rFonts w:ascii="Times New Roman" w:hAnsi="Times New Roman" w:cs="Times New Roman"/>
          <w:sz w:val="24"/>
          <w:szCs w:val="24"/>
          <w:lang w:val="en-US"/>
        </w:rPr>
        <w:t>Peng</w:t>
      </w:r>
      <w:proofErr w:type="spellEnd"/>
      <w:r w:rsidRPr="00E00E39">
        <w:rPr>
          <w:rFonts w:ascii="Times New Roman" w:hAnsi="Times New Roman" w:cs="Times New Roman"/>
          <w:sz w:val="24"/>
          <w:szCs w:val="24"/>
          <w:lang w:val="en-US"/>
        </w:rPr>
        <w:t>, 2021).</w:t>
      </w:r>
    </w:p>
    <w:p w:rsidR="00E00E39" w:rsidRPr="00E00E39" w:rsidRDefault="00E00E39" w:rsidP="003726F2">
      <w:pPr>
        <w:spacing w:after="0" w:line="240" w:lineRule="auto"/>
        <w:jc w:val="both"/>
        <w:rPr>
          <w:rFonts w:ascii="Times New Roman" w:hAnsi="Times New Roman" w:cs="Times New Roman"/>
          <w:sz w:val="24"/>
          <w:szCs w:val="24"/>
          <w:lang w:val="en-US"/>
        </w:rPr>
      </w:pPr>
      <w:r w:rsidRPr="00E00E39">
        <w:rPr>
          <w:rFonts w:ascii="Times New Roman" w:hAnsi="Times New Roman" w:cs="Times New Roman"/>
          <w:sz w:val="24"/>
          <w:szCs w:val="24"/>
          <w:lang w:val="en-US"/>
        </w:rPr>
        <w:t>SWOT analysis's foundational history can be tracked as far back as the 1960s. Albert Humphrey, a management consultant affiliated with the Stanford Research Institute, is frequently credited with pioneering the SWOT analysis (Leong, 2021). Collaborating with his team, he birthed the tool during a project aimed at discerning the reasons behind the frequent failures of corporate planning. After meticulous examination of data from prominent companies of that era, they introduced the SWOT analysis as an instrument to aid businesses in their strategic future planning.</w:t>
      </w:r>
    </w:p>
    <w:p w:rsidR="00E00E39" w:rsidRPr="00E00E39" w:rsidRDefault="00E00E39" w:rsidP="003726F2">
      <w:pPr>
        <w:spacing w:after="0" w:line="240" w:lineRule="auto"/>
        <w:jc w:val="both"/>
        <w:rPr>
          <w:rFonts w:ascii="Times New Roman" w:hAnsi="Times New Roman" w:cs="Times New Roman"/>
          <w:sz w:val="24"/>
          <w:szCs w:val="24"/>
          <w:lang w:val="en-US"/>
        </w:rPr>
      </w:pPr>
      <w:r w:rsidRPr="00E00E39">
        <w:rPr>
          <w:rFonts w:ascii="Times New Roman" w:hAnsi="Times New Roman" w:cs="Times New Roman"/>
          <w:sz w:val="24"/>
          <w:szCs w:val="24"/>
          <w:lang w:val="en-US"/>
        </w:rPr>
        <w:t>The contemporary iteration of SWOT analysis can also be linked to Robert Franklin Stewart and the Theory and Practice of Planning (TAPP) group at the Stanford Research Institute in California. Celebrated as a planning luminary from 1962 to 1971, Stewart delineated the role of a staff planner at Lockheed and constructed the "System of Plans", a pioneering compendium on long-range planning. Integral to this was the SOFT approach, represented by the acronym for Satisfactory, Opportunity, Fault, and Threat. Though 'Strength' and 'Weakness' would later supplant 'Satisfactory' and 'Fault' respectively, Stewart's oeuvre predominantly featured the original terms (</w:t>
      </w:r>
      <w:proofErr w:type="spellStart"/>
      <w:r w:rsidRPr="00E00E39">
        <w:rPr>
          <w:rFonts w:ascii="Times New Roman" w:hAnsi="Times New Roman" w:cs="Times New Roman"/>
          <w:sz w:val="24"/>
          <w:szCs w:val="24"/>
          <w:lang w:val="en-US"/>
        </w:rPr>
        <w:t>Puyt</w:t>
      </w:r>
      <w:proofErr w:type="spellEnd"/>
      <w:r w:rsidRPr="00E00E39">
        <w:rPr>
          <w:rFonts w:ascii="Times New Roman" w:hAnsi="Times New Roman" w:cs="Times New Roman"/>
          <w:sz w:val="24"/>
          <w:szCs w:val="24"/>
          <w:lang w:val="en-US"/>
        </w:rPr>
        <w:t>, 2023).</w:t>
      </w:r>
    </w:p>
    <w:p w:rsidR="00E94377" w:rsidRPr="00E94377" w:rsidRDefault="00953F16" w:rsidP="00E94377">
      <w:pPr>
        <w:pStyle w:val="1"/>
        <w:numPr>
          <w:ilvl w:val="0"/>
          <w:numId w:val="4"/>
        </w:numPr>
        <w:spacing w:line="240" w:lineRule="auto"/>
        <w:rPr>
          <w:rFonts w:ascii="Times New Roman" w:hAnsi="Times New Roman" w:cs="Times New Roman"/>
          <w:color w:val="auto"/>
          <w:sz w:val="30"/>
          <w:szCs w:val="30"/>
          <w:lang w:val="en-US"/>
        </w:rPr>
      </w:pPr>
      <w:r>
        <w:rPr>
          <w:rFonts w:ascii="Times New Roman" w:hAnsi="Times New Roman" w:cs="Times New Roman"/>
          <w:color w:val="auto"/>
          <w:sz w:val="30"/>
          <w:szCs w:val="30"/>
          <w:lang w:val="en-US"/>
        </w:rPr>
        <w:t xml:space="preserve">Research </w:t>
      </w:r>
      <w:r w:rsidR="00847607" w:rsidRPr="00665033">
        <w:rPr>
          <w:rFonts w:ascii="Times New Roman" w:hAnsi="Times New Roman" w:cs="Times New Roman"/>
          <w:color w:val="auto"/>
          <w:sz w:val="30"/>
          <w:szCs w:val="30"/>
          <w:lang w:val="en-US"/>
        </w:rPr>
        <w:t>Methodology</w:t>
      </w:r>
    </w:p>
    <w:p w:rsidR="0045200A" w:rsidRPr="003726F2" w:rsidRDefault="0045200A" w:rsidP="003726F2">
      <w:pPr>
        <w:spacing w:after="0" w:line="240" w:lineRule="auto"/>
        <w:jc w:val="both"/>
        <w:rPr>
          <w:rFonts w:ascii="Times New Roman" w:hAnsi="Times New Roman" w:cs="Times New Roman"/>
          <w:sz w:val="24"/>
          <w:szCs w:val="24"/>
          <w:lang w:val="en-US"/>
        </w:rPr>
      </w:pPr>
      <w:r w:rsidRPr="003726F2">
        <w:rPr>
          <w:rFonts w:ascii="Times New Roman" w:hAnsi="Times New Roman" w:cs="Times New Roman"/>
          <w:sz w:val="24"/>
          <w:szCs w:val="24"/>
          <w:lang w:val="en-US"/>
        </w:rPr>
        <w:t>For the study's objectives, data was collected between 20.09.2023 and 05.10.2023, utilizing databases such as Google, Google Scholar, Semantic Scholar, Science Direct, and Scopus. The investigative methodology initiated with an organized search approach, deploying keyword searches across reputable databases, focusing on article titles, abstracts, and associated keywords. To provide a comprehensive understanding of the topic, related abstracts and articles regarding ARM were thoroughly assessed. This analysis culminated in the determination of a wide range of keyword pairings. For instance, primary descriptors like "augmented reality" or "AR" were methodically linked with secondary terms including "marketing," "e-commerce," "consumer behavior," "advertising," "retailing,""online retailing," "online shopping," "digital marketing," and "Greek SMEs</w:t>
      </w:r>
      <w:r w:rsidR="007B2C3E" w:rsidRPr="003726F2">
        <w:rPr>
          <w:rFonts w:ascii="Times New Roman" w:hAnsi="Times New Roman" w:cs="Times New Roman"/>
          <w:sz w:val="24"/>
          <w:szCs w:val="24"/>
          <w:lang w:val="en-US"/>
        </w:rPr>
        <w:t>"</w:t>
      </w:r>
      <w:r w:rsidRPr="003726F2">
        <w:rPr>
          <w:rFonts w:ascii="Times New Roman" w:hAnsi="Times New Roman" w:cs="Times New Roman"/>
          <w:sz w:val="24"/>
          <w:szCs w:val="24"/>
          <w:lang w:val="en-US"/>
        </w:rPr>
        <w:t>. Each keyword pairing was designed to link the primary with the secondary term using the "AND" connector, such as "augmented reality" AND "marketing." To maintain relevance and consistency in the search outcomes, "augmented reality" and "AR" were consistently featured in all search configurations. The primary goal was to capture a broad spectrum of ARM-related articles through varied keyword groupings. Queries, conducted in both Greek and English. Predominantly, secondary data from the reviewed studies was leveraged and this data was subsequently structured using a SWOT analysis.</w:t>
      </w:r>
    </w:p>
    <w:p w:rsidR="0045200A" w:rsidRDefault="0045200A" w:rsidP="003726F2">
      <w:pPr>
        <w:spacing w:after="0" w:line="240" w:lineRule="auto"/>
        <w:jc w:val="both"/>
        <w:rPr>
          <w:rFonts w:ascii="Times New Roman" w:hAnsi="Times New Roman" w:cs="Times New Roman"/>
          <w:sz w:val="24"/>
          <w:szCs w:val="24"/>
          <w:lang w:val="en-US"/>
        </w:rPr>
      </w:pPr>
      <w:r w:rsidRPr="003726F2">
        <w:rPr>
          <w:rFonts w:ascii="Times New Roman" w:hAnsi="Times New Roman" w:cs="Times New Roman"/>
          <w:sz w:val="24"/>
          <w:szCs w:val="24"/>
          <w:lang w:val="en-US"/>
        </w:rPr>
        <w:t>Pertaining to the study's inclusion criteria, only research published within the aforementioned dates and aligning with the specified keywords were included. Consequently, publications not in Greek or English were omitted. Given that the study revolved around pre-existing literature, no special permissions or approvals from ethical committees were deemed necessary. This also meant that there was no requirement for informed c</w:t>
      </w:r>
      <w:r w:rsidR="003726F2" w:rsidRPr="003726F2">
        <w:rPr>
          <w:rFonts w:ascii="Times New Roman" w:hAnsi="Times New Roman" w:cs="Times New Roman"/>
          <w:sz w:val="24"/>
          <w:szCs w:val="24"/>
          <w:lang w:val="en-US"/>
        </w:rPr>
        <w:t>onsent or any additional legal permission</w:t>
      </w:r>
      <w:r w:rsidRPr="003726F2">
        <w:rPr>
          <w:rFonts w:ascii="Times New Roman" w:hAnsi="Times New Roman" w:cs="Times New Roman"/>
          <w:sz w:val="24"/>
          <w:szCs w:val="24"/>
          <w:lang w:val="en-US"/>
        </w:rPr>
        <w:t xml:space="preserve"> to advance.</w:t>
      </w:r>
    </w:p>
    <w:p w:rsidR="00E94377" w:rsidRPr="003726F2" w:rsidRDefault="00E94377" w:rsidP="003726F2">
      <w:pPr>
        <w:spacing w:after="0" w:line="240" w:lineRule="auto"/>
        <w:jc w:val="both"/>
        <w:rPr>
          <w:rFonts w:ascii="Times New Roman" w:hAnsi="Times New Roman" w:cs="Times New Roman"/>
          <w:sz w:val="24"/>
          <w:szCs w:val="24"/>
          <w:lang w:val="en-US"/>
        </w:rPr>
      </w:pPr>
    </w:p>
    <w:p w:rsidR="0045200A" w:rsidRPr="0045200A" w:rsidRDefault="0045200A" w:rsidP="003726F2">
      <w:pPr>
        <w:spacing w:after="0" w:line="240" w:lineRule="auto"/>
        <w:rPr>
          <w:rFonts w:ascii="Times New Roman" w:hAnsi="Times New Roman" w:cs="Times New Roman"/>
          <w:vanish/>
          <w:sz w:val="24"/>
          <w:szCs w:val="24"/>
          <w:lang w:val="en-US"/>
        </w:rPr>
      </w:pPr>
      <w:r w:rsidRPr="0045200A">
        <w:rPr>
          <w:rFonts w:ascii="Times New Roman" w:hAnsi="Times New Roman" w:cs="Times New Roman"/>
          <w:vanish/>
          <w:sz w:val="24"/>
          <w:szCs w:val="24"/>
        </w:rPr>
        <w:t>Αρχή</w:t>
      </w:r>
      <w:r w:rsidRPr="0045200A">
        <w:rPr>
          <w:rFonts w:ascii="Times New Roman" w:hAnsi="Times New Roman" w:cs="Times New Roman"/>
          <w:vanish/>
          <w:sz w:val="24"/>
          <w:szCs w:val="24"/>
          <w:lang w:val="en-US"/>
        </w:rPr>
        <w:t xml:space="preserve"> </w:t>
      </w:r>
      <w:r w:rsidRPr="0045200A">
        <w:rPr>
          <w:rFonts w:ascii="Times New Roman" w:hAnsi="Times New Roman" w:cs="Times New Roman"/>
          <w:vanish/>
          <w:sz w:val="24"/>
          <w:szCs w:val="24"/>
        </w:rPr>
        <w:t>φόρμας</w:t>
      </w:r>
    </w:p>
    <w:p w:rsidR="000777E5" w:rsidRPr="000777E5" w:rsidRDefault="000777E5" w:rsidP="003726F2">
      <w:pPr>
        <w:spacing w:line="240" w:lineRule="auto"/>
        <w:rPr>
          <w:rFonts w:ascii="TimesNewRomanPSMT" w:hAnsi="TimesNewRomanPSMT"/>
          <w:sz w:val="24"/>
          <w:szCs w:val="24"/>
          <w:lang w:val="en-US"/>
        </w:rPr>
      </w:pPr>
    </w:p>
    <w:p w:rsidR="00F946BA" w:rsidRDefault="0021022B" w:rsidP="00E94377">
      <w:pPr>
        <w:pStyle w:val="a3"/>
        <w:numPr>
          <w:ilvl w:val="1"/>
          <w:numId w:val="4"/>
        </w:numPr>
        <w:spacing w:after="0" w:line="240" w:lineRule="auto"/>
        <w:jc w:val="both"/>
        <w:rPr>
          <w:rFonts w:ascii="Times New Roman" w:hAnsi="Times New Roman" w:cs="Times New Roman"/>
          <w:b/>
          <w:bCs/>
          <w:iCs/>
          <w:sz w:val="24"/>
          <w:szCs w:val="24"/>
          <w:lang w:val="en-US"/>
        </w:rPr>
      </w:pPr>
      <w:r w:rsidRPr="003726F2">
        <w:rPr>
          <w:rFonts w:ascii="Times New Roman" w:hAnsi="Times New Roman" w:cs="Times New Roman"/>
          <w:b/>
          <w:bCs/>
          <w:iCs/>
          <w:sz w:val="24"/>
          <w:szCs w:val="24"/>
          <w:lang w:val="en-US"/>
        </w:rPr>
        <w:lastRenderedPageBreak/>
        <w:t>Insights Derived from Augmented Reality Marketing (ARM) Concerning its Influence on End-Users</w:t>
      </w:r>
    </w:p>
    <w:p w:rsidR="00E94377" w:rsidRPr="00E94377" w:rsidRDefault="00E94377" w:rsidP="00E94377">
      <w:pPr>
        <w:spacing w:after="0" w:line="240" w:lineRule="auto"/>
        <w:ind w:left="567"/>
        <w:jc w:val="both"/>
        <w:rPr>
          <w:rFonts w:ascii="Times New Roman" w:hAnsi="Times New Roman" w:cs="Times New Roman"/>
          <w:b/>
          <w:bCs/>
          <w:iCs/>
          <w:sz w:val="24"/>
          <w:szCs w:val="24"/>
          <w:lang w:val="en-US"/>
        </w:rPr>
      </w:pPr>
    </w:p>
    <w:p w:rsidR="00C12827" w:rsidRPr="00C12827" w:rsidRDefault="00C12827" w:rsidP="003726F2">
      <w:pPr>
        <w:spacing w:after="0" w:line="240" w:lineRule="auto"/>
        <w:jc w:val="both"/>
        <w:rPr>
          <w:rFonts w:ascii="Times New Roman" w:hAnsi="Times New Roman" w:cs="Times New Roman"/>
          <w:color w:val="000000" w:themeColor="text1"/>
          <w:sz w:val="24"/>
          <w:szCs w:val="24"/>
          <w:lang w:val="en-US"/>
        </w:rPr>
      </w:pPr>
      <w:r w:rsidRPr="00C12827">
        <w:rPr>
          <w:rFonts w:ascii="Times New Roman" w:hAnsi="Times New Roman" w:cs="Times New Roman"/>
          <w:color w:val="000000" w:themeColor="text1"/>
          <w:sz w:val="24"/>
          <w:szCs w:val="24"/>
          <w:lang w:val="en-US"/>
        </w:rPr>
        <w:t xml:space="preserve">Augmented reality (AR) marketing profoundly shapes consumer perceptions, influencing their engagement, decision-making processes, and behavioral tendencies. A myriad of studies have delved into AR marketing's implications on consumer behavior, unveiling its ability to produce both hedonic and utilitarian values (Kumar et al., 2022). The dynamic and augmented facets of AR proffer a captivating and immersive experience, amplifying users' intrigue in products or services (Zhang &amp; He, 2022). AR seamlessly bridges the chasm between consumers and commodities, furnishing a novel, interactive medium for consumers to resonate with and engage in brands (Kumar &amp; </w:t>
      </w:r>
      <w:proofErr w:type="spellStart"/>
      <w:r w:rsidRPr="00C12827">
        <w:rPr>
          <w:rFonts w:ascii="Times New Roman" w:hAnsi="Times New Roman" w:cs="Times New Roman"/>
          <w:color w:val="000000" w:themeColor="text1"/>
          <w:sz w:val="24"/>
          <w:szCs w:val="24"/>
          <w:lang w:val="en-US"/>
        </w:rPr>
        <w:t>Srivastava</w:t>
      </w:r>
      <w:proofErr w:type="spellEnd"/>
      <w:r w:rsidRPr="00C12827">
        <w:rPr>
          <w:rFonts w:ascii="Times New Roman" w:hAnsi="Times New Roman" w:cs="Times New Roman"/>
          <w:color w:val="000000" w:themeColor="text1"/>
          <w:sz w:val="24"/>
          <w:szCs w:val="24"/>
          <w:lang w:val="en-US"/>
        </w:rPr>
        <w:t>, 2022).</w:t>
      </w:r>
    </w:p>
    <w:p w:rsidR="00C12827" w:rsidRPr="00C12827" w:rsidRDefault="00C12827" w:rsidP="003726F2">
      <w:pPr>
        <w:spacing w:after="0" w:line="240" w:lineRule="auto"/>
        <w:jc w:val="both"/>
        <w:rPr>
          <w:rFonts w:ascii="Times New Roman" w:hAnsi="Times New Roman" w:cs="Times New Roman"/>
          <w:color w:val="000000" w:themeColor="text1"/>
          <w:sz w:val="24"/>
          <w:szCs w:val="24"/>
          <w:lang w:val="en-US"/>
        </w:rPr>
      </w:pPr>
      <w:proofErr w:type="spellStart"/>
      <w:r w:rsidRPr="00C12827">
        <w:rPr>
          <w:rFonts w:ascii="Times New Roman" w:hAnsi="Times New Roman" w:cs="Times New Roman"/>
          <w:color w:val="000000" w:themeColor="text1"/>
          <w:sz w:val="24"/>
          <w:szCs w:val="24"/>
          <w:lang w:val="en-US"/>
        </w:rPr>
        <w:t>Neuromarketing</w:t>
      </w:r>
      <w:proofErr w:type="spellEnd"/>
      <w:r w:rsidRPr="00C12827">
        <w:rPr>
          <w:rFonts w:ascii="Times New Roman" w:hAnsi="Times New Roman" w:cs="Times New Roman"/>
          <w:color w:val="000000" w:themeColor="text1"/>
          <w:sz w:val="24"/>
          <w:szCs w:val="24"/>
          <w:lang w:val="en-US"/>
        </w:rPr>
        <w:t xml:space="preserve"> research posits that AR, in tandem with virtual reality (VR), elucidates the neural underpinnings governing decision-making and emotional processes (Russo et al., 2022). Such profound insights into consumer behavior grant marketers the acumen to devise highly efficacious, bespoke marketing campaigns.</w:t>
      </w:r>
    </w:p>
    <w:p w:rsidR="00C12827" w:rsidRPr="00C12827" w:rsidRDefault="00C12827" w:rsidP="003726F2">
      <w:pPr>
        <w:spacing w:after="0" w:line="240" w:lineRule="auto"/>
        <w:jc w:val="both"/>
        <w:rPr>
          <w:rFonts w:ascii="Times New Roman" w:hAnsi="Times New Roman" w:cs="Times New Roman"/>
          <w:color w:val="000000" w:themeColor="text1"/>
          <w:sz w:val="24"/>
          <w:szCs w:val="24"/>
          <w:lang w:val="en-US"/>
        </w:rPr>
      </w:pPr>
      <w:r w:rsidRPr="00C12827">
        <w:rPr>
          <w:rFonts w:ascii="Times New Roman" w:hAnsi="Times New Roman" w:cs="Times New Roman"/>
          <w:color w:val="000000" w:themeColor="text1"/>
          <w:sz w:val="24"/>
          <w:szCs w:val="24"/>
          <w:lang w:val="en-US"/>
        </w:rPr>
        <w:t>In diverse contexts, AR marketing has manifested its influence on consumer tendencies and decision frameworks. Within the fashion sector, for instance, AR-centric experiences have been proven to shape consumer behavior, purchase intent, and elation during the acquisition journey (</w:t>
      </w:r>
      <w:proofErr w:type="spellStart"/>
      <w:r w:rsidRPr="00C12827">
        <w:rPr>
          <w:rFonts w:ascii="Times New Roman" w:hAnsi="Times New Roman" w:cs="Times New Roman"/>
          <w:color w:val="000000" w:themeColor="text1"/>
          <w:sz w:val="24"/>
          <w:szCs w:val="24"/>
          <w:lang w:val="en-US"/>
        </w:rPr>
        <w:t>Kazmi</w:t>
      </w:r>
      <w:proofErr w:type="spellEnd"/>
      <w:r w:rsidRPr="00C12827">
        <w:rPr>
          <w:rFonts w:ascii="Times New Roman" w:hAnsi="Times New Roman" w:cs="Times New Roman"/>
          <w:color w:val="000000" w:themeColor="text1"/>
          <w:sz w:val="24"/>
          <w:szCs w:val="24"/>
          <w:lang w:val="en-US"/>
        </w:rPr>
        <w:t xml:space="preserve"> et al., 2021). AR-driven advertising, notably when facilitated via mobile applications, has burgeoned as an avant-garde marketing modality, bestowing personalized, dynamic engagements (Sung et al., 2021).</w:t>
      </w:r>
    </w:p>
    <w:p w:rsidR="00C12827" w:rsidRPr="00C12827" w:rsidRDefault="00C12827" w:rsidP="003726F2">
      <w:pPr>
        <w:spacing w:after="0" w:line="240" w:lineRule="auto"/>
        <w:jc w:val="both"/>
        <w:rPr>
          <w:rFonts w:ascii="Times New Roman" w:hAnsi="Times New Roman" w:cs="Times New Roman"/>
          <w:color w:val="000000" w:themeColor="text1"/>
          <w:sz w:val="24"/>
          <w:szCs w:val="24"/>
          <w:lang w:val="en-US"/>
        </w:rPr>
      </w:pPr>
      <w:r w:rsidRPr="00C12827">
        <w:rPr>
          <w:rFonts w:ascii="Times New Roman" w:hAnsi="Times New Roman" w:cs="Times New Roman"/>
          <w:color w:val="000000" w:themeColor="text1"/>
          <w:sz w:val="24"/>
          <w:szCs w:val="24"/>
          <w:lang w:val="en-US"/>
        </w:rPr>
        <w:t>Comparative studies elucidating the potency of AR marketing vis-à-vis conventional advertising suggest that transitioning from traditional to AR advertisements augments consumer physiological reactions and their propensity to expend (</w:t>
      </w:r>
      <w:proofErr w:type="spellStart"/>
      <w:r w:rsidRPr="00C12827">
        <w:rPr>
          <w:rFonts w:ascii="Times New Roman" w:hAnsi="Times New Roman" w:cs="Times New Roman"/>
          <w:color w:val="000000" w:themeColor="text1"/>
          <w:sz w:val="24"/>
          <w:szCs w:val="24"/>
          <w:lang w:val="en-US"/>
        </w:rPr>
        <w:t>Pozharliev</w:t>
      </w:r>
      <w:proofErr w:type="spellEnd"/>
      <w:r w:rsidRPr="00C12827">
        <w:rPr>
          <w:rFonts w:ascii="Times New Roman" w:hAnsi="Times New Roman" w:cs="Times New Roman"/>
          <w:color w:val="000000" w:themeColor="text1"/>
          <w:sz w:val="24"/>
          <w:szCs w:val="24"/>
          <w:lang w:val="en-US"/>
        </w:rPr>
        <w:t xml:space="preserve"> et al., 2021). Such findings insinuate AR marketing's potential to refine customer categorization and refine marketing communication paradigms.</w:t>
      </w:r>
    </w:p>
    <w:p w:rsidR="00C12827" w:rsidRPr="00C12827" w:rsidRDefault="00C12827" w:rsidP="003726F2">
      <w:pPr>
        <w:spacing w:after="0" w:line="240" w:lineRule="auto"/>
        <w:jc w:val="both"/>
        <w:rPr>
          <w:rFonts w:ascii="Times New Roman" w:hAnsi="Times New Roman" w:cs="Times New Roman"/>
          <w:color w:val="000000" w:themeColor="text1"/>
          <w:sz w:val="24"/>
          <w:szCs w:val="24"/>
          <w:lang w:val="en-US"/>
        </w:rPr>
      </w:pPr>
      <w:r w:rsidRPr="00C12827">
        <w:rPr>
          <w:rFonts w:ascii="Times New Roman" w:hAnsi="Times New Roman" w:cs="Times New Roman"/>
          <w:color w:val="000000" w:themeColor="text1"/>
          <w:sz w:val="24"/>
          <w:szCs w:val="24"/>
          <w:lang w:val="en-US"/>
        </w:rPr>
        <w:t>Moreover, the pervasive impacts of AR marketing on facets such as consumer loyalty, behavior, engagement, and procurement choices are evident (</w:t>
      </w:r>
      <w:proofErr w:type="spellStart"/>
      <w:r w:rsidRPr="00C12827">
        <w:rPr>
          <w:rFonts w:ascii="Times New Roman" w:hAnsi="Times New Roman" w:cs="Times New Roman"/>
          <w:color w:val="000000" w:themeColor="text1"/>
          <w:sz w:val="24"/>
          <w:szCs w:val="24"/>
          <w:lang w:val="en-US"/>
        </w:rPr>
        <w:t>Akash</w:t>
      </w:r>
      <w:proofErr w:type="spellEnd"/>
      <w:r w:rsidRPr="00C12827">
        <w:rPr>
          <w:rFonts w:ascii="Times New Roman" w:hAnsi="Times New Roman" w:cs="Times New Roman"/>
          <w:color w:val="000000" w:themeColor="text1"/>
          <w:sz w:val="24"/>
          <w:szCs w:val="24"/>
          <w:lang w:val="en-US"/>
        </w:rPr>
        <w:t xml:space="preserve"> &amp; </w:t>
      </w:r>
      <w:proofErr w:type="spellStart"/>
      <w:r w:rsidRPr="00C12827">
        <w:rPr>
          <w:rFonts w:ascii="Times New Roman" w:hAnsi="Times New Roman" w:cs="Times New Roman"/>
          <w:color w:val="000000" w:themeColor="text1"/>
          <w:sz w:val="24"/>
          <w:szCs w:val="24"/>
          <w:lang w:val="en-US"/>
        </w:rPr>
        <w:t>Tajamul</w:t>
      </w:r>
      <w:proofErr w:type="spellEnd"/>
      <w:r w:rsidRPr="00C12827">
        <w:rPr>
          <w:rFonts w:ascii="Times New Roman" w:hAnsi="Times New Roman" w:cs="Times New Roman"/>
          <w:color w:val="000000" w:themeColor="text1"/>
          <w:sz w:val="24"/>
          <w:szCs w:val="24"/>
          <w:lang w:val="en-US"/>
        </w:rPr>
        <w:t>, 2022). Through its immersive and dynamic essence, AR marketing fortifies brand-customer engagements and steers their purchasing inclinations.</w:t>
      </w:r>
    </w:p>
    <w:p w:rsidR="00C12827" w:rsidRPr="00C12827" w:rsidRDefault="00C12827" w:rsidP="003726F2">
      <w:pPr>
        <w:spacing w:after="0" w:line="240" w:lineRule="auto"/>
        <w:jc w:val="both"/>
        <w:rPr>
          <w:rFonts w:ascii="Times New Roman" w:hAnsi="Times New Roman" w:cs="Times New Roman"/>
          <w:color w:val="000000" w:themeColor="text1"/>
          <w:sz w:val="24"/>
          <w:szCs w:val="24"/>
          <w:lang w:val="en-US"/>
        </w:rPr>
      </w:pPr>
      <w:r w:rsidRPr="00C12827">
        <w:rPr>
          <w:rFonts w:ascii="Times New Roman" w:hAnsi="Times New Roman" w:cs="Times New Roman"/>
          <w:color w:val="000000" w:themeColor="text1"/>
          <w:sz w:val="24"/>
          <w:szCs w:val="24"/>
          <w:lang w:val="en-US"/>
        </w:rPr>
        <w:t>By superimposing digital data onto tangible entities and locales, AR accentuates the recognition and valuation of tourist attractions (</w:t>
      </w:r>
      <w:proofErr w:type="spellStart"/>
      <w:r w:rsidRPr="00C12827">
        <w:rPr>
          <w:rFonts w:ascii="Times New Roman" w:hAnsi="Times New Roman" w:cs="Times New Roman"/>
          <w:color w:val="000000" w:themeColor="text1"/>
          <w:sz w:val="24"/>
          <w:szCs w:val="24"/>
          <w:lang w:val="en-US"/>
        </w:rPr>
        <w:t>Kurgun</w:t>
      </w:r>
      <w:proofErr w:type="spellEnd"/>
      <w:r w:rsidRPr="00C12827">
        <w:rPr>
          <w:rFonts w:ascii="Times New Roman" w:hAnsi="Times New Roman" w:cs="Times New Roman"/>
          <w:color w:val="000000" w:themeColor="text1"/>
          <w:sz w:val="24"/>
          <w:szCs w:val="24"/>
          <w:lang w:val="en-US"/>
        </w:rPr>
        <w:t xml:space="preserve"> et al., 2018). For instance, AR platforms can equip tourists with real-time insights about historical landmarks, iconic sites, and cultural festivities, amplifying the richness of their sojourn a</w:t>
      </w:r>
      <w:r w:rsidR="00641F90">
        <w:rPr>
          <w:rFonts w:ascii="Times New Roman" w:hAnsi="Times New Roman" w:cs="Times New Roman"/>
          <w:color w:val="000000" w:themeColor="text1"/>
          <w:sz w:val="24"/>
          <w:szCs w:val="24"/>
          <w:lang w:val="en-US"/>
        </w:rPr>
        <w:t>nd rendering it unforgettable (</w:t>
      </w:r>
      <w:proofErr w:type="spellStart"/>
      <w:r w:rsidR="00641F90">
        <w:rPr>
          <w:rFonts w:ascii="Times New Roman" w:hAnsi="Times New Roman" w:cs="Times New Roman"/>
          <w:color w:val="000000" w:themeColor="text1"/>
          <w:sz w:val="24"/>
          <w:szCs w:val="24"/>
          <w:lang w:val="en-US"/>
        </w:rPr>
        <w:t>O</w:t>
      </w:r>
      <w:r w:rsidRPr="00C12827">
        <w:rPr>
          <w:rFonts w:ascii="Times New Roman" w:hAnsi="Times New Roman" w:cs="Times New Roman"/>
          <w:color w:val="000000" w:themeColor="text1"/>
          <w:sz w:val="24"/>
          <w:szCs w:val="24"/>
          <w:lang w:val="en-US"/>
        </w:rPr>
        <w:t>zkul</w:t>
      </w:r>
      <w:proofErr w:type="spellEnd"/>
      <w:r w:rsidRPr="00C12827">
        <w:rPr>
          <w:rFonts w:ascii="Times New Roman" w:hAnsi="Times New Roman" w:cs="Times New Roman"/>
          <w:color w:val="000000" w:themeColor="text1"/>
          <w:sz w:val="24"/>
          <w:szCs w:val="24"/>
          <w:lang w:val="en-US"/>
        </w:rPr>
        <w:t xml:space="preserve"> &amp; </w:t>
      </w:r>
      <w:proofErr w:type="spellStart"/>
      <w:r w:rsidRPr="00C12827">
        <w:rPr>
          <w:rFonts w:ascii="Times New Roman" w:hAnsi="Times New Roman" w:cs="Times New Roman"/>
          <w:color w:val="000000" w:themeColor="text1"/>
          <w:sz w:val="24"/>
          <w:szCs w:val="24"/>
          <w:lang w:val="en-US"/>
        </w:rPr>
        <w:t>Kumlu</w:t>
      </w:r>
      <w:proofErr w:type="spellEnd"/>
      <w:r w:rsidRPr="00C12827">
        <w:rPr>
          <w:rFonts w:ascii="Times New Roman" w:hAnsi="Times New Roman" w:cs="Times New Roman"/>
          <w:color w:val="000000" w:themeColor="text1"/>
          <w:sz w:val="24"/>
          <w:szCs w:val="24"/>
          <w:lang w:val="en-US"/>
        </w:rPr>
        <w:t>, 2019).</w:t>
      </w:r>
    </w:p>
    <w:p w:rsidR="00C12827" w:rsidRPr="00C12827" w:rsidRDefault="00C12827" w:rsidP="003726F2">
      <w:pPr>
        <w:spacing w:after="0" w:line="240" w:lineRule="auto"/>
        <w:jc w:val="both"/>
        <w:rPr>
          <w:rFonts w:ascii="Times New Roman" w:hAnsi="Times New Roman" w:cs="Times New Roman"/>
          <w:color w:val="000000" w:themeColor="text1"/>
          <w:sz w:val="24"/>
          <w:szCs w:val="24"/>
          <w:lang w:val="en-US"/>
        </w:rPr>
      </w:pPr>
      <w:r w:rsidRPr="00C12827">
        <w:rPr>
          <w:rFonts w:ascii="Times New Roman" w:hAnsi="Times New Roman" w:cs="Times New Roman"/>
          <w:color w:val="000000" w:themeColor="text1"/>
          <w:sz w:val="24"/>
          <w:szCs w:val="24"/>
          <w:lang w:val="en-US"/>
        </w:rPr>
        <w:t>Employing AR, marketers have the capacity to conceptualize virtual excursions, enabling prospective tourists to virtually traverse and appreciate a locale prior to finalizing their visit (Hyun et al., 2009).</w:t>
      </w:r>
    </w:p>
    <w:p w:rsidR="00C12827" w:rsidRDefault="00C12827" w:rsidP="003726F2">
      <w:pPr>
        <w:spacing w:after="0" w:line="240" w:lineRule="auto"/>
        <w:jc w:val="both"/>
        <w:rPr>
          <w:rFonts w:ascii="Times New Roman" w:hAnsi="Times New Roman" w:cs="Times New Roman"/>
          <w:color w:val="000000" w:themeColor="text1"/>
          <w:sz w:val="24"/>
          <w:szCs w:val="24"/>
          <w:lang w:val="en-US"/>
        </w:rPr>
      </w:pPr>
      <w:r w:rsidRPr="00C12827">
        <w:rPr>
          <w:rFonts w:ascii="Times New Roman" w:hAnsi="Times New Roman" w:cs="Times New Roman"/>
          <w:color w:val="000000" w:themeColor="text1"/>
          <w:sz w:val="24"/>
          <w:szCs w:val="24"/>
          <w:lang w:val="en-US"/>
        </w:rPr>
        <w:t>AR tools also serve the purpose of simulating virtual shopping adventures, wherein tourists can virtually experiment with apparel or accessories preceding an acquisition (Huang et al., 2015). Such enhancements not only elevate the shopping journey but also open vistas for destination marketers to advocate indigenous products and enterprises.</w:t>
      </w:r>
    </w:p>
    <w:p w:rsidR="00C12827" w:rsidRDefault="00C12827" w:rsidP="003726F2">
      <w:pPr>
        <w:spacing w:after="0" w:line="240" w:lineRule="auto"/>
        <w:jc w:val="both"/>
        <w:rPr>
          <w:rFonts w:ascii="Times New Roman" w:hAnsi="Times New Roman" w:cs="Times New Roman"/>
          <w:color w:val="000000" w:themeColor="text1"/>
          <w:sz w:val="24"/>
          <w:szCs w:val="24"/>
          <w:lang w:val="en-US"/>
        </w:rPr>
      </w:pPr>
    </w:p>
    <w:p w:rsidR="00C12827" w:rsidRDefault="00C12827" w:rsidP="003726F2">
      <w:pPr>
        <w:spacing w:after="0" w:line="240" w:lineRule="auto"/>
        <w:jc w:val="both"/>
        <w:rPr>
          <w:rFonts w:ascii="Times New Roman" w:hAnsi="Times New Roman" w:cs="Times New Roman"/>
          <w:color w:val="000000" w:themeColor="text1"/>
          <w:sz w:val="24"/>
          <w:szCs w:val="24"/>
          <w:lang w:val="en-US"/>
        </w:rPr>
      </w:pPr>
    </w:p>
    <w:p w:rsidR="00C12827" w:rsidRPr="00C12827" w:rsidRDefault="00C12827" w:rsidP="003726F2">
      <w:pPr>
        <w:spacing w:after="0" w:line="240" w:lineRule="auto"/>
        <w:jc w:val="both"/>
        <w:rPr>
          <w:rFonts w:ascii="TimesNewRomanPSMT" w:hAnsi="TimesNewRomanPSMT"/>
          <w:color w:val="000000" w:themeColor="text1"/>
          <w:sz w:val="24"/>
          <w:szCs w:val="24"/>
          <w:lang w:val="en-US"/>
        </w:rPr>
      </w:pPr>
    </w:p>
    <w:p w:rsidR="00C12827" w:rsidRPr="00C12827" w:rsidRDefault="00C12827" w:rsidP="003726F2">
      <w:pPr>
        <w:spacing w:after="0" w:line="240" w:lineRule="auto"/>
        <w:jc w:val="both"/>
        <w:rPr>
          <w:rFonts w:ascii="TimesNewRomanPSMT" w:hAnsi="TimesNewRomanPSMT"/>
          <w:vanish/>
          <w:color w:val="000000" w:themeColor="text1"/>
          <w:sz w:val="24"/>
          <w:szCs w:val="24"/>
          <w:lang w:val="en-US"/>
        </w:rPr>
      </w:pPr>
      <w:r w:rsidRPr="00C12827">
        <w:rPr>
          <w:rFonts w:ascii="TimesNewRomanPSMT" w:hAnsi="TimesNewRomanPSMT"/>
          <w:vanish/>
          <w:color w:val="000000" w:themeColor="text1"/>
          <w:sz w:val="24"/>
          <w:szCs w:val="24"/>
        </w:rPr>
        <w:t>Αρχή</w:t>
      </w:r>
      <w:r w:rsidRPr="00C12827">
        <w:rPr>
          <w:rFonts w:ascii="TimesNewRomanPSMT" w:hAnsi="TimesNewRomanPSMT"/>
          <w:vanish/>
          <w:color w:val="000000" w:themeColor="text1"/>
          <w:sz w:val="24"/>
          <w:szCs w:val="24"/>
          <w:lang w:val="en-US"/>
        </w:rPr>
        <w:t xml:space="preserve"> </w:t>
      </w:r>
      <w:r w:rsidRPr="00C12827">
        <w:rPr>
          <w:rFonts w:ascii="TimesNewRomanPSMT" w:hAnsi="TimesNewRomanPSMT"/>
          <w:vanish/>
          <w:color w:val="000000" w:themeColor="text1"/>
          <w:sz w:val="24"/>
          <w:szCs w:val="24"/>
        </w:rPr>
        <w:t>φόρμας</w:t>
      </w:r>
    </w:p>
    <w:p w:rsidR="0021022B" w:rsidRPr="0021022B" w:rsidRDefault="0021022B" w:rsidP="003726F2">
      <w:pPr>
        <w:spacing w:after="0" w:line="240" w:lineRule="auto"/>
        <w:jc w:val="both"/>
        <w:rPr>
          <w:rFonts w:ascii="TimesNewRomanPSMT" w:hAnsi="TimesNewRomanPSMT"/>
          <w:sz w:val="24"/>
          <w:szCs w:val="24"/>
          <w:lang w:val="en-US"/>
        </w:rPr>
      </w:pPr>
    </w:p>
    <w:p w:rsidR="0021022B" w:rsidRPr="00E82FDC" w:rsidRDefault="0021022B" w:rsidP="003726F2">
      <w:pPr>
        <w:pStyle w:val="a3"/>
        <w:numPr>
          <w:ilvl w:val="1"/>
          <w:numId w:val="4"/>
        </w:numPr>
        <w:spacing w:line="240" w:lineRule="auto"/>
        <w:rPr>
          <w:rFonts w:ascii="Times New Roman" w:hAnsi="Times New Roman" w:cs="Times New Roman"/>
          <w:b/>
          <w:bCs/>
          <w:iCs/>
          <w:sz w:val="24"/>
          <w:szCs w:val="24"/>
          <w:lang w:val="en-US"/>
        </w:rPr>
      </w:pPr>
      <w:r w:rsidRPr="00E82FDC">
        <w:rPr>
          <w:rFonts w:ascii="Times New Roman" w:hAnsi="Times New Roman" w:cs="Times New Roman"/>
          <w:b/>
          <w:bCs/>
          <w:iCs/>
          <w:sz w:val="24"/>
          <w:szCs w:val="24"/>
          <w:lang w:val="en-US"/>
        </w:rPr>
        <w:lastRenderedPageBreak/>
        <w:t>Insights Derived from Augmented Reality Marketing (ARM) Concerning its Deployment in SMEs</w:t>
      </w:r>
    </w:p>
    <w:p w:rsidR="00EB7A03" w:rsidRPr="00E82FDC" w:rsidRDefault="00547503" w:rsidP="003726F2">
      <w:pPr>
        <w:spacing w:after="0" w:line="240" w:lineRule="auto"/>
        <w:jc w:val="both"/>
        <w:rPr>
          <w:rFonts w:ascii="Times New Roman" w:hAnsi="Times New Roman" w:cs="Times New Roman"/>
          <w:sz w:val="24"/>
          <w:szCs w:val="24"/>
          <w:lang w:val="en-US"/>
        </w:rPr>
      </w:pPr>
      <w:r w:rsidRPr="00E82FDC">
        <w:rPr>
          <w:rFonts w:ascii="Times New Roman" w:hAnsi="Times New Roman" w:cs="Times New Roman"/>
          <w:sz w:val="24"/>
          <w:szCs w:val="24"/>
          <w:lang w:val="en-US"/>
        </w:rPr>
        <w:t>In recent years, Augmented Reality (AR) has surfaced as a pivotal development in the realm of marketing, presenting novel avenues for enterprises, notably small to medium-sized bu</w:t>
      </w:r>
      <w:r w:rsidR="00641F90">
        <w:rPr>
          <w:rFonts w:ascii="Times New Roman" w:hAnsi="Times New Roman" w:cs="Times New Roman"/>
          <w:sz w:val="24"/>
          <w:szCs w:val="24"/>
          <w:lang w:val="en-US"/>
        </w:rPr>
        <w:t>sinesses (SMEs) (</w:t>
      </w:r>
      <w:proofErr w:type="spellStart"/>
      <w:r w:rsidR="00641F90">
        <w:rPr>
          <w:rFonts w:ascii="Times New Roman" w:hAnsi="Times New Roman" w:cs="Times New Roman"/>
          <w:sz w:val="24"/>
          <w:szCs w:val="24"/>
          <w:lang w:val="en-US"/>
        </w:rPr>
        <w:t>Kyguoliene</w:t>
      </w:r>
      <w:proofErr w:type="spellEnd"/>
      <w:r w:rsidR="00932740" w:rsidRPr="00E82FDC">
        <w:rPr>
          <w:rFonts w:ascii="Times New Roman" w:hAnsi="Times New Roman" w:cs="Times New Roman"/>
          <w:sz w:val="24"/>
          <w:szCs w:val="24"/>
          <w:lang w:val="en-US"/>
        </w:rPr>
        <w:t xml:space="preserve"> &amp; </w:t>
      </w:r>
      <w:proofErr w:type="spellStart"/>
      <w:r w:rsidR="00932740" w:rsidRPr="00E82FDC">
        <w:rPr>
          <w:rFonts w:ascii="Times New Roman" w:hAnsi="Times New Roman" w:cs="Times New Roman"/>
          <w:sz w:val="24"/>
          <w:szCs w:val="24"/>
          <w:lang w:val="en-US"/>
        </w:rPr>
        <w:t>Braziulyte</w:t>
      </w:r>
      <w:proofErr w:type="spellEnd"/>
      <w:r w:rsidRPr="00E82FDC">
        <w:rPr>
          <w:rFonts w:ascii="Times New Roman" w:hAnsi="Times New Roman" w:cs="Times New Roman"/>
          <w:sz w:val="24"/>
          <w:szCs w:val="24"/>
          <w:lang w:val="en-US"/>
        </w:rPr>
        <w:t>, 2022). Notwithstanding its potential, the assimilation of AR marketing within SMEs poses distinct challenges, divergent from those encountered by larger conglomerates (</w:t>
      </w:r>
      <w:proofErr w:type="spellStart"/>
      <w:r w:rsidRPr="00E82FDC">
        <w:rPr>
          <w:rFonts w:ascii="Times New Roman" w:hAnsi="Times New Roman" w:cs="Times New Roman"/>
          <w:sz w:val="24"/>
          <w:szCs w:val="24"/>
          <w:lang w:val="en-US"/>
        </w:rPr>
        <w:t>Taiminen</w:t>
      </w:r>
      <w:proofErr w:type="spellEnd"/>
      <w:r w:rsidRPr="00E82FDC">
        <w:rPr>
          <w:rFonts w:ascii="Times New Roman" w:hAnsi="Times New Roman" w:cs="Times New Roman"/>
          <w:sz w:val="24"/>
          <w:szCs w:val="24"/>
          <w:lang w:val="en-US"/>
        </w:rPr>
        <w:t xml:space="preserve"> &amp; </w:t>
      </w:r>
      <w:proofErr w:type="spellStart"/>
      <w:r w:rsidRPr="00E82FDC">
        <w:rPr>
          <w:rFonts w:ascii="Times New Roman" w:hAnsi="Times New Roman" w:cs="Times New Roman"/>
          <w:sz w:val="24"/>
          <w:szCs w:val="24"/>
          <w:lang w:val="en-US"/>
        </w:rPr>
        <w:t>Karjaluoto</w:t>
      </w:r>
      <w:proofErr w:type="spellEnd"/>
      <w:r w:rsidRPr="00E82FDC">
        <w:rPr>
          <w:rFonts w:ascii="Times New Roman" w:hAnsi="Times New Roman" w:cs="Times New Roman"/>
          <w:sz w:val="24"/>
          <w:szCs w:val="24"/>
          <w:lang w:val="en-US"/>
        </w:rPr>
        <w:t>, 2015). Predominantly, SMEs grapple with the intricacies of digitization, rendering the embracement of digital marketing conduits more intricate (</w:t>
      </w:r>
      <w:proofErr w:type="spellStart"/>
      <w:r w:rsidRPr="00E82FDC">
        <w:rPr>
          <w:rFonts w:ascii="Times New Roman" w:hAnsi="Times New Roman" w:cs="Times New Roman"/>
          <w:sz w:val="24"/>
          <w:szCs w:val="24"/>
          <w:lang w:val="en-US"/>
        </w:rPr>
        <w:t>Taiminen</w:t>
      </w:r>
      <w:proofErr w:type="spellEnd"/>
      <w:r w:rsidRPr="00E82FDC">
        <w:rPr>
          <w:rFonts w:ascii="Times New Roman" w:hAnsi="Times New Roman" w:cs="Times New Roman"/>
          <w:sz w:val="24"/>
          <w:szCs w:val="24"/>
          <w:lang w:val="en-US"/>
        </w:rPr>
        <w:t xml:space="preserve"> &amp; </w:t>
      </w:r>
      <w:proofErr w:type="spellStart"/>
      <w:r w:rsidRPr="00E82FDC">
        <w:rPr>
          <w:rFonts w:ascii="Times New Roman" w:hAnsi="Times New Roman" w:cs="Times New Roman"/>
          <w:sz w:val="24"/>
          <w:szCs w:val="24"/>
          <w:lang w:val="en-US"/>
        </w:rPr>
        <w:t>Karjaluoto</w:t>
      </w:r>
      <w:proofErr w:type="spellEnd"/>
      <w:r w:rsidRPr="00E82FDC">
        <w:rPr>
          <w:rFonts w:ascii="Times New Roman" w:hAnsi="Times New Roman" w:cs="Times New Roman"/>
          <w:sz w:val="24"/>
          <w:szCs w:val="24"/>
          <w:lang w:val="en-US"/>
        </w:rPr>
        <w:t>, 2015). Furthermore, innovative information systems, inclusive of AR, are nascent introductions to the SME landscape (</w:t>
      </w:r>
      <w:proofErr w:type="spellStart"/>
      <w:r w:rsidRPr="00E82FDC">
        <w:rPr>
          <w:rFonts w:ascii="Times New Roman" w:hAnsi="Times New Roman" w:cs="Times New Roman"/>
          <w:sz w:val="24"/>
          <w:szCs w:val="24"/>
          <w:lang w:val="en-US"/>
        </w:rPr>
        <w:t>Ramdani</w:t>
      </w:r>
      <w:proofErr w:type="spellEnd"/>
      <w:r w:rsidRPr="00E82FDC">
        <w:rPr>
          <w:rFonts w:ascii="Times New Roman" w:hAnsi="Times New Roman" w:cs="Times New Roman"/>
          <w:sz w:val="24"/>
          <w:szCs w:val="24"/>
          <w:lang w:val="en-US"/>
        </w:rPr>
        <w:t xml:space="preserve"> et al., 2009).</w:t>
      </w:r>
    </w:p>
    <w:p w:rsidR="00547503" w:rsidRPr="00E82FDC" w:rsidRDefault="00547503" w:rsidP="003726F2">
      <w:pPr>
        <w:spacing w:after="0" w:line="240" w:lineRule="auto"/>
        <w:jc w:val="both"/>
        <w:rPr>
          <w:rFonts w:ascii="Times New Roman" w:hAnsi="Times New Roman" w:cs="Times New Roman"/>
          <w:sz w:val="24"/>
          <w:szCs w:val="24"/>
          <w:lang w:val="en-US"/>
        </w:rPr>
      </w:pPr>
      <w:r w:rsidRPr="00E82FDC">
        <w:rPr>
          <w:rFonts w:ascii="Times New Roman" w:hAnsi="Times New Roman" w:cs="Times New Roman"/>
          <w:sz w:val="24"/>
          <w:szCs w:val="24"/>
          <w:lang w:val="en-US"/>
        </w:rPr>
        <w:t>The utilization of AR in marketing holds the promise of surmounting some limitations inherent to online methodologies, furnishing innovative modalities to showcase offerings to the consumer base (</w:t>
      </w:r>
      <w:proofErr w:type="spellStart"/>
      <w:r w:rsidRPr="00E82FDC">
        <w:rPr>
          <w:rFonts w:ascii="Times New Roman" w:hAnsi="Times New Roman" w:cs="Times New Roman"/>
          <w:sz w:val="24"/>
          <w:szCs w:val="24"/>
          <w:lang w:val="en-US"/>
        </w:rPr>
        <w:t>Silvestru</w:t>
      </w:r>
      <w:proofErr w:type="spellEnd"/>
      <w:r w:rsidRPr="00E82FDC">
        <w:rPr>
          <w:rFonts w:ascii="Times New Roman" w:hAnsi="Times New Roman" w:cs="Times New Roman"/>
          <w:sz w:val="24"/>
          <w:szCs w:val="24"/>
          <w:lang w:val="en-US"/>
        </w:rPr>
        <w:t xml:space="preserve"> et al., 2021). By capitalizing on AR innovations, SMEs can architect immersive interactions for clientele, bolstering engagement and catalyzing revenue streams (Sung, 2021). Specifically, mobile application advertisements powered by AR have demonstrated efficacy in enhancing viral marketing via shared societal experiences (Sung, 2021).</w:t>
      </w:r>
    </w:p>
    <w:p w:rsidR="00547503" w:rsidRPr="00E82FDC" w:rsidRDefault="00547503" w:rsidP="003726F2">
      <w:pPr>
        <w:spacing w:after="0" w:line="240" w:lineRule="auto"/>
        <w:jc w:val="both"/>
        <w:rPr>
          <w:rFonts w:ascii="Times New Roman" w:hAnsi="Times New Roman" w:cs="Times New Roman"/>
          <w:sz w:val="24"/>
          <w:szCs w:val="24"/>
          <w:lang w:val="en-US"/>
        </w:rPr>
      </w:pPr>
      <w:r w:rsidRPr="00E82FDC">
        <w:rPr>
          <w:rFonts w:ascii="Times New Roman" w:hAnsi="Times New Roman" w:cs="Times New Roman"/>
          <w:sz w:val="24"/>
          <w:szCs w:val="24"/>
          <w:lang w:val="en-US"/>
        </w:rPr>
        <w:t>Yet, it is imperative for SMEs to adopt AR marketing with a strategic lens, factoring in elements such as marketing attitudes and practices to harness peak performance outcomes (</w:t>
      </w:r>
      <w:proofErr w:type="spellStart"/>
      <w:r w:rsidRPr="00E82FDC">
        <w:rPr>
          <w:rFonts w:ascii="Times New Roman" w:hAnsi="Times New Roman" w:cs="Times New Roman"/>
          <w:sz w:val="24"/>
          <w:szCs w:val="24"/>
          <w:lang w:val="en-US"/>
        </w:rPr>
        <w:t>Indrapriyatna</w:t>
      </w:r>
      <w:proofErr w:type="spellEnd"/>
      <w:r w:rsidRPr="00E82FDC">
        <w:rPr>
          <w:rFonts w:ascii="Times New Roman" w:hAnsi="Times New Roman" w:cs="Times New Roman"/>
          <w:sz w:val="24"/>
          <w:szCs w:val="24"/>
          <w:lang w:val="en-US"/>
        </w:rPr>
        <w:t xml:space="preserve"> et al., 2020). The ethos of entrepreneurial marketing, underlined by agility and effective execution, resonates profoundly when considering the incorporation of AR marketing blueprints by SMEs (</w:t>
      </w:r>
      <w:proofErr w:type="spellStart"/>
      <w:r w:rsidRPr="00E82FDC">
        <w:rPr>
          <w:rFonts w:ascii="Times New Roman" w:hAnsi="Times New Roman" w:cs="Times New Roman"/>
          <w:sz w:val="24"/>
          <w:szCs w:val="24"/>
          <w:lang w:val="en-US"/>
        </w:rPr>
        <w:t>Indrapriyatna</w:t>
      </w:r>
      <w:proofErr w:type="spellEnd"/>
      <w:r w:rsidRPr="00E82FDC">
        <w:rPr>
          <w:rFonts w:ascii="Times New Roman" w:hAnsi="Times New Roman" w:cs="Times New Roman"/>
          <w:sz w:val="24"/>
          <w:szCs w:val="24"/>
          <w:lang w:val="en-US"/>
        </w:rPr>
        <w:t xml:space="preserve"> et al., 2020). To this end, a theoretical scaffold integrating marketing attitudes, practices, and performance emerges as a requisite for steering AR marketing endeavors (</w:t>
      </w:r>
      <w:proofErr w:type="spellStart"/>
      <w:r w:rsidRPr="00E82FDC">
        <w:rPr>
          <w:rFonts w:ascii="Times New Roman" w:hAnsi="Times New Roman" w:cs="Times New Roman"/>
          <w:sz w:val="24"/>
          <w:szCs w:val="24"/>
          <w:lang w:val="en-US"/>
        </w:rPr>
        <w:t>Indrapriyatna</w:t>
      </w:r>
      <w:proofErr w:type="spellEnd"/>
      <w:r w:rsidRPr="00E82FDC">
        <w:rPr>
          <w:rFonts w:ascii="Times New Roman" w:hAnsi="Times New Roman" w:cs="Times New Roman"/>
          <w:sz w:val="24"/>
          <w:szCs w:val="24"/>
          <w:lang w:val="en-US"/>
        </w:rPr>
        <w:t xml:space="preserve"> et al., 2020).</w:t>
      </w:r>
    </w:p>
    <w:p w:rsidR="00547503" w:rsidRPr="00E82FDC" w:rsidRDefault="00547503" w:rsidP="003726F2">
      <w:pPr>
        <w:spacing w:after="0" w:line="240" w:lineRule="auto"/>
        <w:jc w:val="both"/>
        <w:rPr>
          <w:rFonts w:ascii="Times New Roman" w:hAnsi="Times New Roman" w:cs="Times New Roman"/>
          <w:sz w:val="24"/>
          <w:szCs w:val="24"/>
          <w:lang w:val="en-US"/>
        </w:rPr>
      </w:pPr>
      <w:r w:rsidRPr="00E82FDC">
        <w:rPr>
          <w:rFonts w:ascii="Times New Roman" w:hAnsi="Times New Roman" w:cs="Times New Roman"/>
          <w:sz w:val="24"/>
          <w:szCs w:val="24"/>
          <w:lang w:val="en-US"/>
        </w:rPr>
        <w:t>In this digital epoch, SMEs are beckoned to integrate digital novelties, exploiting technologies like AR to maintain a competitive edge (</w:t>
      </w:r>
      <w:proofErr w:type="spellStart"/>
      <w:r w:rsidRPr="00E82FDC">
        <w:rPr>
          <w:rFonts w:ascii="Times New Roman" w:hAnsi="Times New Roman" w:cs="Times New Roman"/>
          <w:sz w:val="24"/>
          <w:szCs w:val="24"/>
          <w:lang w:val="en-US"/>
        </w:rPr>
        <w:t>Zairis</w:t>
      </w:r>
      <w:proofErr w:type="spellEnd"/>
      <w:r w:rsidRPr="00E82FDC">
        <w:rPr>
          <w:rFonts w:ascii="Times New Roman" w:hAnsi="Times New Roman" w:cs="Times New Roman"/>
          <w:sz w:val="24"/>
          <w:szCs w:val="24"/>
          <w:lang w:val="en-US"/>
        </w:rPr>
        <w:t xml:space="preserve"> &amp; </w:t>
      </w:r>
      <w:proofErr w:type="spellStart"/>
      <w:r w:rsidRPr="00E82FDC">
        <w:rPr>
          <w:rFonts w:ascii="Times New Roman" w:hAnsi="Times New Roman" w:cs="Times New Roman"/>
          <w:sz w:val="24"/>
          <w:szCs w:val="24"/>
          <w:lang w:val="en-US"/>
        </w:rPr>
        <w:t>Zairis</w:t>
      </w:r>
      <w:proofErr w:type="spellEnd"/>
      <w:r w:rsidRPr="00E82FDC">
        <w:rPr>
          <w:rFonts w:ascii="Times New Roman" w:hAnsi="Times New Roman" w:cs="Times New Roman"/>
          <w:sz w:val="24"/>
          <w:szCs w:val="24"/>
          <w:lang w:val="en-US"/>
        </w:rPr>
        <w:t>, 2022). Terminologies encompassing social media, artificial intelligence, Internet of Things, big data, and more, alongside AR and virtual reality, transcend mere jargon to become quintessential facets of digital marketing (</w:t>
      </w:r>
      <w:proofErr w:type="spellStart"/>
      <w:r w:rsidRPr="00E82FDC">
        <w:rPr>
          <w:rFonts w:ascii="Times New Roman" w:hAnsi="Times New Roman" w:cs="Times New Roman"/>
          <w:sz w:val="24"/>
          <w:szCs w:val="24"/>
          <w:lang w:val="en-US"/>
        </w:rPr>
        <w:t>Zairis</w:t>
      </w:r>
      <w:proofErr w:type="spellEnd"/>
      <w:r w:rsidRPr="00E82FDC">
        <w:rPr>
          <w:rFonts w:ascii="Times New Roman" w:hAnsi="Times New Roman" w:cs="Times New Roman"/>
          <w:sz w:val="24"/>
          <w:szCs w:val="24"/>
          <w:lang w:val="en-US"/>
        </w:rPr>
        <w:t xml:space="preserve"> &amp; </w:t>
      </w:r>
      <w:proofErr w:type="spellStart"/>
      <w:r w:rsidRPr="00E82FDC">
        <w:rPr>
          <w:rFonts w:ascii="Times New Roman" w:hAnsi="Times New Roman" w:cs="Times New Roman"/>
          <w:sz w:val="24"/>
          <w:szCs w:val="24"/>
          <w:lang w:val="en-US"/>
        </w:rPr>
        <w:t>Zairis</w:t>
      </w:r>
      <w:proofErr w:type="spellEnd"/>
      <w:r w:rsidRPr="00E82FDC">
        <w:rPr>
          <w:rFonts w:ascii="Times New Roman" w:hAnsi="Times New Roman" w:cs="Times New Roman"/>
          <w:sz w:val="24"/>
          <w:szCs w:val="24"/>
          <w:lang w:val="en-US"/>
        </w:rPr>
        <w:t>, 2022). SMEs embracing this digital metamorphosis stand poised to unearth novel growth trajectories and potentially penetrate global markets (</w:t>
      </w:r>
      <w:proofErr w:type="spellStart"/>
      <w:r w:rsidRPr="00E82FDC">
        <w:rPr>
          <w:rFonts w:ascii="Times New Roman" w:hAnsi="Times New Roman" w:cs="Times New Roman"/>
          <w:sz w:val="24"/>
          <w:szCs w:val="24"/>
          <w:lang w:val="en-US"/>
        </w:rPr>
        <w:t>Serravalle</w:t>
      </w:r>
      <w:proofErr w:type="spellEnd"/>
      <w:r w:rsidRPr="00E82FDC">
        <w:rPr>
          <w:rFonts w:ascii="Times New Roman" w:hAnsi="Times New Roman" w:cs="Times New Roman"/>
          <w:sz w:val="24"/>
          <w:szCs w:val="24"/>
          <w:lang w:val="en-US"/>
        </w:rPr>
        <w:t xml:space="preserve"> et al., 2021).</w:t>
      </w:r>
    </w:p>
    <w:p w:rsidR="00547503" w:rsidRPr="00E82FDC" w:rsidRDefault="00547503" w:rsidP="003726F2">
      <w:pPr>
        <w:spacing w:after="0" w:line="240" w:lineRule="auto"/>
        <w:jc w:val="both"/>
        <w:rPr>
          <w:rFonts w:ascii="Times New Roman" w:hAnsi="Times New Roman" w:cs="Times New Roman"/>
          <w:sz w:val="24"/>
          <w:szCs w:val="24"/>
          <w:lang w:val="en-US"/>
        </w:rPr>
      </w:pPr>
      <w:r w:rsidRPr="00E82FDC">
        <w:rPr>
          <w:rFonts w:ascii="Times New Roman" w:hAnsi="Times New Roman" w:cs="Times New Roman"/>
          <w:sz w:val="24"/>
          <w:szCs w:val="24"/>
          <w:lang w:val="en-US"/>
        </w:rPr>
        <w:t>Nevertheless, the fiscal implications of AR marketing integration in SMEs should be juxtaposed with its prospective dividends. AR's allure lies in its capacity to captivate and immerse consumers, which can catalyze brand recognition, client satisfaction, and, consequentially, augmented sales (</w:t>
      </w:r>
      <w:proofErr w:type="spellStart"/>
      <w:r w:rsidRPr="00E82FDC">
        <w:rPr>
          <w:rFonts w:ascii="Times New Roman" w:hAnsi="Times New Roman" w:cs="Times New Roman"/>
          <w:sz w:val="24"/>
          <w:szCs w:val="24"/>
          <w:lang w:val="en-US"/>
        </w:rPr>
        <w:t>Silvestru</w:t>
      </w:r>
      <w:proofErr w:type="spellEnd"/>
      <w:r w:rsidRPr="00E82FDC">
        <w:rPr>
          <w:rFonts w:ascii="Times New Roman" w:hAnsi="Times New Roman" w:cs="Times New Roman"/>
          <w:sz w:val="24"/>
          <w:szCs w:val="24"/>
          <w:lang w:val="en-US"/>
        </w:rPr>
        <w:t xml:space="preserve"> et al., 2021). Existing studies advocate for SMEs' leverage of cost-efficient social media channels to champion AR marketing, thereby accessing an expansive audience demographic (</w:t>
      </w:r>
      <w:proofErr w:type="spellStart"/>
      <w:r w:rsidRPr="00E82FDC">
        <w:rPr>
          <w:rFonts w:ascii="Times New Roman" w:hAnsi="Times New Roman" w:cs="Times New Roman"/>
          <w:sz w:val="24"/>
          <w:szCs w:val="24"/>
          <w:lang w:val="en-US"/>
        </w:rPr>
        <w:t>Shauri</w:t>
      </w:r>
      <w:proofErr w:type="spellEnd"/>
      <w:r w:rsidRPr="00E82FDC">
        <w:rPr>
          <w:rFonts w:ascii="Times New Roman" w:hAnsi="Times New Roman" w:cs="Times New Roman"/>
          <w:sz w:val="24"/>
          <w:szCs w:val="24"/>
          <w:lang w:val="en-US"/>
        </w:rPr>
        <w:t xml:space="preserve"> et al., 2023).</w:t>
      </w:r>
    </w:p>
    <w:p w:rsidR="00547503" w:rsidRPr="00E82FDC" w:rsidRDefault="00547503" w:rsidP="003726F2">
      <w:pPr>
        <w:spacing w:after="0" w:line="240" w:lineRule="auto"/>
        <w:jc w:val="both"/>
        <w:rPr>
          <w:rFonts w:ascii="Times New Roman" w:hAnsi="Times New Roman" w:cs="Times New Roman"/>
          <w:sz w:val="24"/>
          <w:szCs w:val="24"/>
          <w:lang w:val="en-US"/>
        </w:rPr>
      </w:pPr>
      <w:r w:rsidRPr="00E82FDC">
        <w:rPr>
          <w:rFonts w:ascii="Times New Roman" w:hAnsi="Times New Roman" w:cs="Times New Roman"/>
          <w:sz w:val="24"/>
          <w:szCs w:val="24"/>
          <w:lang w:val="en-US"/>
        </w:rPr>
        <w:t>Financial constraints, particularly pronounced in SMEs, emerge as deterrents in the digital and AR marketing spectrum, especially when contrasted with the financial might of larger entities (</w:t>
      </w:r>
      <w:proofErr w:type="spellStart"/>
      <w:r w:rsidRPr="00E82FDC">
        <w:rPr>
          <w:rFonts w:ascii="Times New Roman" w:hAnsi="Times New Roman" w:cs="Times New Roman"/>
          <w:sz w:val="24"/>
          <w:szCs w:val="24"/>
          <w:lang w:val="en-US"/>
        </w:rPr>
        <w:t>Taiminen</w:t>
      </w:r>
      <w:proofErr w:type="spellEnd"/>
      <w:r w:rsidRPr="00E82FDC">
        <w:rPr>
          <w:rFonts w:ascii="Times New Roman" w:hAnsi="Times New Roman" w:cs="Times New Roman"/>
          <w:sz w:val="24"/>
          <w:szCs w:val="24"/>
          <w:lang w:val="en-US"/>
        </w:rPr>
        <w:t xml:space="preserve"> &amp; </w:t>
      </w:r>
      <w:proofErr w:type="spellStart"/>
      <w:r w:rsidRPr="00E82FDC">
        <w:rPr>
          <w:rFonts w:ascii="Times New Roman" w:hAnsi="Times New Roman" w:cs="Times New Roman"/>
          <w:sz w:val="24"/>
          <w:szCs w:val="24"/>
          <w:lang w:val="en-US"/>
        </w:rPr>
        <w:t>Karjaluoto</w:t>
      </w:r>
      <w:proofErr w:type="spellEnd"/>
      <w:r w:rsidRPr="00E82FDC">
        <w:rPr>
          <w:rFonts w:ascii="Times New Roman" w:hAnsi="Times New Roman" w:cs="Times New Roman"/>
          <w:sz w:val="24"/>
          <w:szCs w:val="24"/>
          <w:lang w:val="en-US"/>
        </w:rPr>
        <w:t>, 2015). The financial outlay for AR marketing oscillates based on multifarious determinants like AR complexity and requisite technical prowess (</w:t>
      </w:r>
      <w:proofErr w:type="spellStart"/>
      <w:r w:rsidRPr="00E82FDC">
        <w:rPr>
          <w:rFonts w:ascii="Times New Roman" w:hAnsi="Times New Roman" w:cs="Times New Roman"/>
          <w:sz w:val="24"/>
          <w:szCs w:val="24"/>
          <w:lang w:val="en-US"/>
        </w:rPr>
        <w:t>Kyguoliene</w:t>
      </w:r>
      <w:proofErr w:type="spellEnd"/>
      <w:r w:rsidRPr="00E82FDC">
        <w:rPr>
          <w:rFonts w:ascii="Times New Roman" w:hAnsi="Times New Roman" w:cs="Times New Roman"/>
          <w:sz w:val="24"/>
          <w:szCs w:val="24"/>
          <w:lang w:val="en-US"/>
        </w:rPr>
        <w:t xml:space="preserve"> &amp; </w:t>
      </w:r>
      <w:proofErr w:type="spellStart"/>
      <w:r w:rsidRPr="00E82FDC">
        <w:rPr>
          <w:rFonts w:ascii="Times New Roman" w:hAnsi="Times New Roman" w:cs="Times New Roman"/>
          <w:sz w:val="24"/>
          <w:szCs w:val="24"/>
          <w:lang w:val="en-US"/>
        </w:rPr>
        <w:t>Braziulyte</w:t>
      </w:r>
      <w:proofErr w:type="spellEnd"/>
      <w:r w:rsidRPr="00E82FDC">
        <w:rPr>
          <w:rFonts w:ascii="Times New Roman" w:hAnsi="Times New Roman" w:cs="Times New Roman"/>
          <w:sz w:val="24"/>
          <w:szCs w:val="24"/>
          <w:lang w:val="en-US"/>
        </w:rPr>
        <w:t>, 2022).</w:t>
      </w:r>
    </w:p>
    <w:p w:rsidR="00547503" w:rsidRPr="00E82FDC" w:rsidRDefault="00547503" w:rsidP="003726F2">
      <w:pPr>
        <w:spacing w:after="0" w:line="240" w:lineRule="auto"/>
        <w:jc w:val="both"/>
        <w:rPr>
          <w:rFonts w:ascii="Times New Roman" w:hAnsi="Times New Roman" w:cs="Times New Roman"/>
          <w:sz w:val="24"/>
          <w:szCs w:val="24"/>
          <w:lang w:val="en-US"/>
        </w:rPr>
      </w:pPr>
      <w:r w:rsidRPr="00E82FDC">
        <w:rPr>
          <w:rFonts w:ascii="Times New Roman" w:hAnsi="Times New Roman" w:cs="Times New Roman"/>
          <w:sz w:val="24"/>
          <w:szCs w:val="24"/>
          <w:lang w:val="en-US"/>
        </w:rPr>
        <w:t>Beyond fiscal considerations, managerial paradigms like Total Quality Management (TQM) and lean manufacturing can buttress AR marketing endeavors in SMEs. TQM tenets can amplify the operational resilience of SMEs and refine their output quality</w:t>
      </w:r>
      <w:r w:rsidRPr="00547503">
        <w:rPr>
          <w:rFonts w:ascii="TimesNewRomanPSMT" w:hAnsi="TimesNewRomanPSMT"/>
          <w:sz w:val="24"/>
          <w:szCs w:val="24"/>
          <w:lang w:val="en-US"/>
        </w:rPr>
        <w:t xml:space="preserve">, </w:t>
      </w:r>
      <w:r w:rsidRPr="00E82FDC">
        <w:rPr>
          <w:rFonts w:ascii="Times New Roman" w:hAnsi="Times New Roman" w:cs="Times New Roman"/>
          <w:sz w:val="24"/>
          <w:szCs w:val="24"/>
          <w:lang w:val="en-US"/>
        </w:rPr>
        <w:t>positively influencing their marketing ventures (</w:t>
      </w:r>
      <w:proofErr w:type="spellStart"/>
      <w:r w:rsidRPr="00E82FDC">
        <w:rPr>
          <w:rFonts w:ascii="Times New Roman" w:hAnsi="Times New Roman" w:cs="Times New Roman"/>
          <w:sz w:val="24"/>
          <w:szCs w:val="24"/>
          <w:lang w:val="en-US"/>
        </w:rPr>
        <w:t>Ghobadian</w:t>
      </w:r>
      <w:proofErr w:type="spellEnd"/>
      <w:r w:rsidRPr="00E82FDC">
        <w:rPr>
          <w:rFonts w:ascii="Times New Roman" w:hAnsi="Times New Roman" w:cs="Times New Roman"/>
          <w:sz w:val="24"/>
          <w:szCs w:val="24"/>
          <w:lang w:val="en-US"/>
        </w:rPr>
        <w:t xml:space="preserve"> &amp; </w:t>
      </w:r>
      <w:proofErr w:type="spellStart"/>
      <w:r w:rsidRPr="00E82FDC">
        <w:rPr>
          <w:rFonts w:ascii="Times New Roman" w:hAnsi="Times New Roman" w:cs="Times New Roman"/>
          <w:sz w:val="24"/>
          <w:szCs w:val="24"/>
          <w:lang w:val="en-US"/>
        </w:rPr>
        <w:t>Gallear</w:t>
      </w:r>
      <w:proofErr w:type="spellEnd"/>
      <w:r w:rsidRPr="00E82FDC">
        <w:rPr>
          <w:rFonts w:ascii="Times New Roman" w:hAnsi="Times New Roman" w:cs="Times New Roman"/>
          <w:sz w:val="24"/>
          <w:szCs w:val="24"/>
          <w:lang w:val="en-US"/>
        </w:rPr>
        <w:t xml:space="preserve">, 1997; </w:t>
      </w:r>
      <w:proofErr w:type="spellStart"/>
      <w:r w:rsidRPr="00E82FDC">
        <w:rPr>
          <w:rFonts w:ascii="Times New Roman" w:hAnsi="Times New Roman" w:cs="Times New Roman"/>
          <w:sz w:val="24"/>
          <w:szCs w:val="24"/>
          <w:lang w:val="en-US"/>
        </w:rPr>
        <w:t>Temtime</w:t>
      </w:r>
      <w:proofErr w:type="spellEnd"/>
      <w:r w:rsidRPr="00E82FDC">
        <w:rPr>
          <w:rFonts w:ascii="Times New Roman" w:hAnsi="Times New Roman" w:cs="Times New Roman"/>
          <w:sz w:val="24"/>
          <w:szCs w:val="24"/>
          <w:lang w:val="en-US"/>
        </w:rPr>
        <w:t xml:space="preserve"> </w:t>
      </w:r>
      <w:r w:rsidRPr="00E82FDC">
        <w:rPr>
          <w:rFonts w:ascii="Times New Roman" w:hAnsi="Times New Roman" w:cs="Times New Roman"/>
          <w:sz w:val="24"/>
          <w:szCs w:val="24"/>
          <w:lang w:val="en-US"/>
        </w:rPr>
        <w:lastRenderedPageBreak/>
        <w:t>&amp; Solomon, 2002). Lean manufacturing tenets, with an emphasis on wastage reduction and efficiency amplification, can engender cost savings, which can be funneled into AR marketing projects (Rose et al., 2013).</w:t>
      </w:r>
    </w:p>
    <w:p w:rsidR="00547503" w:rsidRPr="00E82FDC" w:rsidRDefault="00547503" w:rsidP="003726F2">
      <w:pPr>
        <w:spacing w:after="0" w:line="240" w:lineRule="auto"/>
        <w:jc w:val="both"/>
        <w:rPr>
          <w:rFonts w:ascii="Times New Roman" w:hAnsi="Times New Roman" w:cs="Times New Roman"/>
          <w:sz w:val="24"/>
          <w:szCs w:val="24"/>
          <w:lang w:val="en-US"/>
        </w:rPr>
      </w:pPr>
      <w:r w:rsidRPr="00E82FDC">
        <w:rPr>
          <w:rFonts w:ascii="Times New Roman" w:hAnsi="Times New Roman" w:cs="Times New Roman"/>
          <w:sz w:val="24"/>
          <w:szCs w:val="24"/>
          <w:lang w:val="en-US"/>
        </w:rPr>
        <w:t>Moreover, SMEs must astutely navigate other challenges and prospects intrinsic to AR marketing. This encompasses the imperative for a skilled workforce adept in AR content development and maintenance (</w:t>
      </w:r>
      <w:proofErr w:type="spellStart"/>
      <w:r w:rsidRPr="00E82FDC">
        <w:rPr>
          <w:rFonts w:ascii="Times New Roman" w:hAnsi="Times New Roman" w:cs="Times New Roman"/>
          <w:sz w:val="24"/>
          <w:szCs w:val="24"/>
          <w:lang w:val="en-US"/>
        </w:rPr>
        <w:t>Kakumbi</w:t>
      </w:r>
      <w:proofErr w:type="spellEnd"/>
      <w:r w:rsidRPr="00E82FDC">
        <w:rPr>
          <w:rFonts w:ascii="Times New Roman" w:hAnsi="Times New Roman" w:cs="Times New Roman"/>
          <w:sz w:val="24"/>
          <w:szCs w:val="24"/>
          <w:lang w:val="en-US"/>
        </w:rPr>
        <w:t xml:space="preserve"> &amp; </w:t>
      </w:r>
      <w:proofErr w:type="spellStart"/>
      <w:r w:rsidRPr="00E82FDC">
        <w:rPr>
          <w:rFonts w:ascii="Times New Roman" w:hAnsi="Times New Roman" w:cs="Times New Roman"/>
          <w:sz w:val="24"/>
          <w:szCs w:val="24"/>
          <w:lang w:val="en-US"/>
        </w:rPr>
        <w:t>Phiri</w:t>
      </w:r>
      <w:proofErr w:type="spellEnd"/>
      <w:r w:rsidRPr="00E82FDC">
        <w:rPr>
          <w:rFonts w:ascii="Times New Roman" w:hAnsi="Times New Roman" w:cs="Times New Roman"/>
          <w:sz w:val="24"/>
          <w:szCs w:val="24"/>
          <w:lang w:val="en-US"/>
        </w:rPr>
        <w:t xml:space="preserve">, 2022). Investment in employee </w:t>
      </w:r>
      <w:proofErr w:type="spellStart"/>
      <w:r w:rsidRPr="00E82FDC">
        <w:rPr>
          <w:rFonts w:ascii="Times New Roman" w:hAnsi="Times New Roman" w:cs="Times New Roman"/>
          <w:sz w:val="24"/>
          <w:szCs w:val="24"/>
          <w:lang w:val="en-US"/>
        </w:rPr>
        <w:t>upskilling</w:t>
      </w:r>
      <w:proofErr w:type="spellEnd"/>
      <w:r w:rsidRPr="00E82FDC">
        <w:rPr>
          <w:rFonts w:ascii="Times New Roman" w:hAnsi="Times New Roman" w:cs="Times New Roman"/>
          <w:sz w:val="24"/>
          <w:szCs w:val="24"/>
          <w:lang w:val="en-US"/>
        </w:rPr>
        <w:t xml:space="preserve"> or external expertise procurement may be necessary for a fruitful AR marketing deployment. Additionally, SMEs must deliberate on the cultural ramifications of AR marketing and foster an organizational milieu conducive to innovation and digital evolution (</w:t>
      </w:r>
      <w:proofErr w:type="spellStart"/>
      <w:proofErr w:type="gramStart"/>
      <w:r w:rsidRPr="00E82FDC">
        <w:rPr>
          <w:rFonts w:ascii="Times New Roman" w:hAnsi="Times New Roman" w:cs="Times New Roman"/>
          <w:sz w:val="24"/>
          <w:szCs w:val="24"/>
          <w:lang w:val="en-US"/>
        </w:rPr>
        <w:t>Badi</w:t>
      </w:r>
      <w:proofErr w:type="spellEnd"/>
      <w:r w:rsidR="00FC5923">
        <w:rPr>
          <w:rFonts w:ascii="Times New Roman" w:hAnsi="Times New Roman" w:cs="Times New Roman"/>
          <w:sz w:val="24"/>
          <w:szCs w:val="24"/>
          <w:lang w:val="en-US"/>
        </w:rPr>
        <w:t xml:space="preserve"> </w:t>
      </w:r>
      <w:r w:rsidRPr="00E82FDC">
        <w:rPr>
          <w:rFonts w:ascii="Times New Roman" w:hAnsi="Times New Roman" w:cs="Times New Roman"/>
          <w:sz w:val="24"/>
          <w:szCs w:val="24"/>
          <w:lang w:val="en-US"/>
        </w:rPr>
        <w:t>,</w:t>
      </w:r>
      <w:proofErr w:type="gramEnd"/>
      <w:r w:rsidRPr="00E82FDC">
        <w:rPr>
          <w:rFonts w:ascii="Times New Roman" w:hAnsi="Times New Roman" w:cs="Times New Roman"/>
          <w:sz w:val="24"/>
          <w:szCs w:val="24"/>
          <w:lang w:val="en-US"/>
        </w:rPr>
        <w:t xml:space="preserve"> 2019; </w:t>
      </w:r>
      <w:proofErr w:type="spellStart"/>
      <w:r w:rsidRPr="00E82FDC">
        <w:rPr>
          <w:rFonts w:ascii="Times New Roman" w:hAnsi="Times New Roman" w:cs="Times New Roman"/>
          <w:sz w:val="24"/>
          <w:szCs w:val="24"/>
          <w:lang w:val="en-US"/>
        </w:rPr>
        <w:t>D'Angelo</w:t>
      </w:r>
      <w:proofErr w:type="spellEnd"/>
      <w:r w:rsidRPr="00E82FDC">
        <w:rPr>
          <w:rFonts w:ascii="Times New Roman" w:hAnsi="Times New Roman" w:cs="Times New Roman"/>
          <w:sz w:val="24"/>
          <w:szCs w:val="24"/>
          <w:lang w:val="en-US"/>
        </w:rPr>
        <w:t xml:space="preserve"> et al., 2020).</w:t>
      </w:r>
    </w:p>
    <w:p w:rsidR="00547503" w:rsidRPr="00547503" w:rsidRDefault="00547503" w:rsidP="003726F2">
      <w:pPr>
        <w:spacing w:after="0" w:line="240" w:lineRule="auto"/>
        <w:jc w:val="both"/>
        <w:rPr>
          <w:rFonts w:ascii="TimesNewRomanPSMT" w:hAnsi="TimesNewRomanPSMT"/>
          <w:sz w:val="24"/>
          <w:szCs w:val="24"/>
          <w:lang w:val="en-US"/>
        </w:rPr>
      </w:pPr>
    </w:p>
    <w:p w:rsidR="00EB7A03" w:rsidRPr="00E82FDC" w:rsidRDefault="00EB7A03" w:rsidP="003726F2">
      <w:pPr>
        <w:pStyle w:val="a3"/>
        <w:numPr>
          <w:ilvl w:val="1"/>
          <w:numId w:val="4"/>
        </w:numPr>
        <w:spacing w:line="240" w:lineRule="auto"/>
        <w:jc w:val="both"/>
        <w:rPr>
          <w:rFonts w:ascii="Times New Roman" w:hAnsi="Times New Roman" w:cs="Times New Roman"/>
          <w:b/>
          <w:sz w:val="24"/>
          <w:szCs w:val="24"/>
          <w:lang w:val="en-US"/>
        </w:rPr>
      </w:pPr>
      <w:r w:rsidRPr="00E82FDC">
        <w:rPr>
          <w:rFonts w:ascii="Times New Roman" w:hAnsi="Times New Roman" w:cs="Times New Roman"/>
          <w:b/>
          <w:sz w:val="24"/>
          <w:szCs w:val="24"/>
          <w:lang w:val="en-US"/>
        </w:rPr>
        <w:t>Insights Derived from Augmented Reality Marketing (ARM) Pertaining to Data Privacy Concerns during Implementation and Usage</w:t>
      </w:r>
    </w:p>
    <w:p w:rsidR="00C1466C" w:rsidRPr="00E82FDC" w:rsidRDefault="00CF3B10" w:rsidP="003726F2">
      <w:pPr>
        <w:spacing w:after="0" w:line="240" w:lineRule="auto"/>
        <w:jc w:val="both"/>
        <w:rPr>
          <w:rFonts w:ascii="Times New Roman" w:hAnsi="Times New Roman" w:cs="Times New Roman"/>
          <w:sz w:val="24"/>
          <w:szCs w:val="24"/>
          <w:lang w:val="en-US"/>
        </w:rPr>
      </w:pPr>
      <w:r w:rsidRPr="00E82FDC">
        <w:rPr>
          <w:rFonts w:ascii="Times New Roman" w:hAnsi="Times New Roman" w:cs="Times New Roman"/>
          <w:sz w:val="24"/>
          <w:szCs w:val="24"/>
          <w:lang w:val="en-US"/>
        </w:rPr>
        <w:t>Concerns surrounding data privacy have become paramount in the sphere of augmented reality (AR) marketing. With the increasing integration of AR technology into advertising and marketing campaigns, the ramifications for consumer privacy are becoming more pronounced. A wealth of research has been dedicated to understanding the interplay between AR marketing, privacy, and consumer behavior.</w:t>
      </w:r>
    </w:p>
    <w:p w:rsidR="00CF3B10" w:rsidRPr="00E82FDC" w:rsidRDefault="00CF3B10" w:rsidP="003726F2">
      <w:pPr>
        <w:spacing w:after="0" w:line="240" w:lineRule="auto"/>
        <w:jc w:val="both"/>
        <w:rPr>
          <w:rFonts w:ascii="Times New Roman" w:hAnsi="Times New Roman" w:cs="Times New Roman"/>
          <w:sz w:val="24"/>
          <w:szCs w:val="24"/>
          <w:lang w:val="en-US"/>
        </w:rPr>
      </w:pPr>
      <w:r w:rsidRPr="00E82FDC">
        <w:rPr>
          <w:rFonts w:ascii="Times New Roman" w:hAnsi="Times New Roman" w:cs="Times New Roman"/>
          <w:sz w:val="24"/>
          <w:szCs w:val="24"/>
          <w:lang w:val="en-US"/>
        </w:rPr>
        <w:t xml:space="preserve">Recent scholarly work underscores the intricate issues of privacy within AR marketing. A comprehensive investigation by Cowan et al. (2021) explored the privacy dilemmas emanating from AR face filters on social media platforms. Their conclusions suggested that such privacy trepidations might lead to a decline in both word-of-mouth recommendations and intentions to use, hinting at consumers' possible reluctance to engage with AR marketing due to these fears. In a parallel vein, </w:t>
      </w:r>
      <w:proofErr w:type="spellStart"/>
      <w:r w:rsidRPr="00E82FDC">
        <w:rPr>
          <w:rFonts w:ascii="Times New Roman" w:hAnsi="Times New Roman" w:cs="Times New Roman"/>
          <w:sz w:val="24"/>
          <w:szCs w:val="24"/>
          <w:lang w:val="en-US"/>
        </w:rPr>
        <w:t>Smink</w:t>
      </w:r>
      <w:proofErr w:type="spellEnd"/>
      <w:r w:rsidRPr="00E82FDC">
        <w:rPr>
          <w:rFonts w:ascii="Times New Roman" w:hAnsi="Times New Roman" w:cs="Times New Roman"/>
          <w:sz w:val="24"/>
          <w:szCs w:val="24"/>
          <w:lang w:val="en-US"/>
        </w:rPr>
        <w:t xml:space="preserve"> et al. (2019) probed into how AR shopping experiences impact brand perception and the divulgence of personal information. While their research illuminated AR's unique ability to harmonize offline and online shopping experiences, it simultaneously accentuated the burgeoning concerns related to personal data disclosure. This points to a conceivable reticence among consumers to embrace AR marketing, anchored in potential privacy violations. </w:t>
      </w:r>
      <w:r w:rsidRPr="000039A4">
        <w:rPr>
          <w:rFonts w:ascii="Times New Roman" w:hAnsi="Times New Roman" w:cs="Times New Roman"/>
          <w:sz w:val="24"/>
          <w:szCs w:val="24"/>
          <w:lang w:val="en-US"/>
        </w:rPr>
        <w:t xml:space="preserve">Yet, </w:t>
      </w:r>
      <w:proofErr w:type="spellStart"/>
      <w:r w:rsidRPr="000039A4">
        <w:rPr>
          <w:rFonts w:ascii="Times New Roman" w:hAnsi="Times New Roman" w:cs="Times New Roman"/>
          <w:sz w:val="24"/>
          <w:szCs w:val="24"/>
          <w:lang w:val="en-US"/>
        </w:rPr>
        <w:t>Munilla</w:t>
      </w:r>
      <w:proofErr w:type="spellEnd"/>
      <w:r w:rsidRPr="000039A4">
        <w:rPr>
          <w:rFonts w:ascii="Times New Roman" w:hAnsi="Times New Roman" w:cs="Times New Roman"/>
          <w:sz w:val="24"/>
          <w:szCs w:val="24"/>
          <w:lang w:val="en-US"/>
        </w:rPr>
        <w:t xml:space="preserve"> et al. (2023) posit that there is an imperative need to weave stringent privacy and security protocols into AR platforms. They champion a meticulous scrutiny and protection of data characteristics, paired with fortifications against potential security infractions. Adopting such measures will likely assuage these concerns, paving the way for a more confident and trusting rapport between consumers and AR marketing proponents.</w:t>
      </w:r>
    </w:p>
    <w:p w:rsidR="00284527" w:rsidRDefault="00284527" w:rsidP="003726F2">
      <w:pPr>
        <w:spacing w:after="0" w:line="240" w:lineRule="auto"/>
        <w:jc w:val="both"/>
        <w:rPr>
          <w:rFonts w:ascii="TimesNewRomanPSMT" w:hAnsi="TimesNewRomanPSMT"/>
          <w:sz w:val="24"/>
          <w:szCs w:val="24"/>
          <w:lang w:val="en-US"/>
        </w:rPr>
      </w:pPr>
    </w:p>
    <w:p w:rsidR="00284527" w:rsidRPr="00E82FDC" w:rsidRDefault="00284527" w:rsidP="003726F2">
      <w:pPr>
        <w:pStyle w:val="a3"/>
        <w:numPr>
          <w:ilvl w:val="1"/>
          <w:numId w:val="4"/>
        </w:numPr>
        <w:spacing w:after="0" w:line="240" w:lineRule="auto"/>
        <w:jc w:val="both"/>
        <w:rPr>
          <w:rFonts w:ascii="Times New Roman" w:hAnsi="Times New Roman" w:cs="Times New Roman"/>
          <w:b/>
          <w:sz w:val="24"/>
          <w:szCs w:val="24"/>
          <w:lang w:val="en-US"/>
        </w:rPr>
      </w:pPr>
      <w:r w:rsidRPr="00E82FDC">
        <w:rPr>
          <w:rFonts w:ascii="Times New Roman" w:hAnsi="Times New Roman" w:cs="Times New Roman"/>
          <w:b/>
          <w:sz w:val="24"/>
          <w:szCs w:val="24"/>
          <w:lang w:val="en-US"/>
        </w:rPr>
        <w:t>Insights Derived from the Complexities and Strategies of Augmented Reality Marketing</w:t>
      </w:r>
    </w:p>
    <w:p w:rsidR="00284527" w:rsidRPr="00284527" w:rsidRDefault="00284527" w:rsidP="003726F2">
      <w:pPr>
        <w:spacing w:after="0" w:line="240" w:lineRule="auto"/>
        <w:jc w:val="both"/>
        <w:rPr>
          <w:rFonts w:ascii="TimesNewRomanPSMT" w:hAnsi="TimesNewRomanPSMT"/>
          <w:b/>
          <w:sz w:val="24"/>
          <w:szCs w:val="24"/>
          <w:lang w:val="en-US"/>
        </w:rPr>
      </w:pPr>
    </w:p>
    <w:p w:rsidR="00284527" w:rsidRPr="00E93B0C" w:rsidRDefault="00284527" w:rsidP="003726F2">
      <w:pPr>
        <w:spacing w:after="0" w:line="240" w:lineRule="auto"/>
        <w:jc w:val="both"/>
        <w:rPr>
          <w:rFonts w:ascii="Times New Roman" w:hAnsi="Times New Roman" w:cs="Times New Roman"/>
          <w:sz w:val="24"/>
          <w:szCs w:val="24"/>
          <w:lang w:val="en-US"/>
        </w:rPr>
      </w:pPr>
      <w:r w:rsidRPr="00E93B0C">
        <w:rPr>
          <w:rFonts w:ascii="Times New Roman" w:hAnsi="Times New Roman" w:cs="Times New Roman"/>
          <w:sz w:val="24"/>
          <w:szCs w:val="24"/>
          <w:lang w:val="en-US"/>
        </w:rPr>
        <w:t xml:space="preserve">Augmented reality (AR) marketing, despite its potential for creating immersive and memorable brand experiences, is fraught with technical and logistical complexities. From a technical standpoint, crafting mobile AR applications that bolster brand resonance through innovative design is paramount. These applications, as </w:t>
      </w:r>
      <w:proofErr w:type="spellStart"/>
      <w:r w:rsidRPr="00E93B0C">
        <w:rPr>
          <w:rFonts w:ascii="Times New Roman" w:hAnsi="Times New Roman" w:cs="Times New Roman"/>
          <w:sz w:val="24"/>
          <w:szCs w:val="24"/>
          <w:lang w:val="en-US"/>
        </w:rPr>
        <w:t>Rauschnabel</w:t>
      </w:r>
      <w:proofErr w:type="spellEnd"/>
      <w:r w:rsidRPr="00E93B0C">
        <w:rPr>
          <w:rFonts w:ascii="Times New Roman" w:hAnsi="Times New Roman" w:cs="Times New Roman"/>
          <w:sz w:val="24"/>
          <w:szCs w:val="24"/>
          <w:lang w:val="en-US"/>
        </w:rPr>
        <w:t xml:space="preserve"> et al. (2019) postulate, must not only cater to ease-of-use but should also afford top-tier AR experiences that effortlessly meld with the tangible environment. </w:t>
      </w:r>
      <w:proofErr w:type="spellStart"/>
      <w:r w:rsidRPr="00E93B0C">
        <w:rPr>
          <w:rFonts w:ascii="Times New Roman" w:hAnsi="Times New Roman" w:cs="Times New Roman"/>
          <w:sz w:val="24"/>
          <w:szCs w:val="24"/>
          <w:lang w:val="en-US"/>
        </w:rPr>
        <w:t>Chylinski</w:t>
      </w:r>
      <w:proofErr w:type="spellEnd"/>
      <w:r w:rsidRPr="00E93B0C">
        <w:rPr>
          <w:rFonts w:ascii="Times New Roman" w:hAnsi="Times New Roman" w:cs="Times New Roman"/>
          <w:sz w:val="24"/>
          <w:szCs w:val="24"/>
          <w:lang w:val="en-US"/>
        </w:rPr>
        <w:t xml:space="preserve"> et al. (2020) further argue that the amalgamation of computer vision and advanced artificial intelligence is essential in ensuring that digital overlays are precisely superimposed onto real-world settings. Zhang &amp; He (2022) resonate with </w:t>
      </w:r>
      <w:r w:rsidRPr="00E93B0C">
        <w:rPr>
          <w:rFonts w:ascii="Times New Roman" w:hAnsi="Times New Roman" w:cs="Times New Roman"/>
          <w:sz w:val="24"/>
          <w:szCs w:val="24"/>
          <w:lang w:val="en-US"/>
        </w:rPr>
        <w:lastRenderedPageBreak/>
        <w:t>this perspective, emphasizing the need for sophisticated technological frameworks to ensure seamless AR integration.</w:t>
      </w:r>
    </w:p>
    <w:p w:rsidR="00284527" w:rsidRPr="00E93B0C" w:rsidRDefault="00284527" w:rsidP="003726F2">
      <w:pPr>
        <w:spacing w:after="0" w:line="240" w:lineRule="auto"/>
        <w:jc w:val="both"/>
        <w:rPr>
          <w:rFonts w:ascii="Times New Roman" w:hAnsi="Times New Roman" w:cs="Times New Roman"/>
          <w:sz w:val="24"/>
          <w:szCs w:val="24"/>
          <w:lang w:val="en-US"/>
        </w:rPr>
      </w:pPr>
      <w:proofErr w:type="gramStart"/>
      <w:r w:rsidRPr="00E93B0C">
        <w:rPr>
          <w:rFonts w:ascii="Times New Roman" w:hAnsi="Times New Roman" w:cs="Times New Roman"/>
          <w:sz w:val="24"/>
          <w:szCs w:val="24"/>
          <w:lang w:val="en-US"/>
        </w:rPr>
        <w:t>From a logistical perspective, the initiation and sustained execution of AR marketing demand meticulous strategizing and harmonization.</w:t>
      </w:r>
      <w:proofErr w:type="gramEnd"/>
      <w:r w:rsidRPr="00E93B0C">
        <w:rPr>
          <w:rFonts w:ascii="Times New Roman" w:hAnsi="Times New Roman" w:cs="Times New Roman"/>
          <w:sz w:val="24"/>
          <w:szCs w:val="24"/>
          <w:lang w:val="en-US"/>
        </w:rPr>
        <w:t xml:space="preserve"> Marketers are presented with the task of astutely discerning factors like the demographic they aim to engage, the setting for the AR deployment, and the overarching marketing aims they seek to realize (</w:t>
      </w:r>
      <w:proofErr w:type="spellStart"/>
      <w:r w:rsidRPr="00E93B0C">
        <w:rPr>
          <w:rFonts w:ascii="Times New Roman" w:hAnsi="Times New Roman" w:cs="Times New Roman"/>
          <w:sz w:val="24"/>
          <w:szCs w:val="24"/>
          <w:lang w:val="en-US"/>
        </w:rPr>
        <w:t>Scholz</w:t>
      </w:r>
      <w:proofErr w:type="spellEnd"/>
      <w:r w:rsidRPr="00E93B0C">
        <w:rPr>
          <w:rFonts w:ascii="Times New Roman" w:hAnsi="Times New Roman" w:cs="Times New Roman"/>
          <w:sz w:val="24"/>
          <w:szCs w:val="24"/>
          <w:lang w:val="en-US"/>
        </w:rPr>
        <w:t xml:space="preserve"> &amp; Duffy, 2018). An alignment between the AR content's relevancy, its potential for user engagement, and its congruence with the brand's ethos is non-negotiable, as highlighted by </w:t>
      </w:r>
      <w:proofErr w:type="spellStart"/>
      <w:r w:rsidRPr="00E93B0C">
        <w:rPr>
          <w:rFonts w:ascii="Times New Roman" w:hAnsi="Times New Roman" w:cs="Times New Roman"/>
          <w:sz w:val="24"/>
          <w:szCs w:val="24"/>
          <w:lang w:val="en-US"/>
        </w:rPr>
        <w:t>Jessen</w:t>
      </w:r>
      <w:proofErr w:type="spellEnd"/>
      <w:r w:rsidRPr="00E93B0C">
        <w:rPr>
          <w:rFonts w:ascii="Times New Roman" w:hAnsi="Times New Roman" w:cs="Times New Roman"/>
          <w:sz w:val="24"/>
          <w:szCs w:val="24"/>
          <w:lang w:val="en-US"/>
        </w:rPr>
        <w:t xml:space="preserve"> et al. (2020). As AR campaigns unfold in real-time, the data generated can serve as a treasure trove of insights. As </w:t>
      </w:r>
      <w:proofErr w:type="spellStart"/>
      <w:r w:rsidRPr="00E93B0C">
        <w:rPr>
          <w:rFonts w:ascii="Times New Roman" w:hAnsi="Times New Roman" w:cs="Times New Roman"/>
          <w:sz w:val="24"/>
          <w:szCs w:val="24"/>
          <w:lang w:val="en-US"/>
        </w:rPr>
        <w:t>Alanazi</w:t>
      </w:r>
      <w:proofErr w:type="spellEnd"/>
      <w:r w:rsidRPr="00E93B0C">
        <w:rPr>
          <w:rFonts w:ascii="Times New Roman" w:hAnsi="Times New Roman" w:cs="Times New Roman"/>
          <w:sz w:val="24"/>
          <w:szCs w:val="24"/>
          <w:lang w:val="en-US"/>
        </w:rPr>
        <w:t xml:space="preserve"> (2022) elucidates, sifting through this data can empower marketers to refine their tactics, thus driving marketing efficacy to its zenith.</w:t>
      </w:r>
    </w:p>
    <w:p w:rsidR="00CF3B10" w:rsidRPr="00CF3B10" w:rsidRDefault="00CF3B10" w:rsidP="003726F2">
      <w:pPr>
        <w:spacing w:after="0" w:line="240" w:lineRule="auto"/>
        <w:jc w:val="both"/>
        <w:rPr>
          <w:rFonts w:ascii="TimesNewRomanPSMT" w:hAnsi="TimesNewRomanPSMT"/>
          <w:sz w:val="24"/>
          <w:szCs w:val="24"/>
          <w:lang w:val="en-US"/>
        </w:rPr>
      </w:pPr>
    </w:p>
    <w:p w:rsidR="00EB7A03" w:rsidRPr="00E93B0C" w:rsidRDefault="00656513" w:rsidP="003726F2">
      <w:pPr>
        <w:pStyle w:val="a3"/>
        <w:numPr>
          <w:ilvl w:val="1"/>
          <w:numId w:val="4"/>
        </w:numPr>
        <w:spacing w:line="240" w:lineRule="auto"/>
        <w:jc w:val="both"/>
        <w:rPr>
          <w:rFonts w:ascii="Times New Roman" w:hAnsi="Times New Roman" w:cs="Times New Roman"/>
          <w:b/>
          <w:sz w:val="24"/>
          <w:szCs w:val="24"/>
          <w:lang w:val="en-US"/>
        </w:rPr>
      </w:pPr>
      <w:r w:rsidRPr="00E93B0C">
        <w:rPr>
          <w:rFonts w:ascii="Times New Roman" w:hAnsi="Times New Roman" w:cs="Times New Roman"/>
          <w:b/>
          <w:sz w:val="24"/>
          <w:szCs w:val="24"/>
          <w:lang w:val="en-US"/>
        </w:rPr>
        <w:t xml:space="preserve"> </w:t>
      </w:r>
      <w:r w:rsidR="00EB7A03" w:rsidRPr="00E93B0C">
        <w:rPr>
          <w:rFonts w:ascii="Times New Roman" w:hAnsi="Times New Roman" w:cs="Times New Roman"/>
          <w:b/>
          <w:sz w:val="24"/>
          <w:szCs w:val="24"/>
          <w:lang w:val="en-US"/>
        </w:rPr>
        <w:t xml:space="preserve">Insights Derived from </w:t>
      </w:r>
      <w:r w:rsidRPr="00E93B0C">
        <w:rPr>
          <w:rFonts w:ascii="Times New Roman" w:hAnsi="Times New Roman" w:cs="Times New Roman"/>
          <w:b/>
          <w:sz w:val="24"/>
          <w:szCs w:val="24"/>
          <w:lang w:val="en-US"/>
        </w:rPr>
        <w:t xml:space="preserve">the Digital and Economic Landscape </w:t>
      </w:r>
      <w:r w:rsidR="00EB7A03" w:rsidRPr="00E93B0C">
        <w:rPr>
          <w:rFonts w:ascii="Times New Roman" w:hAnsi="Times New Roman" w:cs="Times New Roman"/>
          <w:b/>
          <w:sz w:val="24"/>
          <w:szCs w:val="24"/>
          <w:lang w:val="en-US"/>
        </w:rPr>
        <w:t>of Greek SMEs and Enterprises</w:t>
      </w:r>
    </w:p>
    <w:p w:rsidR="00656513" w:rsidRPr="00E93B0C" w:rsidRDefault="00656513" w:rsidP="003726F2">
      <w:pPr>
        <w:spacing w:after="0" w:line="240" w:lineRule="auto"/>
        <w:jc w:val="both"/>
        <w:rPr>
          <w:rFonts w:ascii="Times New Roman" w:hAnsi="Times New Roman" w:cs="Times New Roman"/>
          <w:sz w:val="24"/>
          <w:szCs w:val="24"/>
          <w:lang w:val="en-US"/>
        </w:rPr>
      </w:pPr>
      <w:r w:rsidRPr="00E93B0C">
        <w:rPr>
          <w:rFonts w:ascii="Times New Roman" w:hAnsi="Times New Roman" w:cs="Times New Roman"/>
          <w:sz w:val="24"/>
          <w:szCs w:val="24"/>
          <w:lang w:val="en-US"/>
        </w:rPr>
        <w:t xml:space="preserve">Greek Small and Medium-sized Enterprises manifest particular financial tendencies, characterized by augmented liquidity, a preference for short-term financial liabilities, and a pronounced dependence on inventory management, accounts receivable, and supplier credit. However, a discrepancy in profitability is often observed, a phenomenon corroborated by </w:t>
      </w:r>
      <w:proofErr w:type="spellStart"/>
      <w:r w:rsidRPr="00E93B0C">
        <w:rPr>
          <w:rFonts w:ascii="Times New Roman" w:hAnsi="Times New Roman" w:cs="Times New Roman"/>
          <w:sz w:val="24"/>
          <w:szCs w:val="24"/>
          <w:lang w:val="en-US"/>
        </w:rPr>
        <w:t>Voulgaris</w:t>
      </w:r>
      <w:proofErr w:type="spellEnd"/>
      <w:r w:rsidRPr="00E93B0C">
        <w:rPr>
          <w:rFonts w:ascii="Times New Roman" w:hAnsi="Times New Roman" w:cs="Times New Roman"/>
          <w:sz w:val="24"/>
          <w:szCs w:val="24"/>
          <w:lang w:val="en-US"/>
        </w:rPr>
        <w:t xml:space="preserve"> et al. (2004). Furthermore, there is a notable centralization of managerial prerogatives, especially in enterprises with family ownership. This sometimes hampers their ability to embrace substantial product innovations, a perspective explored in depth by </w:t>
      </w:r>
      <w:proofErr w:type="spellStart"/>
      <w:r w:rsidRPr="00E93B0C">
        <w:rPr>
          <w:rFonts w:ascii="Times New Roman" w:hAnsi="Times New Roman" w:cs="Times New Roman"/>
          <w:sz w:val="24"/>
          <w:szCs w:val="24"/>
          <w:lang w:val="en-US"/>
        </w:rPr>
        <w:t>Salavou</w:t>
      </w:r>
      <w:proofErr w:type="spellEnd"/>
      <w:r w:rsidRPr="00E93B0C">
        <w:rPr>
          <w:rFonts w:ascii="Times New Roman" w:hAnsi="Times New Roman" w:cs="Times New Roman"/>
          <w:sz w:val="24"/>
          <w:szCs w:val="24"/>
          <w:lang w:val="en-US"/>
        </w:rPr>
        <w:t xml:space="preserve"> &amp; </w:t>
      </w:r>
      <w:proofErr w:type="spellStart"/>
      <w:r w:rsidRPr="00E93B0C">
        <w:rPr>
          <w:rFonts w:ascii="Times New Roman" w:hAnsi="Times New Roman" w:cs="Times New Roman"/>
          <w:sz w:val="24"/>
          <w:szCs w:val="24"/>
          <w:lang w:val="en-US"/>
        </w:rPr>
        <w:t>Lioukas</w:t>
      </w:r>
      <w:proofErr w:type="spellEnd"/>
      <w:r w:rsidRPr="00E93B0C">
        <w:rPr>
          <w:rFonts w:ascii="Times New Roman" w:hAnsi="Times New Roman" w:cs="Times New Roman"/>
          <w:sz w:val="24"/>
          <w:szCs w:val="24"/>
          <w:lang w:val="en-US"/>
        </w:rPr>
        <w:t xml:space="preserve"> (2003).</w:t>
      </w:r>
    </w:p>
    <w:p w:rsidR="002F7D33" w:rsidRPr="00E93B0C" w:rsidRDefault="002F7D33" w:rsidP="003726F2">
      <w:pPr>
        <w:spacing w:after="0" w:line="240" w:lineRule="auto"/>
        <w:jc w:val="both"/>
        <w:rPr>
          <w:rFonts w:ascii="Times New Roman" w:hAnsi="Times New Roman" w:cs="Times New Roman"/>
          <w:sz w:val="24"/>
          <w:szCs w:val="24"/>
          <w:lang w:val="en-US"/>
        </w:rPr>
      </w:pPr>
      <w:r w:rsidRPr="00E93B0C">
        <w:rPr>
          <w:rFonts w:ascii="Times New Roman" w:hAnsi="Times New Roman" w:cs="Times New Roman"/>
          <w:sz w:val="24"/>
          <w:szCs w:val="24"/>
          <w:lang w:val="en-US"/>
        </w:rPr>
        <w:t>The Hellenic Republic has made commendable strides in cultivating digital acumen among its populace. Recent data suggests that a significant proportion of its citizens, specifically those aged 16-74, possess a fundamental level of digital proficiency, mirroring the European Union's average closely (European Commission, 2022). However, despite advancements at the individual level, the integration of digital technologies within the commercial sector leaves room for enhancement. A detailed examination reveals a considerable disparity in the extent of digital technology adoption among Greek SMEs compared to other European counterparts</w:t>
      </w:r>
      <w:r w:rsidR="002E564D">
        <w:rPr>
          <w:rFonts w:ascii="Times New Roman" w:hAnsi="Times New Roman" w:cs="Times New Roman"/>
          <w:sz w:val="24"/>
          <w:szCs w:val="24"/>
          <w:lang w:val="en-US"/>
        </w:rPr>
        <w:t xml:space="preserve"> </w:t>
      </w:r>
      <w:r w:rsidRPr="00E93B0C">
        <w:rPr>
          <w:rFonts w:ascii="Times New Roman" w:hAnsi="Times New Roman" w:cs="Times New Roman"/>
          <w:sz w:val="24"/>
          <w:szCs w:val="24"/>
          <w:lang w:val="en-US"/>
        </w:rPr>
        <w:t>(European Commission, 2022). However, certain metrics, such as the predilection for online sales and the exceptional digital literacy rate among the youth, are noteworthy (European Commission, 2022). Additionally, the nation registers a marginally higher percentage of female ICT specialists relative to the European Union average. Albeit, the area of corporate ICT training remains an aspect that necessitates focused attention (European Commission, 2022).</w:t>
      </w:r>
    </w:p>
    <w:p w:rsidR="002F7D33" w:rsidRPr="00E93B0C" w:rsidRDefault="002F7D33" w:rsidP="003726F2">
      <w:pPr>
        <w:spacing w:after="0" w:line="240" w:lineRule="auto"/>
        <w:jc w:val="both"/>
        <w:rPr>
          <w:rFonts w:ascii="Times New Roman" w:hAnsi="Times New Roman" w:cs="Times New Roman"/>
          <w:sz w:val="24"/>
          <w:szCs w:val="24"/>
          <w:lang w:val="en-US"/>
        </w:rPr>
      </w:pPr>
      <w:r w:rsidRPr="00E93B0C">
        <w:rPr>
          <w:rFonts w:ascii="Times New Roman" w:hAnsi="Times New Roman" w:cs="Times New Roman"/>
          <w:sz w:val="24"/>
          <w:szCs w:val="24"/>
          <w:lang w:val="en-US"/>
        </w:rPr>
        <w:t xml:space="preserve">A comprehensive analysis conducted by SEV in 2023 provides insight into the impediments encountered by Greek organizations in their digital transformation endeavors. Paramount challenges encompass the absence of an appropriate organizational culture, financial limitations, and the intricate process of identifying suitable technological collaborations (SEV, 2023). In terms of technological incorporation, there is a discernible inclination towards digital communication channels, Customer Relationship Management (CRM) systems, and customer analytics instruments. Intriguingly, projections indicate a potential surge in the deployment of </w:t>
      </w:r>
      <w:proofErr w:type="spellStart"/>
      <w:r w:rsidRPr="00E93B0C">
        <w:rPr>
          <w:rFonts w:ascii="Times New Roman" w:hAnsi="Times New Roman" w:cs="Times New Roman"/>
          <w:sz w:val="24"/>
          <w:szCs w:val="24"/>
          <w:lang w:val="en-US"/>
        </w:rPr>
        <w:t>blockchain</w:t>
      </w:r>
      <w:proofErr w:type="spellEnd"/>
      <w:r w:rsidRPr="00E93B0C">
        <w:rPr>
          <w:rFonts w:ascii="Times New Roman" w:hAnsi="Times New Roman" w:cs="Times New Roman"/>
          <w:sz w:val="24"/>
          <w:szCs w:val="24"/>
          <w:lang w:val="en-US"/>
        </w:rPr>
        <w:t xml:space="preserve"> methodologies in customer engagements in the near horizon (SEV, 2023).</w:t>
      </w:r>
    </w:p>
    <w:p w:rsidR="002F7D33" w:rsidRPr="00A14467" w:rsidRDefault="002F7D33" w:rsidP="003726F2">
      <w:pPr>
        <w:spacing w:after="0" w:line="240" w:lineRule="auto"/>
        <w:jc w:val="both"/>
        <w:rPr>
          <w:rFonts w:ascii="Times New Roman" w:hAnsi="Times New Roman" w:cs="Times New Roman"/>
          <w:sz w:val="24"/>
          <w:szCs w:val="24"/>
          <w:lang w:val="en-US"/>
        </w:rPr>
      </w:pPr>
      <w:r w:rsidRPr="00E93B0C">
        <w:rPr>
          <w:rFonts w:ascii="Times New Roman" w:hAnsi="Times New Roman" w:cs="Times New Roman"/>
          <w:sz w:val="24"/>
          <w:szCs w:val="24"/>
          <w:lang w:val="en-US"/>
        </w:rPr>
        <w:t>According to recent data, the financial landscape for Greek SMEs has been undergoing significant transformation. In the wake of the COVID-19 pandemic, there</w:t>
      </w:r>
      <w:r w:rsidRPr="002F7D33">
        <w:rPr>
          <w:rFonts w:ascii="TimesNewRomanPSMT" w:hAnsi="TimesNewRomanPSMT"/>
          <w:sz w:val="24"/>
          <w:szCs w:val="24"/>
          <w:lang w:val="en-US"/>
        </w:rPr>
        <w:t xml:space="preserve"> </w:t>
      </w:r>
      <w:r w:rsidRPr="00A14467">
        <w:rPr>
          <w:rFonts w:ascii="Times New Roman" w:hAnsi="Times New Roman" w:cs="Times New Roman"/>
          <w:sz w:val="24"/>
          <w:szCs w:val="24"/>
          <w:lang w:val="en-US"/>
        </w:rPr>
        <w:lastRenderedPageBreak/>
        <w:t>has been a noticeable increase in the availability of bank loans, driven by an enhanced propensity of financial institutions to lend (Bank of Greece, 2022). Notwithstanding the positive trajectory in credit procurement, SMEs persistently confront multifaceted challenges, notably the arduous task of recruiting specialized personnel and mitigating escalating operational expenditures (Bank of Greece, 2022).</w:t>
      </w:r>
    </w:p>
    <w:p w:rsidR="002F7D33" w:rsidRPr="00A14467" w:rsidRDefault="002F7D33" w:rsidP="003726F2">
      <w:pPr>
        <w:spacing w:after="0" w:line="240" w:lineRule="auto"/>
        <w:jc w:val="both"/>
        <w:rPr>
          <w:rFonts w:ascii="Times New Roman" w:hAnsi="Times New Roman" w:cs="Times New Roman"/>
          <w:sz w:val="24"/>
          <w:szCs w:val="24"/>
          <w:lang w:val="en-US"/>
        </w:rPr>
      </w:pPr>
      <w:r w:rsidRPr="00A14467">
        <w:rPr>
          <w:rFonts w:ascii="Times New Roman" w:hAnsi="Times New Roman" w:cs="Times New Roman"/>
          <w:sz w:val="24"/>
          <w:szCs w:val="24"/>
          <w:lang w:val="en-US"/>
        </w:rPr>
        <w:t>EKT's evaluation in 2022 offers a nuanced perspective on the state of Greece's innovation infrastructure. While there are encouraging indicators in areas like knowledge-intensive service exports and employment metrics in avant-garde firms, there is a concomitant decline in ICT training initiatives and collaborative ventures among innovative SMEs (EKT</w:t>
      </w:r>
      <w:proofErr w:type="gramStart"/>
      <w:r w:rsidRPr="00A14467">
        <w:rPr>
          <w:rFonts w:ascii="Times New Roman" w:hAnsi="Times New Roman" w:cs="Times New Roman"/>
          <w:sz w:val="24"/>
          <w:szCs w:val="24"/>
          <w:lang w:val="en-US"/>
        </w:rPr>
        <w:t xml:space="preserve">, </w:t>
      </w:r>
      <w:r w:rsidR="002E564D">
        <w:rPr>
          <w:rFonts w:ascii="Times New Roman" w:hAnsi="Times New Roman" w:cs="Times New Roman"/>
          <w:sz w:val="24"/>
          <w:szCs w:val="24"/>
          <w:lang w:val="en-US"/>
        </w:rPr>
        <w:t xml:space="preserve"> </w:t>
      </w:r>
      <w:r w:rsidRPr="00A14467">
        <w:rPr>
          <w:rFonts w:ascii="Times New Roman" w:hAnsi="Times New Roman" w:cs="Times New Roman"/>
          <w:sz w:val="24"/>
          <w:szCs w:val="24"/>
          <w:lang w:val="en-US"/>
        </w:rPr>
        <w:t>2022</w:t>
      </w:r>
      <w:proofErr w:type="gramEnd"/>
      <w:r w:rsidRPr="00A14467">
        <w:rPr>
          <w:rFonts w:ascii="Times New Roman" w:hAnsi="Times New Roman" w:cs="Times New Roman"/>
          <w:sz w:val="24"/>
          <w:szCs w:val="24"/>
          <w:lang w:val="en-US"/>
        </w:rPr>
        <w:t>).</w:t>
      </w:r>
    </w:p>
    <w:p w:rsidR="002F7D33" w:rsidRPr="00A14467" w:rsidRDefault="002F7D33" w:rsidP="003726F2">
      <w:pPr>
        <w:spacing w:after="0" w:line="240" w:lineRule="auto"/>
        <w:jc w:val="both"/>
        <w:rPr>
          <w:rFonts w:ascii="Times New Roman" w:hAnsi="Times New Roman" w:cs="Times New Roman"/>
          <w:sz w:val="24"/>
          <w:szCs w:val="24"/>
          <w:lang w:val="en-US"/>
        </w:rPr>
      </w:pPr>
      <w:r w:rsidRPr="00A14467">
        <w:rPr>
          <w:rFonts w:ascii="Times New Roman" w:hAnsi="Times New Roman" w:cs="Times New Roman"/>
          <w:sz w:val="24"/>
          <w:szCs w:val="24"/>
          <w:lang w:val="en-US"/>
        </w:rPr>
        <w:t>On the digital marketing front, there exists a palpable disparity between Greek SMEs and larger corporations in their approach and tool adoption</w:t>
      </w:r>
      <w:r w:rsidR="00157F13" w:rsidRPr="00A14467">
        <w:rPr>
          <w:rFonts w:ascii="Times New Roman" w:hAnsi="Times New Roman" w:cs="Times New Roman"/>
          <w:sz w:val="24"/>
          <w:szCs w:val="24"/>
          <w:lang w:val="en-US"/>
        </w:rPr>
        <w:t xml:space="preserve"> (Alpha Bank, 2022)</w:t>
      </w:r>
      <w:r w:rsidRPr="00A14467">
        <w:rPr>
          <w:rFonts w:ascii="Times New Roman" w:hAnsi="Times New Roman" w:cs="Times New Roman"/>
          <w:sz w:val="24"/>
          <w:szCs w:val="24"/>
          <w:lang w:val="en-US"/>
        </w:rPr>
        <w:t xml:space="preserve">. Major platforms, such as YouTube and </w:t>
      </w:r>
      <w:proofErr w:type="spellStart"/>
      <w:r w:rsidRPr="00A14467">
        <w:rPr>
          <w:rFonts w:ascii="Times New Roman" w:hAnsi="Times New Roman" w:cs="Times New Roman"/>
          <w:sz w:val="24"/>
          <w:szCs w:val="24"/>
          <w:lang w:val="en-US"/>
        </w:rPr>
        <w:t>SlideShare</w:t>
      </w:r>
      <w:proofErr w:type="spellEnd"/>
      <w:r w:rsidRPr="00A14467">
        <w:rPr>
          <w:rFonts w:ascii="Times New Roman" w:hAnsi="Times New Roman" w:cs="Times New Roman"/>
          <w:sz w:val="24"/>
          <w:szCs w:val="24"/>
          <w:lang w:val="en-US"/>
        </w:rPr>
        <w:t>, are predominantly favored by larger conglomerates. However, it is evident that entities, irrespective of their size, harness the potential of social media platforms assiduously for brand cultivation and customer engagement (Alpha bank, 2022).</w:t>
      </w:r>
    </w:p>
    <w:p w:rsidR="002F7D33" w:rsidRPr="00E94377" w:rsidRDefault="002F7D33" w:rsidP="003726F2">
      <w:pPr>
        <w:spacing w:after="0" w:line="240" w:lineRule="auto"/>
        <w:jc w:val="both"/>
        <w:rPr>
          <w:rFonts w:ascii="Times New Roman" w:hAnsi="Times New Roman" w:cs="Times New Roman"/>
          <w:sz w:val="24"/>
          <w:szCs w:val="24"/>
          <w:lang w:val="en-US"/>
        </w:rPr>
      </w:pPr>
      <w:r w:rsidRPr="00A14467">
        <w:rPr>
          <w:rFonts w:ascii="Times New Roman" w:hAnsi="Times New Roman" w:cs="Times New Roman"/>
          <w:sz w:val="24"/>
          <w:szCs w:val="24"/>
          <w:lang w:val="en-US"/>
        </w:rPr>
        <w:t>In the aftermath of the economic perturbations post-2011, Greece has witnessed fluctuating dynamics in the ICT employment sector</w:t>
      </w:r>
      <w:r w:rsidR="00157F13" w:rsidRPr="00A14467">
        <w:rPr>
          <w:rFonts w:ascii="Times New Roman" w:hAnsi="Times New Roman" w:cs="Times New Roman"/>
          <w:sz w:val="24"/>
          <w:szCs w:val="24"/>
          <w:lang w:val="en-US"/>
        </w:rPr>
        <w:t xml:space="preserve"> (Alpha Bank, 2022)</w:t>
      </w:r>
      <w:r w:rsidRPr="00A14467">
        <w:rPr>
          <w:rFonts w:ascii="Times New Roman" w:hAnsi="Times New Roman" w:cs="Times New Roman"/>
          <w:sz w:val="24"/>
          <w:szCs w:val="24"/>
          <w:lang w:val="en-US"/>
        </w:rPr>
        <w:t>. Although 2021 registered a decline in unemployment statistics compared to a decade prior, the figures remain conspicuously elevated in contrast to the EU mean</w:t>
      </w:r>
      <w:r w:rsidR="00157F13" w:rsidRPr="00A14467">
        <w:rPr>
          <w:rFonts w:ascii="Times New Roman" w:hAnsi="Times New Roman" w:cs="Times New Roman"/>
          <w:sz w:val="24"/>
          <w:szCs w:val="24"/>
          <w:lang w:val="en-US"/>
        </w:rPr>
        <w:t xml:space="preserve"> (Alpha Bank, 2022)</w:t>
      </w:r>
      <w:r w:rsidRPr="00A14467">
        <w:rPr>
          <w:rFonts w:ascii="Times New Roman" w:hAnsi="Times New Roman" w:cs="Times New Roman"/>
          <w:sz w:val="24"/>
          <w:szCs w:val="24"/>
          <w:lang w:val="en-US"/>
        </w:rPr>
        <w:t xml:space="preserve">. Nonetheless, a glimmer of optimism is reflected in the robust growth in the number of Greek ICT professionals over the decade, a substantial fraction of </w:t>
      </w:r>
      <w:proofErr w:type="gramStart"/>
      <w:r w:rsidRPr="00A14467">
        <w:rPr>
          <w:rFonts w:ascii="Times New Roman" w:hAnsi="Times New Roman" w:cs="Times New Roman"/>
          <w:sz w:val="24"/>
          <w:szCs w:val="24"/>
          <w:lang w:val="en-US"/>
        </w:rPr>
        <w:t>whom</w:t>
      </w:r>
      <w:proofErr w:type="gramEnd"/>
      <w:r w:rsidRPr="00A14467">
        <w:rPr>
          <w:rFonts w:ascii="Times New Roman" w:hAnsi="Times New Roman" w:cs="Times New Roman"/>
          <w:sz w:val="24"/>
          <w:szCs w:val="24"/>
          <w:lang w:val="en-US"/>
        </w:rPr>
        <w:t xml:space="preserve"> are credentialed with tertiary education degrees, surpassing the EU's normative benchmark</w:t>
      </w:r>
      <w:r w:rsidR="00157F13" w:rsidRPr="00A14467">
        <w:rPr>
          <w:rFonts w:ascii="Times New Roman" w:hAnsi="Times New Roman" w:cs="Times New Roman"/>
          <w:sz w:val="24"/>
          <w:szCs w:val="24"/>
          <w:lang w:val="en-US"/>
        </w:rPr>
        <w:t xml:space="preserve"> (Alpha Bank, 2022)</w:t>
      </w:r>
      <w:r w:rsidRPr="00A14467">
        <w:rPr>
          <w:rFonts w:ascii="Times New Roman" w:hAnsi="Times New Roman" w:cs="Times New Roman"/>
          <w:sz w:val="24"/>
          <w:szCs w:val="24"/>
          <w:lang w:val="en-US"/>
        </w:rPr>
        <w:t>.</w:t>
      </w:r>
    </w:p>
    <w:p w:rsidR="009432D1" w:rsidRPr="00E94377" w:rsidRDefault="00953F16" w:rsidP="003726F2">
      <w:pPr>
        <w:pStyle w:val="1"/>
        <w:numPr>
          <w:ilvl w:val="0"/>
          <w:numId w:val="4"/>
        </w:numPr>
        <w:spacing w:line="240" w:lineRule="auto"/>
        <w:jc w:val="both"/>
        <w:rPr>
          <w:rFonts w:ascii="Times New Roman" w:hAnsi="Times New Roman" w:cs="Times New Roman"/>
          <w:color w:val="auto"/>
          <w:sz w:val="30"/>
          <w:szCs w:val="30"/>
          <w:lang w:val="en-US"/>
        </w:rPr>
      </w:pPr>
      <w:r>
        <w:rPr>
          <w:rFonts w:ascii="Times New Roman" w:hAnsi="Times New Roman" w:cs="Times New Roman"/>
          <w:color w:val="auto"/>
          <w:sz w:val="30"/>
          <w:szCs w:val="30"/>
          <w:lang w:val="en-US"/>
        </w:rPr>
        <w:t>Presentation and Result analysis</w:t>
      </w:r>
    </w:p>
    <w:p w:rsidR="004860D6" w:rsidRPr="004860D6" w:rsidRDefault="004860D6" w:rsidP="003726F2">
      <w:pPr>
        <w:spacing w:line="240" w:lineRule="auto"/>
        <w:jc w:val="both"/>
        <w:rPr>
          <w:rFonts w:ascii="Times New Roman" w:hAnsi="Times New Roman" w:cs="Times New Roman"/>
          <w:sz w:val="24"/>
          <w:szCs w:val="24"/>
          <w:lang w:val="en-US"/>
        </w:rPr>
      </w:pPr>
      <w:r w:rsidRPr="004860D6">
        <w:rPr>
          <w:rFonts w:ascii="Times New Roman" w:hAnsi="Times New Roman" w:cs="Times New Roman"/>
          <w:sz w:val="24"/>
          <w:szCs w:val="24"/>
          <w:lang w:val="en-US"/>
        </w:rPr>
        <w:t>Upon a comprehensive and detailed review of the literature pertaining to the integration of Augmented Reality Marketing via a structured methodology, several pivotal conclusions have been discerned. Utilizing the SWOT analysis as a foundational framework, it enables a profound comprehension of the subtle complexities and evolving trajectories of ARM, specifically within the realm of Greek SMEs. Subsequent to this, the analytical breakdown of the data is provided, and the outcomes are systematically classified within the SWOT framework as illustrated in Table 1.</w:t>
      </w:r>
    </w:p>
    <w:p w:rsidR="0021022B" w:rsidRPr="00BF64EE" w:rsidRDefault="00BF64EE" w:rsidP="007F0DBD">
      <w:pPr>
        <w:pStyle w:val="a3"/>
        <w:numPr>
          <w:ilvl w:val="0"/>
          <w:numId w:val="12"/>
        </w:numPr>
        <w:spacing w:line="240" w:lineRule="auto"/>
        <w:jc w:val="both"/>
        <w:rPr>
          <w:rFonts w:ascii="Times New Roman" w:hAnsi="Times New Roman" w:cs="Times New Roman"/>
          <w:sz w:val="24"/>
          <w:szCs w:val="24"/>
          <w:lang w:val="en-US"/>
        </w:rPr>
      </w:pPr>
      <w:r w:rsidRPr="00BF64EE">
        <w:rPr>
          <w:rFonts w:ascii="Times New Roman" w:hAnsi="Times New Roman" w:cs="Times New Roman"/>
          <w:b/>
          <w:bCs/>
          <w:sz w:val="24"/>
          <w:szCs w:val="24"/>
          <w:lang w:val="en-US"/>
        </w:rPr>
        <w:t>Augmented Reality Marketing (ARM) &amp; Consumer Behavior</w:t>
      </w:r>
      <w:r w:rsidRPr="00BF64EE">
        <w:rPr>
          <w:rFonts w:ascii="Times New Roman" w:hAnsi="Times New Roman" w:cs="Times New Roman"/>
          <w:sz w:val="24"/>
          <w:szCs w:val="24"/>
          <w:lang w:val="en-US"/>
        </w:rPr>
        <w:t xml:space="preserve">: Augmented Reality (AR) in marketing significantly influences consumer behavior, enhancing their engagement, decision-making, and purchasing tendencies. This innovative method provides consumers with an immersive and captivating experience, strengthening their connection with products and services. It's not just about engagement; </w:t>
      </w:r>
      <w:proofErr w:type="spellStart"/>
      <w:r w:rsidRPr="00BF64EE">
        <w:rPr>
          <w:rFonts w:ascii="Times New Roman" w:hAnsi="Times New Roman" w:cs="Times New Roman"/>
          <w:sz w:val="24"/>
          <w:szCs w:val="24"/>
          <w:lang w:val="en-US"/>
        </w:rPr>
        <w:t>neuromarketing</w:t>
      </w:r>
      <w:proofErr w:type="spellEnd"/>
      <w:r w:rsidRPr="00BF64EE">
        <w:rPr>
          <w:rFonts w:ascii="Times New Roman" w:hAnsi="Times New Roman" w:cs="Times New Roman"/>
          <w:sz w:val="24"/>
          <w:szCs w:val="24"/>
          <w:lang w:val="en-US"/>
        </w:rPr>
        <w:t xml:space="preserve"> research shows that the combination of AR with virtual reality (VR) provides profound insights into neural processes that govern decision-making. With its application, sectors such as fashion have seen a shift in consumer behavior and purchase intent. Moreover, transitioning from traditional to AR advertisements intensifies consumer reactions and willingness to spend. Overall, AR marketing holds the potential to refine customer segmentation, improve marketing communication paradigms, and bolster brand-customer interactions.</w:t>
      </w:r>
    </w:p>
    <w:p w:rsidR="00BF64EE" w:rsidRPr="00BF64EE" w:rsidRDefault="00BF64EE" w:rsidP="007F0DBD">
      <w:pPr>
        <w:pStyle w:val="a3"/>
        <w:numPr>
          <w:ilvl w:val="0"/>
          <w:numId w:val="12"/>
        </w:numPr>
        <w:spacing w:line="240" w:lineRule="auto"/>
        <w:jc w:val="both"/>
        <w:rPr>
          <w:rFonts w:ascii="Times New Roman" w:hAnsi="Times New Roman" w:cs="Times New Roman"/>
          <w:sz w:val="24"/>
          <w:szCs w:val="24"/>
          <w:lang w:val="en-US"/>
        </w:rPr>
      </w:pPr>
      <w:r w:rsidRPr="00BF64EE">
        <w:rPr>
          <w:rFonts w:ascii="Times New Roman" w:hAnsi="Times New Roman" w:cs="Times New Roman"/>
          <w:b/>
          <w:bCs/>
          <w:sz w:val="24"/>
          <w:szCs w:val="24"/>
          <w:lang w:val="en-US"/>
        </w:rPr>
        <w:lastRenderedPageBreak/>
        <w:t>ARM's Deployment in SMEs</w:t>
      </w:r>
      <w:r w:rsidRPr="00BF64EE">
        <w:rPr>
          <w:rFonts w:ascii="Times New Roman" w:hAnsi="Times New Roman" w:cs="Times New Roman"/>
          <w:sz w:val="24"/>
          <w:szCs w:val="24"/>
          <w:lang w:val="en-US"/>
        </w:rPr>
        <w:t>: AR has emerged as a revolutionary tool for small to medium-sized businesses (SMEs), offering new marketing avenues. However, its assimilation comes with challenges, primarily due to SMEs' struggle with digital transformation and the novelty of such systems in their landscape. Utilizing AR can overcome some limitations of online methods, allowing SMEs to create immersive customer experiences. It's essential, however, for these businesses to strategically integrate AR, ensuring alignment with their marketing goals. In this digital age, embracing AR and other digital innovations is critical for SMEs looking to maintain a competitive edge and explore global markets. However, financial considerations remain paramount. Investment in AR marketing should be weighed against potential returns, and strategies such as leveraging cost-effective social media channels for AR promotions should be considered. Finally, embracing management practices like Total Quality Management and lean manufacturing can support SMEs in their AR marketing ventures.</w:t>
      </w:r>
    </w:p>
    <w:p w:rsidR="00BF64EE" w:rsidRDefault="00BF64EE" w:rsidP="007F0DBD">
      <w:pPr>
        <w:pStyle w:val="a3"/>
        <w:numPr>
          <w:ilvl w:val="0"/>
          <w:numId w:val="12"/>
        </w:numPr>
        <w:spacing w:line="240" w:lineRule="auto"/>
        <w:jc w:val="both"/>
        <w:rPr>
          <w:rFonts w:ascii="Times New Roman" w:hAnsi="Times New Roman" w:cs="Times New Roman"/>
          <w:sz w:val="24"/>
          <w:szCs w:val="24"/>
          <w:lang w:val="en-US"/>
        </w:rPr>
      </w:pPr>
      <w:r w:rsidRPr="00BF64EE">
        <w:rPr>
          <w:rFonts w:ascii="Times New Roman" w:hAnsi="Times New Roman" w:cs="Times New Roman"/>
          <w:b/>
          <w:bCs/>
          <w:sz w:val="24"/>
          <w:szCs w:val="24"/>
          <w:lang w:val="en-US"/>
        </w:rPr>
        <w:t>Data Privacy in ARM</w:t>
      </w:r>
      <w:r w:rsidRPr="00BF64EE">
        <w:rPr>
          <w:rFonts w:ascii="Times New Roman" w:hAnsi="Times New Roman" w:cs="Times New Roman"/>
          <w:sz w:val="24"/>
          <w:szCs w:val="24"/>
          <w:lang w:val="en-US"/>
        </w:rPr>
        <w:t>: With the rise of AR marketing, concerns surrounding data privacy have gained prominence. Research indicates that privacy issues, especially with features like AR face filters on social platforms, could deter consumers from engaging with AR content. To address these concerns and cultivate trust, it's crucial to embed stringent privacy and security measures within AR platforms.</w:t>
      </w:r>
    </w:p>
    <w:p w:rsidR="00A1004B" w:rsidRDefault="00BF64EE" w:rsidP="007F0DBD">
      <w:pPr>
        <w:pStyle w:val="a3"/>
        <w:numPr>
          <w:ilvl w:val="0"/>
          <w:numId w:val="12"/>
        </w:numPr>
        <w:spacing w:line="240" w:lineRule="auto"/>
        <w:jc w:val="both"/>
        <w:rPr>
          <w:rFonts w:ascii="Times New Roman" w:hAnsi="Times New Roman" w:cs="Times New Roman"/>
          <w:sz w:val="24"/>
          <w:szCs w:val="24"/>
          <w:lang w:val="en-US"/>
        </w:rPr>
      </w:pPr>
      <w:r w:rsidRPr="00BF64EE">
        <w:rPr>
          <w:rFonts w:ascii="Times New Roman" w:hAnsi="Times New Roman" w:cs="Times New Roman"/>
          <w:b/>
          <w:bCs/>
          <w:sz w:val="24"/>
          <w:szCs w:val="24"/>
          <w:lang w:val="en-US"/>
        </w:rPr>
        <w:t>Complexities and Strategies in ARM</w:t>
      </w:r>
      <w:r w:rsidRPr="00BF64EE">
        <w:rPr>
          <w:rFonts w:ascii="Times New Roman" w:hAnsi="Times New Roman" w:cs="Times New Roman"/>
          <w:sz w:val="24"/>
          <w:szCs w:val="24"/>
          <w:lang w:val="en-US"/>
        </w:rPr>
        <w:t>: Despite its potential, AR marketing presents both technical and logistical challenges. Creating effective AR applications demands a synthesis of computer vision and advanced artificial intelligence to ensure the digital content aligns perfectly with the real world. Logistically, marketers must meticulously strategize their AR campaigns, considering factors like target demographics and overarching marketing goals. As these campaigns generate real-time data, marketers have the opportunity to continually refine their tactics for optimal results.</w:t>
      </w:r>
    </w:p>
    <w:p w:rsidR="00A1004B" w:rsidRDefault="00A1004B" w:rsidP="007F0DBD">
      <w:pPr>
        <w:pStyle w:val="a3"/>
        <w:numPr>
          <w:ilvl w:val="0"/>
          <w:numId w:val="12"/>
        </w:numPr>
        <w:spacing w:line="240" w:lineRule="auto"/>
        <w:jc w:val="both"/>
        <w:rPr>
          <w:rFonts w:ascii="Times New Roman" w:hAnsi="Times New Roman" w:cs="Times New Roman"/>
          <w:sz w:val="24"/>
          <w:szCs w:val="24"/>
          <w:lang w:val="en-US"/>
        </w:rPr>
      </w:pPr>
      <w:r w:rsidRPr="00A1004B">
        <w:rPr>
          <w:rFonts w:ascii="Times New Roman" w:hAnsi="Times New Roman" w:cs="Times New Roman"/>
          <w:b/>
          <w:bCs/>
          <w:sz w:val="24"/>
          <w:szCs w:val="24"/>
          <w:lang w:val="en-US"/>
        </w:rPr>
        <w:t>Digital and Economic Landscape of Greek SMEs</w:t>
      </w:r>
      <w:r w:rsidRPr="00A1004B">
        <w:rPr>
          <w:rFonts w:ascii="Times New Roman" w:hAnsi="Times New Roman" w:cs="Times New Roman"/>
          <w:sz w:val="24"/>
          <w:szCs w:val="24"/>
          <w:lang w:val="en-US"/>
        </w:rPr>
        <w:t>: Greek SMEs showcase unique financial tendencies, such as increased liquidity and a preference for short-term financial obligations. While there's an impressive rise in the digital proficiency of the Greek populace, there remains a gap in the adoption rate of digital technologies among Greek SMEs compared to European peers. Barriers to digital transformation include the absence of an appropriate organizational culture, financial constraints, and challenges in finding the right technological partnerships. Despite these obstacles, there's an encouraging trend toward the adoption of digital communication channels and customer relationship tools. However, there's a noticeable difference in the digital marketing approaches of Greek SMEs versus larger corporations. Finally, while Greek SMEs have seen increased access to bank loans post the COVID-19 pandemic, challenges persist, including hiring specialized staff and managing rising operational costs.</w:t>
      </w:r>
    </w:p>
    <w:p w:rsidR="007F0DBD" w:rsidRDefault="007F0DBD" w:rsidP="007F0DBD">
      <w:pPr>
        <w:pStyle w:val="a3"/>
        <w:spacing w:line="240" w:lineRule="auto"/>
        <w:jc w:val="both"/>
        <w:rPr>
          <w:rFonts w:ascii="Times New Roman" w:hAnsi="Times New Roman" w:cs="Times New Roman"/>
          <w:b/>
          <w:bCs/>
          <w:sz w:val="24"/>
          <w:szCs w:val="24"/>
          <w:lang w:val="en-US"/>
        </w:rPr>
      </w:pPr>
    </w:p>
    <w:p w:rsidR="007F0DBD" w:rsidRDefault="007F0DBD" w:rsidP="007F0DBD">
      <w:pPr>
        <w:pStyle w:val="a3"/>
        <w:spacing w:line="240" w:lineRule="auto"/>
        <w:jc w:val="both"/>
        <w:rPr>
          <w:rFonts w:ascii="Times New Roman" w:hAnsi="Times New Roman" w:cs="Times New Roman"/>
          <w:b/>
          <w:bCs/>
          <w:sz w:val="24"/>
          <w:szCs w:val="24"/>
          <w:lang w:val="en-US"/>
        </w:rPr>
      </w:pPr>
    </w:p>
    <w:p w:rsidR="007F0DBD" w:rsidRPr="00A1004B" w:rsidRDefault="007F0DBD" w:rsidP="007F0DBD">
      <w:pPr>
        <w:pStyle w:val="a3"/>
        <w:spacing w:line="240" w:lineRule="auto"/>
        <w:jc w:val="both"/>
        <w:rPr>
          <w:rFonts w:ascii="Times New Roman" w:hAnsi="Times New Roman" w:cs="Times New Roman"/>
          <w:sz w:val="24"/>
          <w:szCs w:val="24"/>
          <w:lang w:val="en-US"/>
        </w:rPr>
      </w:pPr>
    </w:p>
    <w:p w:rsidR="0021022B" w:rsidRPr="0088273E" w:rsidRDefault="0021022B" w:rsidP="003726F2">
      <w:pPr>
        <w:spacing w:line="240" w:lineRule="auto"/>
        <w:rPr>
          <w:rFonts w:ascii="Times New Roman" w:hAnsi="Times New Roman" w:cs="Times New Roman"/>
          <w:lang w:val="en-US"/>
        </w:rPr>
      </w:pPr>
    </w:p>
    <w:p w:rsidR="00E94377" w:rsidRDefault="00E94377" w:rsidP="007F0DBD">
      <w:pPr>
        <w:spacing w:line="240" w:lineRule="auto"/>
        <w:jc w:val="center"/>
        <w:rPr>
          <w:rFonts w:ascii="Times New Roman" w:hAnsi="Times New Roman" w:cs="Times New Roman"/>
          <w:b/>
          <w:color w:val="000000"/>
          <w:lang w:val="en-US"/>
        </w:rPr>
      </w:pPr>
    </w:p>
    <w:p w:rsidR="00E94377" w:rsidRDefault="00E94377" w:rsidP="007F0DBD">
      <w:pPr>
        <w:spacing w:line="240" w:lineRule="auto"/>
        <w:jc w:val="center"/>
        <w:rPr>
          <w:rFonts w:ascii="Times New Roman" w:hAnsi="Times New Roman" w:cs="Times New Roman"/>
          <w:b/>
          <w:color w:val="000000"/>
          <w:lang w:val="en-US"/>
        </w:rPr>
      </w:pPr>
    </w:p>
    <w:p w:rsidR="0021022B" w:rsidRPr="007F0DBD" w:rsidRDefault="0021022B" w:rsidP="007F0DBD">
      <w:pPr>
        <w:spacing w:line="240" w:lineRule="auto"/>
        <w:jc w:val="center"/>
        <w:rPr>
          <w:rFonts w:ascii="Times New Roman" w:hAnsi="Times New Roman" w:cs="Times New Roman"/>
          <w:b/>
          <w:lang w:val="en-US"/>
        </w:rPr>
      </w:pPr>
      <w:proofErr w:type="gramStart"/>
      <w:r w:rsidRPr="007F0DBD">
        <w:rPr>
          <w:rFonts w:ascii="Times New Roman" w:hAnsi="Times New Roman" w:cs="Times New Roman"/>
          <w:b/>
          <w:color w:val="000000"/>
          <w:lang w:val="en-US"/>
        </w:rPr>
        <w:t>Tabl</w:t>
      </w:r>
      <w:r w:rsidR="000475EB" w:rsidRPr="007F0DBD">
        <w:rPr>
          <w:rFonts w:ascii="Times New Roman" w:hAnsi="Times New Roman" w:cs="Times New Roman"/>
          <w:b/>
          <w:color w:val="000000"/>
          <w:lang w:val="en-US"/>
        </w:rPr>
        <w:t>e 1.</w:t>
      </w:r>
      <w:proofErr w:type="gramEnd"/>
      <w:r w:rsidR="000475EB" w:rsidRPr="007F0DBD">
        <w:rPr>
          <w:rFonts w:ascii="Times New Roman" w:hAnsi="Times New Roman" w:cs="Times New Roman"/>
          <w:b/>
          <w:color w:val="000000"/>
          <w:lang w:val="en-US"/>
        </w:rPr>
        <w:t xml:space="preserve"> SWOT Analysis </w:t>
      </w:r>
      <w:r w:rsidR="007F0DBD" w:rsidRPr="007F0DBD">
        <w:rPr>
          <w:rFonts w:ascii="Times New Roman" w:hAnsi="Times New Roman" w:cs="Times New Roman"/>
          <w:b/>
          <w:color w:val="000000"/>
          <w:lang w:val="en-US"/>
        </w:rPr>
        <w:t>of Greek</w:t>
      </w:r>
      <w:r w:rsidRPr="007F0DBD">
        <w:rPr>
          <w:rFonts w:ascii="Times New Roman" w:hAnsi="Times New Roman" w:cs="Times New Roman"/>
          <w:b/>
          <w:color w:val="000000"/>
          <w:lang w:val="en-US"/>
        </w:rPr>
        <w:t xml:space="preserve"> </w:t>
      </w:r>
      <w:r w:rsidR="007F0DBD" w:rsidRPr="007F0DBD">
        <w:rPr>
          <w:rFonts w:ascii="Times New Roman" w:hAnsi="Times New Roman" w:cs="Times New Roman"/>
          <w:b/>
          <w:color w:val="000000"/>
          <w:lang w:val="en-US"/>
        </w:rPr>
        <w:t>SMEs against</w:t>
      </w:r>
      <w:r w:rsidRPr="007F0DBD">
        <w:rPr>
          <w:rFonts w:ascii="Times New Roman" w:hAnsi="Times New Roman" w:cs="Times New Roman"/>
          <w:b/>
          <w:color w:val="000000"/>
          <w:lang w:val="en-US"/>
        </w:rPr>
        <w:t xml:space="preserve"> the ARM Implementation</w:t>
      </w:r>
    </w:p>
    <w:tbl>
      <w:tblPr>
        <w:tblStyle w:val="a6"/>
        <w:tblW w:w="0" w:type="auto"/>
        <w:tblBorders>
          <w:left w:val="none" w:sz="0" w:space="0" w:color="auto"/>
          <w:right w:val="none" w:sz="0" w:space="0" w:color="auto"/>
        </w:tblBorders>
        <w:tblLook w:val="04A0"/>
      </w:tblPr>
      <w:tblGrid>
        <w:gridCol w:w="4261"/>
        <w:gridCol w:w="4261"/>
      </w:tblGrid>
      <w:tr w:rsidR="0021022B" w:rsidRPr="00773614" w:rsidTr="004F47FB">
        <w:trPr>
          <w:trHeight w:val="427"/>
        </w:trPr>
        <w:tc>
          <w:tcPr>
            <w:tcW w:w="4261" w:type="dxa"/>
          </w:tcPr>
          <w:p w:rsidR="0021022B" w:rsidRPr="00773614" w:rsidRDefault="0021022B" w:rsidP="003726F2">
            <w:pPr>
              <w:jc w:val="center"/>
              <w:rPr>
                <w:rFonts w:ascii="Times New Roman" w:hAnsi="Times New Roman" w:cs="Times New Roman"/>
                <w:sz w:val="20"/>
                <w:szCs w:val="20"/>
                <w:lang w:val="en-US"/>
              </w:rPr>
            </w:pPr>
            <w:r w:rsidRPr="00773614">
              <w:rPr>
                <w:rFonts w:ascii="Times New Roman" w:hAnsi="Times New Roman" w:cs="Times New Roman"/>
                <w:sz w:val="20"/>
                <w:szCs w:val="20"/>
                <w:lang w:val="en-US"/>
              </w:rPr>
              <w:t>STRENGTHS</w:t>
            </w:r>
          </w:p>
        </w:tc>
        <w:tc>
          <w:tcPr>
            <w:tcW w:w="4261" w:type="dxa"/>
          </w:tcPr>
          <w:p w:rsidR="0021022B" w:rsidRPr="00773614" w:rsidRDefault="0021022B" w:rsidP="003726F2">
            <w:pPr>
              <w:jc w:val="center"/>
              <w:rPr>
                <w:rFonts w:ascii="Times New Roman" w:hAnsi="Times New Roman" w:cs="Times New Roman"/>
                <w:sz w:val="20"/>
                <w:szCs w:val="20"/>
                <w:lang w:val="en-US"/>
              </w:rPr>
            </w:pPr>
            <w:r w:rsidRPr="00773614">
              <w:rPr>
                <w:rFonts w:ascii="Times New Roman" w:hAnsi="Times New Roman" w:cs="Times New Roman"/>
                <w:sz w:val="20"/>
                <w:szCs w:val="20"/>
                <w:lang w:val="en-US"/>
              </w:rPr>
              <w:t>WEAKNESSES</w:t>
            </w:r>
          </w:p>
        </w:tc>
      </w:tr>
      <w:tr w:rsidR="0021022B" w:rsidRPr="00267508" w:rsidTr="004F47FB">
        <w:trPr>
          <w:trHeight w:val="2411"/>
        </w:trPr>
        <w:tc>
          <w:tcPr>
            <w:tcW w:w="4261" w:type="dxa"/>
          </w:tcPr>
          <w:p w:rsidR="00484121" w:rsidRPr="00773614" w:rsidRDefault="0021022B" w:rsidP="003726F2">
            <w:pPr>
              <w:numPr>
                <w:ilvl w:val="0"/>
                <w:numId w:val="13"/>
              </w:numPr>
              <w:rPr>
                <w:rFonts w:ascii="Times New Roman" w:hAnsi="Times New Roman" w:cs="Times New Roman"/>
                <w:sz w:val="20"/>
                <w:szCs w:val="20"/>
                <w:lang w:val="en-US"/>
              </w:rPr>
            </w:pPr>
            <w:r w:rsidRPr="00773614">
              <w:rPr>
                <w:rFonts w:ascii="Times New Roman" w:hAnsi="Times New Roman" w:cs="Times New Roman"/>
                <w:sz w:val="20"/>
                <w:szCs w:val="20"/>
                <w:lang w:val="en-US"/>
              </w:rPr>
              <w:t xml:space="preserve"> </w:t>
            </w:r>
            <w:r w:rsidR="00484121" w:rsidRPr="00773614">
              <w:rPr>
                <w:rFonts w:ascii="Times New Roman" w:hAnsi="Times New Roman" w:cs="Times New Roman"/>
                <w:b/>
                <w:bCs/>
                <w:sz w:val="20"/>
                <w:szCs w:val="20"/>
                <w:lang w:val="en-US"/>
              </w:rPr>
              <w:t>AR’s Influence on Consumer Behavior</w:t>
            </w:r>
            <w:r w:rsidR="00484121" w:rsidRPr="00773614">
              <w:rPr>
                <w:rFonts w:ascii="Times New Roman" w:hAnsi="Times New Roman" w:cs="Times New Roman"/>
                <w:sz w:val="20"/>
                <w:szCs w:val="20"/>
                <w:lang w:val="en-US"/>
              </w:rPr>
              <w:t>: AR profoundly shapes consumer perceptions and influences engagement, decision-making, and behavioral tendencies.</w:t>
            </w:r>
          </w:p>
          <w:p w:rsidR="00484121" w:rsidRPr="00773614" w:rsidRDefault="00484121" w:rsidP="003726F2">
            <w:pPr>
              <w:numPr>
                <w:ilvl w:val="0"/>
                <w:numId w:val="13"/>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 xml:space="preserve">Digital Acumen </w:t>
            </w:r>
            <w:proofErr w:type="gramStart"/>
            <w:r w:rsidRPr="00773614">
              <w:rPr>
                <w:rFonts w:ascii="Times New Roman" w:hAnsi="Times New Roman" w:cs="Times New Roman"/>
                <w:b/>
                <w:bCs/>
                <w:sz w:val="20"/>
                <w:szCs w:val="20"/>
                <w:lang w:val="en-US"/>
              </w:rPr>
              <w:t>Among</w:t>
            </w:r>
            <w:proofErr w:type="gramEnd"/>
            <w:r w:rsidRPr="00773614">
              <w:rPr>
                <w:rFonts w:ascii="Times New Roman" w:hAnsi="Times New Roman" w:cs="Times New Roman"/>
                <w:b/>
                <w:bCs/>
                <w:sz w:val="20"/>
                <w:szCs w:val="20"/>
                <w:lang w:val="en-US"/>
              </w:rPr>
              <w:t xml:space="preserve"> Populace</w:t>
            </w:r>
            <w:r w:rsidRPr="00773614">
              <w:rPr>
                <w:rFonts w:ascii="Times New Roman" w:hAnsi="Times New Roman" w:cs="Times New Roman"/>
                <w:sz w:val="20"/>
                <w:szCs w:val="20"/>
                <w:lang w:val="en-US"/>
              </w:rPr>
              <w:t>: A significant proportion of Greece's population possesses a fundamental level of digital proficiency.</w:t>
            </w:r>
          </w:p>
          <w:p w:rsidR="00484121" w:rsidRPr="00773614" w:rsidRDefault="00484121" w:rsidP="003726F2">
            <w:pPr>
              <w:numPr>
                <w:ilvl w:val="0"/>
                <w:numId w:val="13"/>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Potential for Unique Offerings</w:t>
            </w:r>
            <w:r w:rsidRPr="00773614">
              <w:rPr>
                <w:rFonts w:ascii="Times New Roman" w:hAnsi="Times New Roman" w:cs="Times New Roman"/>
                <w:sz w:val="20"/>
                <w:szCs w:val="20"/>
                <w:lang w:val="en-US"/>
              </w:rPr>
              <w:t>: By integrating AR, SMEs can offer immersive interactions for clientele, thereby increasing engagement and potentially boosting revenues.</w:t>
            </w:r>
          </w:p>
          <w:p w:rsidR="00484121" w:rsidRPr="00773614" w:rsidRDefault="00484121" w:rsidP="003726F2">
            <w:pPr>
              <w:numPr>
                <w:ilvl w:val="0"/>
                <w:numId w:val="13"/>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Mobile App Potential</w:t>
            </w:r>
            <w:r w:rsidRPr="00773614">
              <w:rPr>
                <w:rFonts w:ascii="Times New Roman" w:hAnsi="Times New Roman" w:cs="Times New Roman"/>
                <w:sz w:val="20"/>
                <w:szCs w:val="20"/>
                <w:lang w:val="en-US"/>
              </w:rPr>
              <w:t>: Mobile application advertisements powered by AR have shown efficacy in enhancing marketing efforts.</w:t>
            </w:r>
          </w:p>
          <w:p w:rsidR="00484121" w:rsidRPr="00773614" w:rsidRDefault="00484121" w:rsidP="003726F2">
            <w:pPr>
              <w:numPr>
                <w:ilvl w:val="0"/>
                <w:numId w:val="13"/>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AR in Tourism and Shopping</w:t>
            </w:r>
            <w:r w:rsidRPr="00773614">
              <w:rPr>
                <w:rFonts w:ascii="Times New Roman" w:hAnsi="Times New Roman" w:cs="Times New Roman"/>
                <w:sz w:val="20"/>
                <w:szCs w:val="20"/>
                <w:lang w:val="en-US"/>
              </w:rPr>
              <w:t>: AR has the potential to accentuate the recognition and valuation of tourist attractions and simulate virtual shopping experiences.</w:t>
            </w:r>
          </w:p>
          <w:p w:rsidR="0021022B" w:rsidRPr="00773614" w:rsidRDefault="0021022B" w:rsidP="003726F2">
            <w:pPr>
              <w:rPr>
                <w:rFonts w:ascii="Times New Roman" w:hAnsi="Times New Roman" w:cs="Times New Roman"/>
                <w:sz w:val="20"/>
                <w:szCs w:val="20"/>
                <w:lang w:val="en-US"/>
              </w:rPr>
            </w:pPr>
          </w:p>
        </w:tc>
        <w:tc>
          <w:tcPr>
            <w:tcW w:w="4261" w:type="dxa"/>
          </w:tcPr>
          <w:p w:rsidR="00484121" w:rsidRPr="00773614" w:rsidRDefault="00484121" w:rsidP="003726F2">
            <w:pPr>
              <w:numPr>
                <w:ilvl w:val="0"/>
                <w:numId w:val="14"/>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Complexity of Digitization for SMEs</w:t>
            </w:r>
            <w:r w:rsidRPr="00773614">
              <w:rPr>
                <w:rFonts w:ascii="Times New Roman" w:hAnsi="Times New Roman" w:cs="Times New Roman"/>
                <w:sz w:val="20"/>
                <w:szCs w:val="20"/>
                <w:lang w:val="en-US"/>
              </w:rPr>
              <w:t>: SMEs in Greece grapple with the intricacies of digitization, making the integration of AR more complex.</w:t>
            </w:r>
          </w:p>
          <w:p w:rsidR="00484121" w:rsidRPr="00773614" w:rsidRDefault="00484121" w:rsidP="003726F2">
            <w:pPr>
              <w:numPr>
                <w:ilvl w:val="0"/>
                <w:numId w:val="14"/>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Centralization of Managerial Decisions</w:t>
            </w:r>
            <w:r w:rsidRPr="00773614">
              <w:rPr>
                <w:rFonts w:ascii="Times New Roman" w:hAnsi="Times New Roman" w:cs="Times New Roman"/>
                <w:sz w:val="20"/>
                <w:szCs w:val="20"/>
                <w:lang w:val="en-US"/>
              </w:rPr>
              <w:t xml:space="preserve">: Especially in family-owned businesses, </w:t>
            </w:r>
            <w:proofErr w:type="gramStart"/>
            <w:r w:rsidRPr="00773614">
              <w:rPr>
                <w:rFonts w:ascii="Times New Roman" w:hAnsi="Times New Roman" w:cs="Times New Roman"/>
                <w:sz w:val="20"/>
                <w:szCs w:val="20"/>
                <w:lang w:val="en-US"/>
              </w:rPr>
              <w:t>which may hamper substantial innovations.</w:t>
            </w:r>
            <w:proofErr w:type="gramEnd"/>
          </w:p>
          <w:p w:rsidR="00484121" w:rsidRPr="00773614" w:rsidRDefault="00484121" w:rsidP="003726F2">
            <w:pPr>
              <w:numPr>
                <w:ilvl w:val="0"/>
                <w:numId w:val="14"/>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Financial Limitations</w:t>
            </w:r>
            <w:r w:rsidRPr="00773614">
              <w:rPr>
                <w:rFonts w:ascii="Times New Roman" w:hAnsi="Times New Roman" w:cs="Times New Roman"/>
                <w:sz w:val="20"/>
                <w:szCs w:val="20"/>
                <w:lang w:val="en-US"/>
              </w:rPr>
              <w:t>: Fiscal implications of AR integration may prove to be too steep for many SMEs.</w:t>
            </w:r>
          </w:p>
          <w:p w:rsidR="00484121" w:rsidRPr="00773614" w:rsidRDefault="00484121" w:rsidP="003726F2">
            <w:pPr>
              <w:numPr>
                <w:ilvl w:val="0"/>
                <w:numId w:val="14"/>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Skills Gap</w:t>
            </w:r>
            <w:r w:rsidRPr="00773614">
              <w:rPr>
                <w:rFonts w:ascii="Times New Roman" w:hAnsi="Times New Roman" w:cs="Times New Roman"/>
                <w:sz w:val="20"/>
                <w:szCs w:val="20"/>
                <w:lang w:val="en-US"/>
              </w:rPr>
              <w:t>: There's a need for a skilled workforce adept in AR content development and maintenance.</w:t>
            </w:r>
          </w:p>
          <w:p w:rsidR="00484121" w:rsidRPr="00773614" w:rsidRDefault="00484121" w:rsidP="003726F2">
            <w:pPr>
              <w:numPr>
                <w:ilvl w:val="0"/>
                <w:numId w:val="14"/>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Digital Adoption Disparity</w:t>
            </w:r>
            <w:r w:rsidRPr="00773614">
              <w:rPr>
                <w:rFonts w:ascii="Times New Roman" w:hAnsi="Times New Roman" w:cs="Times New Roman"/>
                <w:sz w:val="20"/>
                <w:szCs w:val="20"/>
                <w:lang w:val="en-US"/>
              </w:rPr>
              <w:t>: Despite individual advancements, the commercial sector's digital technology integration is lacking when compared to other European counterparts.</w:t>
            </w:r>
          </w:p>
          <w:p w:rsidR="0021022B" w:rsidRPr="00773614" w:rsidRDefault="0021022B" w:rsidP="003726F2">
            <w:pPr>
              <w:rPr>
                <w:rFonts w:ascii="Times New Roman" w:hAnsi="Times New Roman" w:cs="Times New Roman"/>
                <w:sz w:val="20"/>
                <w:szCs w:val="20"/>
                <w:lang w:val="en-US"/>
              </w:rPr>
            </w:pPr>
          </w:p>
        </w:tc>
      </w:tr>
      <w:tr w:rsidR="0021022B" w:rsidRPr="00773614" w:rsidTr="004F47FB">
        <w:trPr>
          <w:trHeight w:val="425"/>
        </w:trPr>
        <w:tc>
          <w:tcPr>
            <w:tcW w:w="4261" w:type="dxa"/>
          </w:tcPr>
          <w:p w:rsidR="0021022B" w:rsidRPr="00773614" w:rsidRDefault="0021022B" w:rsidP="003726F2">
            <w:pPr>
              <w:jc w:val="center"/>
              <w:rPr>
                <w:rFonts w:ascii="Times New Roman" w:hAnsi="Times New Roman" w:cs="Times New Roman"/>
                <w:sz w:val="20"/>
                <w:szCs w:val="20"/>
                <w:lang w:val="en-US"/>
              </w:rPr>
            </w:pPr>
            <w:r w:rsidRPr="00773614">
              <w:rPr>
                <w:rFonts w:ascii="Times New Roman" w:hAnsi="Times New Roman" w:cs="Times New Roman"/>
                <w:sz w:val="20"/>
                <w:szCs w:val="20"/>
                <w:lang w:val="en-US"/>
              </w:rPr>
              <w:t>OPPORTUNITIES</w:t>
            </w:r>
          </w:p>
        </w:tc>
        <w:tc>
          <w:tcPr>
            <w:tcW w:w="4261" w:type="dxa"/>
          </w:tcPr>
          <w:p w:rsidR="0021022B" w:rsidRPr="00773614" w:rsidRDefault="0021022B" w:rsidP="003726F2">
            <w:pPr>
              <w:jc w:val="center"/>
              <w:rPr>
                <w:rFonts w:ascii="Times New Roman" w:hAnsi="Times New Roman" w:cs="Times New Roman"/>
                <w:sz w:val="20"/>
                <w:szCs w:val="20"/>
                <w:lang w:val="en-US"/>
              </w:rPr>
            </w:pPr>
            <w:r w:rsidRPr="00773614">
              <w:rPr>
                <w:rFonts w:ascii="Times New Roman" w:hAnsi="Times New Roman" w:cs="Times New Roman"/>
                <w:sz w:val="20"/>
                <w:szCs w:val="20"/>
                <w:lang w:val="en-US"/>
              </w:rPr>
              <w:t>THREATS</w:t>
            </w:r>
          </w:p>
        </w:tc>
      </w:tr>
      <w:tr w:rsidR="0021022B" w:rsidRPr="00267508" w:rsidTr="004F47FB">
        <w:trPr>
          <w:trHeight w:val="2287"/>
        </w:trPr>
        <w:tc>
          <w:tcPr>
            <w:tcW w:w="4261" w:type="dxa"/>
          </w:tcPr>
          <w:p w:rsidR="00484121" w:rsidRPr="00773614" w:rsidRDefault="00484121" w:rsidP="003726F2">
            <w:pPr>
              <w:numPr>
                <w:ilvl w:val="0"/>
                <w:numId w:val="15"/>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Trending Digital Metamorphosis</w:t>
            </w:r>
            <w:r w:rsidRPr="00773614">
              <w:rPr>
                <w:rFonts w:ascii="Times New Roman" w:hAnsi="Times New Roman" w:cs="Times New Roman"/>
                <w:sz w:val="20"/>
                <w:szCs w:val="20"/>
                <w:lang w:val="en-US"/>
              </w:rPr>
              <w:t>: SMEs can leverage evolving digital tools and technologies, including AR, to maintain a competitive edge.</w:t>
            </w:r>
          </w:p>
          <w:p w:rsidR="00484121" w:rsidRPr="00773614" w:rsidRDefault="00484121" w:rsidP="003726F2">
            <w:pPr>
              <w:numPr>
                <w:ilvl w:val="0"/>
                <w:numId w:val="15"/>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Strategic AR Marketing</w:t>
            </w:r>
            <w:r w:rsidRPr="00773614">
              <w:rPr>
                <w:rFonts w:ascii="Times New Roman" w:hAnsi="Times New Roman" w:cs="Times New Roman"/>
                <w:sz w:val="20"/>
                <w:szCs w:val="20"/>
                <w:lang w:val="en-US"/>
              </w:rPr>
              <w:t>: SMEs can craft and refine highly efficient and bespoke marketing campaigns leveraging insights from AR's influence on consumer behavior.</w:t>
            </w:r>
          </w:p>
          <w:p w:rsidR="00484121" w:rsidRPr="00773614" w:rsidRDefault="00484121" w:rsidP="003726F2">
            <w:pPr>
              <w:numPr>
                <w:ilvl w:val="0"/>
                <w:numId w:val="15"/>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Expanding Online Sales</w:t>
            </w:r>
            <w:r w:rsidRPr="00773614">
              <w:rPr>
                <w:rFonts w:ascii="Times New Roman" w:hAnsi="Times New Roman" w:cs="Times New Roman"/>
                <w:sz w:val="20"/>
                <w:szCs w:val="20"/>
                <w:lang w:val="en-US"/>
              </w:rPr>
              <w:t>: Given the inclination towards online sales, AR can be a valuable tool to enhance the online shopping experience.</w:t>
            </w:r>
          </w:p>
          <w:p w:rsidR="00484121" w:rsidRPr="00773614" w:rsidRDefault="00484121" w:rsidP="003726F2">
            <w:pPr>
              <w:numPr>
                <w:ilvl w:val="0"/>
                <w:numId w:val="15"/>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Collaborative Ventures</w:t>
            </w:r>
            <w:r w:rsidRPr="00773614">
              <w:rPr>
                <w:rFonts w:ascii="Times New Roman" w:hAnsi="Times New Roman" w:cs="Times New Roman"/>
                <w:sz w:val="20"/>
                <w:szCs w:val="20"/>
                <w:lang w:val="en-US"/>
              </w:rPr>
              <w:t>: Opportunities to engage in collaborative ventures in innovative arenas such as AR.</w:t>
            </w:r>
          </w:p>
          <w:p w:rsidR="00484121" w:rsidRPr="00773614" w:rsidRDefault="00484121" w:rsidP="003726F2">
            <w:pPr>
              <w:numPr>
                <w:ilvl w:val="0"/>
                <w:numId w:val="15"/>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Enhanced Loan Availability</w:t>
            </w:r>
            <w:r w:rsidRPr="00773614">
              <w:rPr>
                <w:rFonts w:ascii="Times New Roman" w:hAnsi="Times New Roman" w:cs="Times New Roman"/>
                <w:sz w:val="20"/>
                <w:szCs w:val="20"/>
                <w:lang w:val="en-US"/>
              </w:rPr>
              <w:t>: Post-COVID-19, there's an increased availability of bank loans, potentially facilitating AR investments.</w:t>
            </w:r>
          </w:p>
          <w:p w:rsidR="0021022B" w:rsidRPr="00773614" w:rsidRDefault="0021022B" w:rsidP="003726F2">
            <w:pPr>
              <w:rPr>
                <w:rFonts w:ascii="Times New Roman" w:hAnsi="Times New Roman" w:cs="Times New Roman"/>
                <w:sz w:val="20"/>
                <w:szCs w:val="20"/>
                <w:lang w:val="en-US"/>
              </w:rPr>
            </w:pPr>
          </w:p>
        </w:tc>
        <w:tc>
          <w:tcPr>
            <w:tcW w:w="4261" w:type="dxa"/>
          </w:tcPr>
          <w:p w:rsidR="00021D78" w:rsidRPr="00773614" w:rsidRDefault="00021D78" w:rsidP="003726F2">
            <w:pPr>
              <w:numPr>
                <w:ilvl w:val="0"/>
                <w:numId w:val="16"/>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Data Privacy Concerns</w:t>
            </w:r>
            <w:r w:rsidRPr="00773614">
              <w:rPr>
                <w:rFonts w:ascii="Times New Roman" w:hAnsi="Times New Roman" w:cs="Times New Roman"/>
                <w:sz w:val="20"/>
                <w:szCs w:val="20"/>
                <w:lang w:val="en-US"/>
              </w:rPr>
              <w:t>: Concerns surrounding data privacy may deter consumers from engaging with AR platforms.</w:t>
            </w:r>
          </w:p>
          <w:p w:rsidR="00021D78" w:rsidRPr="00773614" w:rsidRDefault="00021D78" w:rsidP="003726F2">
            <w:pPr>
              <w:numPr>
                <w:ilvl w:val="0"/>
                <w:numId w:val="16"/>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Technical Complexities</w:t>
            </w:r>
            <w:r w:rsidRPr="00773614">
              <w:rPr>
                <w:rFonts w:ascii="Times New Roman" w:hAnsi="Times New Roman" w:cs="Times New Roman"/>
                <w:sz w:val="20"/>
                <w:szCs w:val="20"/>
                <w:lang w:val="en-US"/>
              </w:rPr>
              <w:t>: Crafting AR applications requires sophisticated technology to ensure seamless AR integration.</w:t>
            </w:r>
          </w:p>
          <w:p w:rsidR="00021D78" w:rsidRPr="00773614" w:rsidRDefault="00021D78" w:rsidP="003726F2">
            <w:pPr>
              <w:numPr>
                <w:ilvl w:val="0"/>
                <w:numId w:val="16"/>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Financial Strain on SMEs</w:t>
            </w:r>
            <w:r w:rsidRPr="00773614">
              <w:rPr>
                <w:rFonts w:ascii="Times New Roman" w:hAnsi="Times New Roman" w:cs="Times New Roman"/>
                <w:sz w:val="20"/>
                <w:szCs w:val="20"/>
                <w:lang w:val="en-US"/>
              </w:rPr>
              <w:t>: The cost associated with AR marketing, given the financial constraints SMEs face, can be a deterrent.</w:t>
            </w:r>
          </w:p>
          <w:p w:rsidR="00021D78" w:rsidRPr="00773614" w:rsidRDefault="00021D78" w:rsidP="003726F2">
            <w:pPr>
              <w:numPr>
                <w:ilvl w:val="0"/>
                <w:numId w:val="16"/>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Cultural and Organizational Hurdles</w:t>
            </w:r>
            <w:r w:rsidRPr="00773614">
              <w:rPr>
                <w:rFonts w:ascii="Times New Roman" w:hAnsi="Times New Roman" w:cs="Times New Roman"/>
                <w:sz w:val="20"/>
                <w:szCs w:val="20"/>
                <w:lang w:val="en-US"/>
              </w:rPr>
              <w:t>: The need to foster an organizational culture that's conducive to innovation and digital evolution.</w:t>
            </w:r>
          </w:p>
          <w:p w:rsidR="00021D78" w:rsidRPr="00773614" w:rsidRDefault="00021D78" w:rsidP="003726F2">
            <w:pPr>
              <w:numPr>
                <w:ilvl w:val="0"/>
                <w:numId w:val="16"/>
              </w:numPr>
              <w:rPr>
                <w:rFonts w:ascii="Times New Roman" w:hAnsi="Times New Roman" w:cs="Times New Roman"/>
                <w:sz w:val="20"/>
                <w:szCs w:val="20"/>
                <w:lang w:val="en-US"/>
              </w:rPr>
            </w:pPr>
            <w:r w:rsidRPr="00773614">
              <w:rPr>
                <w:rFonts w:ascii="Times New Roman" w:hAnsi="Times New Roman" w:cs="Times New Roman"/>
                <w:b/>
                <w:bCs/>
                <w:sz w:val="20"/>
                <w:szCs w:val="20"/>
                <w:lang w:val="en-US"/>
              </w:rPr>
              <w:t>Competitive Landscape</w:t>
            </w:r>
            <w:r w:rsidRPr="00773614">
              <w:rPr>
                <w:rFonts w:ascii="Times New Roman" w:hAnsi="Times New Roman" w:cs="Times New Roman"/>
                <w:sz w:val="20"/>
                <w:szCs w:val="20"/>
                <w:lang w:val="en-US"/>
              </w:rPr>
              <w:t>: Larger corporations might have more resources and expertise to leverage AR, potentially overshadowing the efforts of SMEs.</w:t>
            </w:r>
          </w:p>
          <w:p w:rsidR="0021022B" w:rsidRPr="00773614" w:rsidRDefault="0021022B" w:rsidP="003726F2">
            <w:pPr>
              <w:rPr>
                <w:rFonts w:ascii="Times New Roman" w:hAnsi="Times New Roman" w:cs="Times New Roman"/>
                <w:sz w:val="20"/>
                <w:szCs w:val="20"/>
                <w:lang w:val="en-US"/>
              </w:rPr>
            </w:pPr>
          </w:p>
        </w:tc>
      </w:tr>
    </w:tbl>
    <w:p w:rsidR="00665033" w:rsidRDefault="00665033" w:rsidP="003726F2">
      <w:pPr>
        <w:spacing w:line="240" w:lineRule="auto"/>
        <w:rPr>
          <w:rFonts w:ascii="TimesNewRomanPSMT" w:hAnsi="TimesNewRomanPSMT"/>
          <w:sz w:val="24"/>
          <w:szCs w:val="24"/>
          <w:lang w:val="en-US"/>
        </w:rPr>
      </w:pPr>
    </w:p>
    <w:p w:rsidR="00871D28" w:rsidRDefault="00871D28" w:rsidP="003726F2">
      <w:pPr>
        <w:spacing w:line="240" w:lineRule="auto"/>
        <w:rPr>
          <w:rFonts w:ascii="TimesNewRomanPSMT" w:hAnsi="TimesNewRomanPSMT"/>
          <w:sz w:val="24"/>
          <w:szCs w:val="24"/>
          <w:lang w:val="en-US"/>
        </w:rPr>
      </w:pPr>
    </w:p>
    <w:p w:rsidR="00871D28" w:rsidRDefault="00871D28" w:rsidP="003726F2">
      <w:pPr>
        <w:spacing w:line="240" w:lineRule="auto"/>
        <w:rPr>
          <w:rFonts w:ascii="TimesNewRomanPSMT" w:hAnsi="TimesNewRomanPSMT"/>
          <w:sz w:val="24"/>
          <w:szCs w:val="24"/>
          <w:lang w:val="en-US"/>
        </w:rPr>
      </w:pPr>
    </w:p>
    <w:p w:rsidR="00E94377" w:rsidRPr="00E94377" w:rsidRDefault="00665033" w:rsidP="00E94377">
      <w:pPr>
        <w:pStyle w:val="1"/>
        <w:numPr>
          <w:ilvl w:val="0"/>
          <w:numId w:val="4"/>
        </w:numPr>
        <w:spacing w:line="240" w:lineRule="auto"/>
        <w:jc w:val="both"/>
        <w:rPr>
          <w:rFonts w:ascii="Times New Roman" w:hAnsi="Times New Roman" w:cs="Times New Roman"/>
          <w:color w:val="auto"/>
          <w:sz w:val="30"/>
          <w:szCs w:val="30"/>
          <w:lang w:val="en-US"/>
        </w:rPr>
      </w:pPr>
      <w:bookmarkStart w:id="0" w:name="_Toc115964345"/>
      <w:r w:rsidRPr="00720817">
        <w:rPr>
          <w:rFonts w:ascii="Times New Roman" w:hAnsi="Times New Roman" w:cs="Times New Roman"/>
          <w:color w:val="auto"/>
          <w:sz w:val="30"/>
          <w:szCs w:val="30"/>
          <w:lang w:val="en-US"/>
        </w:rPr>
        <w:lastRenderedPageBreak/>
        <w:t>Conclusions</w:t>
      </w:r>
      <w:bookmarkEnd w:id="0"/>
    </w:p>
    <w:p w:rsidR="00E24FCB" w:rsidRDefault="00DB12DB" w:rsidP="003726F2">
      <w:pPr>
        <w:spacing w:after="0" w:line="240" w:lineRule="auto"/>
        <w:jc w:val="both"/>
        <w:rPr>
          <w:rFonts w:ascii="Times New Roman" w:hAnsi="Times New Roman" w:cs="Times New Roman"/>
          <w:sz w:val="24"/>
          <w:szCs w:val="24"/>
          <w:lang w:val="en-US"/>
        </w:rPr>
      </w:pPr>
      <w:r w:rsidRPr="00DB12DB">
        <w:rPr>
          <w:rFonts w:ascii="Times New Roman" w:hAnsi="Times New Roman" w:cs="Times New Roman"/>
          <w:sz w:val="24"/>
          <w:szCs w:val="24"/>
          <w:lang w:val="en-US"/>
        </w:rPr>
        <w:t>The utilization of augmented reality presents considerable opportunities for marketing and commercial endeavors</w:t>
      </w:r>
      <w:r w:rsidR="00CC26B7" w:rsidRPr="00CC26B7">
        <w:rPr>
          <w:lang w:val="en-US"/>
        </w:rPr>
        <w:t xml:space="preserve"> </w:t>
      </w:r>
      <w:r w:rsidR="00CC26B7">
        <w:rPr>
          <w:rFonts w:ascii="Times New Roman" w:hAnsi="Times New Roman" w:cs="Times New Roman"/>
          <w:sz w:val="24"/>
          <w:szCs w:val="24"/>
          <w:lang w:val="en-US"/>
        </w:rPr>
        <w:t>(</w:t>
      </w:r>
      <w:proofErr w:type="spellStart"/>
      <w:r w:rsidR="00CC26B7" w:rsidRPr="00CC26B7">
        <w:rPr>
          <w:rFonts w:ascii="Times New Roman" w:hAnsi="Times New Roman" w:cs="Times New Roman"/>
          <w:sz w:val="24"/>
          <w:szCs w:val="24"/>
          <w:lang w:val="en-US"/>
        </w:rPr>
        <w:t>Gabajova</w:t>
      </w:r>
      <w:proofErr w:type="spellEnd"/>
      <w:r w:rsidR="00CC26B7">
        <w:rPr>
          <w:rFonts w:ascii="Times New Roman" w:hAnsi="Times New Roman" w:cs="Times New Roman"/>
          <w:sz w:val="24"/>
          <w:szCs w:val="24"/>
          <w:lang w:val="en-US"/>
        </w:rPr>
        <w:t xml:space="preserve"> et al., 2021)</w:t>
      </w:r>
      <w:r>
        <w:rPr>
          <w:rFonts w:ascii="Times New Roman" w:hAnsi="Times New Roman" w:cs="Times New Roman"/>
          <w:sz w:val="24"/>
          <w:szCs w:val="24"/>
          <w:lang w:val="en-US"/>
        </w:rPr>
        <w:t xml:space="preserve">. </w:t>
      </w:r>
      <w:r w:rsidR="005B5B19" w:rsidRPr="005B5B19">
        <w:rPr>
          <w:rFonts w:ascii="Times New Roman" w:hAnsi="Times New Roman" w:cs="Times New Roman"/>
          <w:sz w:val="24"/>
          <w:szCs w:val="24"/>
          <w:lang w:val="en-US"/>
        </w:rPr>
        <w:t xml:space="preserve">The emergence of Augmented Reality (AR) in the marketing sphere presents an influential instrument that significantly alters consumer engagement, behavior, and purchase decisions. With AR advertising revenues set to surge, global brands like IKEA, </w:t>
      </w:r>
      <w:proofErr w:type="spellStart"/>
      <w:r w:rsidR="005B5B19" w:rsidRPr="005B5B19">
        <w:rPr>
          <w:rFonts w:ascii="Times New Roman" w:hAnsi="Times New Roman" w:cs="Times New Roman"/>
          <w:sz w:val="24"/>
          <w:szCs w:val="24"/>
          <w:lang w:val="en-US"/>
        </w:rPr>
        <w:t>Sephora</w:t>
      </w:r>
      <w:proofErr w:type="spellEnd"/>
      <w:r w:rsidR="005B5B19" w:rsidRPr="005B5B19">
        <w:rPr>
          <w:rFonts w:ascii="Times New Roman" w:hAnsi="Times New Roman" w:cs="Times New Roman"/>
          <w:sz w:val="24"/>
          <w:szCs w:val="24"/>
          <w:lang w:val="en-US"/>
        </w:rPr>
        <w:t>, and Pepsi have already capitalized on its immersive potentials. As Greece stands at the brink of a digital evolution, Greek Small and Medium-sized Enterprises (SMEs) are well-positioned to reap substantial advantages from the adoption of AR solutions.</w:t>
      </w:r>
    </w:p>
    <w:p w:rsidR="005B5B19" w:rsidRDefault="005B5B19" w:rsidP="003726F2">
      <w:pPr>
        <w:spacing w:after="0" w:line="240" w:lineRule="auto"/>
        <w:jc w:val="both"/>
        <w:rPr>
          <w:rFonts w:ascii="Times New Roman" w:hAnsi="Times New Roman" w:cs="Times New Roman"/>
          <w:sz w:val="24"/>
          <w:szCs w:val="24"/>
          <w:lang w:val="en-US"/>
        </w:rPr>
      </w:pPr>
      <w:r w:rsidRPr="005B5B19">
        <w:rPr>
          <w:rFonts w:ascii="Times New Roman" w:hAnsi="Times New Roman" w:cs="Times New Roman"/>
          <w:sz w:val="24"/>
          <w:szCs w:val="24"/>
          <w:lang w:val="en-US"/>
        </w:rPr>
        <w:t>Greek SMEs are presented with a pivotal moment in this digital transformation, underscoring the imperative of forward-thinking strategies, dedicated resources, and alignment with prevailing technolog</w:t>
      </w:r>
      <w:r>
        <w:rPr>
          <w:rFonts w:ascii="Times New Roman" w:hAnsi="Times New Roman" w:cs="Times New Roman"/>
          <w:sz w:val="24"/>
          <w:szCs w:val="24"/>
          <w:lang w:val="en-US"/>
        </w:rPr>
        <w:t>ical shifts. A literature</w:t>
      </w:r>
      <w:r w:rsidRPr="005B5B19">
        <w:rPr>
          <w:rFonts w:ascii="Times New Roman" w:hAnsi="Times New Roman" w:cs="Times New Roman"/>
          <w:sz w:val="24"/>
          <w:szCs w:val="24"/>
          <w:lang w:val="en-US"/>
        </w:rPr>
        <w:t xml:space="preserve"> research approach was utilized to delve into the intricacies of ARM, encompassing keyword-driven searches within reputable databases, concentrating on ARM-centric articles. Paramount insights highlight ARM's sway over consumer behavior, the intricacies and opportunities of its assimilation in SMEs, the imperative for data protection, and the distinctive fiscal and digital characteristics intrinsic to Greek SMEs.</w:t>
      </w:r>
    </w:p>
    <w:p w:rsidR="005B5B19" w:rsidRDefault="005B5B19" w:rsidP="003726F2">
      <w:pPr>
        <w:spacing w:after="0" w:line="240" w:lineRule="auto"/>
        <w:jc w:val="both"/>
        <w:rPr>
          <w:rFonts w:ascii="Times New Roman" w:hAnsi="Times New Roman" w:cs="Times New Roman"/>
          <w:sz w:val="24"/>
          <w:szCs w:val="24"/>
          <w:lang w:val="en-US"/>
        </w:rPr>
      </w:pPr>
      <w:r w:rsidRPr="005B5B19">
        <w:rPr>
          <w:rFonts w:ascii="Times New Roman" w:hAnsi="Times New Roman" w:cs="Times New Roman"/>
          <w:sz w:val="24"/>
          <w:szCs w:val="24"/>
          <w:lang w:val="en-US"/>
        </w:rPr>
        <w:t>This current inquiry, through a SWOT analysis framework, offers a tactical roadmap for Greek SMEs to adeptly maneuver the intricate AR domain, accentuating the essentiality of harmonizing innovation with economic and cultural nuances.</w:t>
      </w:r>
    </w:p>
    <w:p w:rsidR="005B5B19" w:rsidRDefault="005B5B19" w:rsidP="003726F2">
      <w:pPr>
        <w:spacing w:after="0" w:line="240" w:lineRule="auto"/>
        <w:jc w:val="both"/>
        <w:rPr>
          <w:rFonts w:ascii="Times New Roman" w:hAnsi="Times New Roman" w:cs="Times New Roman"/>
          <w:sz w:val="24"/>
          <w:szCs w:val="24"/>
          <w:lang w:val="en-US"/>
        </w:rPr>
      </w:pPr>
      <w:r w:rsidRPr="005B5B19">
        <w:rPr>
          <w:rFonts w:ascii="Times New Roman" w:hAnsi="Times New Roman" w:cs="Times New Roman"/>
          <w:sz w:val="24"/>
          <w:szCs w:val="24"/>
          <w:lang w:val="en-US"/>
        </w:rPr>
        <w:t>However, this research is not without its limitations. Its scope is confined to secondary data pertaining to the execution of augmented reality marketing in the Greek context. The depth and scope of these findings could be enriched by incorporating quantitative techniques and primary data sources. Furthermore, these insights stand as a benchmark for evaluating particular domains within the Greek SME sphere, notably in areas li</w:t>
      </w:r>
      <w:r>
        <w:rPr>
          <w:rFonts w:ascii="Times New Roman" w:hAnsi="Times New Roman" w:cs="Times New Roman"/>
          <w:sz w:val="24"/>
          <w:szCs w:val="24"/>
          <w:lang w:val="en-US"/>
        </w:rPr>
        <w:t>ke commerce and services</w:t>
      </w:r>
      <w:r w:rsidRPr="005B5B19">
        <w:rPr>
          <w:rFonts w:ascii="Times New Roman" w:hAnsi="Times New Roman" w:cs="Times New Roman"/>
          <w:sz w:val="24"/>
          <w:szCs w:val="24"/>
          <w:lang w:val="en-US"/>
        </w:rPr>
        <w:t>.</w:t>
      </w:r>
    </w:p>
    <w:p w:rsidR="00871D28" w:rsidRDefault="00871D28" w:rsidP="003726F2">
      <w:pPr>
        <w:spacing w:after="0" w:line="240" w:lineRule="auto"/>
        <w:jc w:val="both"/>
        <w:rPr>
          <w:rFonts w:ascii="Times New Roman" w:hAnsi="Times New Roman" w:cs="Times New Roman"/>
          <w:sz w:val="24"/>
          <w:szCs w:val="24"/>
          <w:lang w:val="en-US"/>
        </w:rPr>
      </w:pPr>
    </w:p>
    <w:p w:rsidR="005B5B19" w:rsidRDefault="005B5B19"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871D28" w:rsidRDefault="00871D28" w:rsidP="003726F2">
      <w:pPr>
        <w:spacing w:after="0" w:line="240" w:lineRule="auto"/>
        <w:jc w:val="both"/>
        <w:rPr>
          <w:rFonts w:ascii="Times New Roman" w:hAnsi="Times New Roman" w:cs="Times New Roman"/>
          <w:sz w:val="30"/>
          <w:szCs w:val="30"/>
          <w:lang w:val="en-US"/>
        </w:rPr>
      </w:pPr>
    </w:p>
    <w:p w:rsidR="00E94377" w:rsidRDefault="00E94377" w:rsidP="003726F2">
      <w:pPr>
        <w:spacing w:after="0" w:line="240" w:lineRule="auto"/>
        <w:jc w:val="both"/>
        <w:rPr>
          <w:rFonts w:ascii="Times New Roman" w:hAnsi="Times New Roman" w:cs="Times New Roman"/>
          <w:sz w:val="30"/>
          <w:szCs w:val="30"/>
          <w:lang w:val="en-US"/>
        </w:rPr>
      </w:pPr>
    </w:p>
    <w:p w:rsidR="00871D28" w:rsidRPr="00871D28" w:rsidRDefault="00871D28" w:rsidP="003726F2">
      <w:pPr>
        <w:spacing w:after="0" w:line="240" w:lineRule="auto"/>
        <w:jc w:val="both"/>
        <w:rPr>
          <w:rFonts w:ascii="Times New Roman" w:hAnsi="Times New Roman" w:cs="Times New Roman"/>
          <w:sz w:val="30"/>
          <w:szCs w:val="30"/>
          <w:lang w:val="en-US"/>
        </w:rPr>
      </w:pPr>
    </w:p>
    <w:p w:rsidR="009162CD" w:rsidRDefault="000777E5" w:rsidP="00871D28">
      <w:pPr>
        <w:pStyle w:val="a3"/>
        <w:spacing w:after="0" w:line="240" w:lineRule="auto"/>
        <w:jc w:val="both"/>
        <w:rPr>
          <w:rFonts w:ascii="Times New Roman" w:hAnsi="Times New Roman" w:cs="Times New Roman"/>
          <w:b/>
          <w:sz w:val="30"/>
          <w:szCs w:val="30"/>
          <w:lang w:val="en-US"/>
        </w:rPr>
      </w:pPr>
      <w:r w:rsidRPr="00871D28">
        <w:rPr>
          <w:rFonts w:ascii="Times New Roman" w:hAnsi="Times New Roman" w:cs="Times New Roman"/>
          <w:b/>
          <w:sz w:val="30"/>
          <w:szCs w:val="30"/>
          <w:lang w:val="en-US"/>
        </w:rPr>
        <w:t>References</w:t>
      </w:r>
    </w:p>
    <w:p w:rsidR="00AE7955" w:rsidRDefault="00AE7955" w:rsidP="005F54DD">
      <w:pPr>
        <w:pStyle w:val="ReferencesText"/>
        <w:rPr>
          <w:color w:val="auto"/>
        </w:rPr>
      </w:pPr>
      <w:proofErr w:type="spellStart"/>
      <w:r w:rsidRPr="005F54DD">
        <w:rPr>
          <w:color w:val="auto"/>
        </w:rPr>
        <w:t>Statista</w:t>
      </w:r>
      <w:proofErr w:type="spellEnd"/>
      <w:r w:rsidRPr="005F54DD">
        <w:rPr>
          <w:color w:val="auto"/>
        </w:rPr>
        <w:t xml:space="preserve"> Market Insight. AR Advertising – Worldwide 2023. </w:t>
      </w:r>
      <w:hyperlink r:id="rId8" w:history="1">
        <w:r w:rsidRPr="005F54DD">
          <w:rPr>
            <w:rStyle w:val="-"/>
            <w:color w:val="auto"/>
          </w:rPr>
          <w:t>https://www.statista.com/outlook/amo/ar-vr/ar-advertising/worldwide</w:t>
        </w:r>
      </w:hyperlink>
    </w:p>
    <w:p w:rsidR="004F47FB" w:rsidRPr="00B07522" w:rsidRDefault="00B07522" w:rsidP="00B07522">
      <w:pPr>
        <w:pStyle w:val="ReferencesText"/>
        <w:rPr>
          <w:color w:val="auto"/>
        </w:rPr>
      </w:pPr>
      <w:r w:rsidRPr="00B07522">
        <w:rPr>
          <w:color w:val="auto"/>
        </w:rPr>
        <w:t xml:space="preserve">Tan, Y.-C., </w:t>
      </w:r>
      <w:proofErr w:type="spellStart"/>
      <w:r w:rsidRPr="00B07522">
        <w:rPr>
          <w:color w:val="auto"/>
        </w:rPr>
        <w:t>Chandukala</w:t>
      </w:r>
      <w:proofErr w:type="spellEnd"/>
      <w:r w:rsidRPr="00B07522">
        <w:rPr>
          <w:color w:val="auto"/>
        </w:rPr>
        <w:t>, S. R., &amp; Reddy, S. K. (2022). Augmented Reality in Retail and Its Impact on Sales. </w:t>
      </w:r>
      <w:proofErr w:type="spellStart"/>
      <w:r w:rsidRPr="00B07522">
        <w:rPr>
          <w:i/>
          <w:iCs/>
          <w:color w:val="auto"/>
          <w:lang w:val="el-GR"/>
        </w:rPr>
        <w:t>Journal</w:t>
      </w:r>
      <w:proofErr w:type="spellEnd"/>
      <w:r w:rsidRPr="00B07522">
        <w:rPr>
          <w:i/>
          <w:iCs/>
          <w:color w:val="auto"/>
          <w:lang w:val="el-GR"/>
        </w:rPr>
        <w:t xml:space="preserve"> </w:t>
      </w:r>
      <w:proofErr w:type="spellStart"/>
      <w:r w:rsidRPr="00B07522">
        <w:rPr>
          <w:i/>
          <w:iCs/>
          <w:color w:val="auto"/>
          <w:lang w:val="el-GR"/>
        </w:rPr>
        <w:t>of</w:t>
      </w:r>
      <w:proofErr w:type="spellEnd"/>
      <w:r w:rsidRPr="00B07522">
        <w:rPr>
          <w:i/>
          <w:iCs/>
          <w:color w:val="auto"/>
          <w:lang w:val="el-GR"/>
        </w:rPr>
        <w:t xml:space="preserve"> </w:t>
      </w:r>
      <w:proofErr w:type="spellStart"/>
      <w:r w:rsidRPr="00B07522">
        <w:rPr>
          <w:i/>
          <w:iCs/>
          <w:color w:val="auto"/>
          <w:lang w:val="el-GR"/>
        </w:rPr>
        <w:t>Marketing</w:t>
      </w:r>
      <w:proofErr w:type="spellEnd"/>
      <w:r w:rsidRPr="00B07522">
        <w:rPr>
          <w:color w:val="auto"/>
          <w:lang w:val="el-GR"/>
        </w:rPr>
        <w:t>, </w:t>
      </w:r>
      <w:r w:rsidRPr="00B07522">
        <w:rPr>
          <w:i/>
          <w:iCs/>
          <w:color w:val="auto"/>
          <w:lang w:val="el-GR"/>
        </w:rPr>
        <w:t>86</w:t>
      </w:r>
      <w:r w:rsidRPr="00B07522">
        <w:rPr>
          <w:color w:val="auto"/>
          <w:lang w:val="el-GR"/>
        </w:rPr>
        <w:t>(1), 48-66. </w:t>
      </w:r>
      <w:hyperlink r:id="rId9" w:history="1">
        <w:r w:rsidRPr="00B07522">
          <w:rPr>
            <w:rStyle w:val="-"/>
            <w:color w:val="auto"/>
            <w:lang w:val="el-GR"/>
          </w:rPr>
          <w:t>https://doi.org/10.1177/0022242921995449</w:t>
        </w:r>
      </w:hyperlink>
    </w:p>
    <w:p w:rsidR="000069ED" w:rsidRPr="005F54DD" w:rsidRDefault="000069ED" w:rsidP="000069ED">
      <w:pPr>
        <w:pStyle w:val="20"/>
        <w:numPr>
          <w:ilvl w:val="0"/>
          <w:numId w:val="20"/>
        </w:numPr>
        <w:rPr>
          <w:bCs/>
          <w:color w:val="auto"/>
        </w:rPr>
      </w:pPr>
      <w:proofErr w:type="spellStart"/>
      <w:r w:rsidRPr="005F54DD">
        <w:rPr>
          <w:bCs/>
          <w:color w:val="auto"/>
        </w:rPr>
        <w:t>Scholz</w:t>
      </w:r>
      <w:proofErr w:type="spellEnd"/>
      <w:r w:rsidRPr="005F54DD">
        <w:rPr>
          <w:bCs/>
          <w:color w:val="auto"/>
        </w:rPr>
        <w:t xml:space="preserve">, J. and Duffy, K. (2018). We are at home: how augmented reality reshapes mobile marketing and consumer-brand relationships. Journal of Retailing and Consumer Services, 44, 11-23. </w:t>
      </w:r>
      <w:hyperlink r:id="rId10" w:history="1">
        <w:r w:rsidRPr="005F54DD">
          <w:rPr>
            <w:rStyle w:val="-"/>
            <w:bCs/>
            <w:color w:val="auto"/>
          </w:rPr>
          <w:t>https://doi.org/10.1016/j.jretconser.2018.05.004</w:t>
        </w:r>
      </w:hyperlink>
    </w:p>
    <w:p w:rsidR="001F2A7E" w:rsidRPr="005F54DD" w:rsidRDefault="001F2A7E" w:rsidP="001F2A7E">
      <w:pPr>
        <w:pStyle w:val="20"/>
        <w:numPr>
          <w:ilvl w:val="0"/>
          <w:numId w:val="20"/>
        </w:numPr>
        <w:rPr>
          <w:bCs/>
          <w:color w:val="auto"/>
        </w:rPr>
      </w:pPr>
      <w:proofErr w:type="spellStart"/>
      <w:r w:rsidRPr="005F54DD">
        <w:rPr>
          <w:bCs/>
          <w:color w:val="auto"/>
        </w:rPr>
        <w:t>Rauschnabel</w:t>
      </w:r>
      <w:proofErr w:type="spellEnd"/>
      <w:r w:rsidRPr="005F54DD">
        <w:rPr>
          <w:bCs/>
          <w:color w:val="auto"/>
        </w:rPr>
        <w:t xml:space="preserve">, P., Felix, R., &amp; </w:t>
      </w:r>
      <w:proofErr w:type="spellStart"/>
      <w:r w:rsidRPr="005F54DD">
        <w:rPr>
          <w:bCs/>
          <w:color w:val="auto"/>
        </w:rPr>
        <w:t>Hinsch</w:t>
      </w:r>
      <w:proofErr w:type="spellEnd"/>
      <w:r w:rsidRPr="005F54DD">
        <w:rPr>
          <w:bCs/>
          <w:color w:val="auto"/>
        </w:rPr>
        <w:t xml:space="preserve">, C. (2019). Augmented reality marketing: how mobile </w:t>
      </w:r>
      <w:proofErr w:type="spellStart"/>
      <w:r w:rsidRPr="005F54DD">
        <w:rPr>
          <w:bCs/>
          <w:color w:val="auto"/>
        </w:rPr>
        <w:t>ar</w:t>
      </w:r>
      <w:proofErr w:type="spellEnd"/>
      <w:r w:rsidRPr="005F54DD">
        <w:rPr>
          <w:bCs/>
          <w:color w:val="auto"/>
        </w:rPr>
        <w:t xml:space="preserve">-apps can improve brands through inspiration. Journal of Retailing and Consumer Services, 49, 43-53. </w:t>
      </w:r>
      <w:hyperlink r:id="rId11" w:history="1">
        <w:r w:rsidRPr="005F54DD">
          <w:rPr>
            <w:rStyle w:val="-"/>
            <w:bCs/>
            <w:color w:val="auto"/>
          </w:rPr>
          <w:t>https://doi.org/10.1016/j.jretconser.2019.03.004</w:t>
        </w:r>
      </w:hyperlink>
    </w:p>
    <w:p w:rsidR="00573258" w:rsidRPr="00573258" w:rsidRDefault="00573258" w:rsidP="00573258">
      <w:pPr>
        <w:pStyle w:val="20"/>
        <w:numPr>
          <w:ilvl w:val="0"/>
          <w:numId w:val="20"/>
        </w:numPr>
        <w:rPr>
          <w:bCs/>
          <w:color w:val="auto"/>
        </w:rPr>
      </w:pPr>
      <w:proofErr w:type="spellStart"/>
      <w:r w:rsidRPr="005F54DD">
        <w:rPr>
          <w:bCs/>
          <w:color w:val="auto"/>
        </w:rPr>
        <w:t>Chylinski</w:t>
      </w:r>
      <w:proofErr w:type="spellEnd"/>
      <w:r w:rsidRPr="00573258">
        <w:rPr>
          <w:bCs/>
          <w:color w:val="auto"/>
        </w:rPr>
        <w:t xml:space="preserve">, M., Heller, J., </w:t>
      </w:r>
      <w:proofErr w:type="spellStart"/>
      <w:r w:rsidRPr="00573258">
        <w:rPr>
          <w:bCs/>
          <w:color w:val="auto"/>
        </w:rPr>
        <w:t>Hilken</w:t>
      </w:r>
      <w:proofErr w:type="spellEnd"/>
      <w:r w:rsidRPr="00573258">
        <w:rPr>
          <w:bCs/>
          <w:color w:val="auto"/>
        </w:rPr>
        <w:t xml:space="preserve">, T., Keeling, D., </w:t>
      </w:r>
      <w:proofErr w:type="spellStart"/>
      <w:r w:rsidRPr="00573258">
        <w:rPr>
          <w:bCs/>
          <w:color w:val="auto"/>
        </w:rPr>
        <w:t>Mahr</w:t>
      </w:r>
      <w:proofErr w:type="spellEnd"/>
      <w:r w:rsidRPr="00573258">
        <w:rPr>
          <w:bCs/>
          <w:color w:val="auto"/>
        </w:rPr>
        <w:t xml:space="preserve">, D., &amp; </w:t>
      </w:r>
      <w:proofErr w:type="spellStart"/>
      <w:r w:rsidRPr="00573258">
        <w:rPr>
          <w:bCs/>
          <w:color w:val="auto"/>
        </w:rPr>
        <w:t>Ruyter</w:t>
      </w:r>
      <w:proofErr w:type="spellEnd"/>
      <w:r w:rsidRPr="00573258">
        <w:rPr>
          <w:bCs/>
          <w:color w:val="auto"/>
        </w:rPr>
        <w:t xml:space="preserve">, K. (2020). Augmented reality marketing: a technology-enabled approach to situated customer experience. </w:t>
      </w:r>
      <w:proofErr w:type="spellStart"/>
      <w:r w:rsidRPr="00573258">
        <w:rPr>
          <w:bCs/>
          <w:color w:val="auto"/>
          <w:lang w:val="el-GR"/>
        </w:rPr>
        <w:t>Australasian</w:t>
      </w:r>
      <w:proofErr w:type="spellEnd"/>
      <w:r w:rsidRPr="00573258">
        <w:rPr>
          <w:bCs/>
          <w:color w:val="auto"/>
          <w:lang w:val="el-GR"/>
        </w:rPr>
        <w:t xml:space="preserve"> </w:t>
      </w:r>
      <w:proofErr w:type="spellStart"/>
      <w:r w:rsidRPr="00573258">
        <w:rPr>
          <w:bCs/>
          <w:color w:val="auto"/>
          <w:lang w:val="el-GR"/>
        </w:rPr>
        <w:t>Marketing</w:t>
      </w:r>
      <w:proofErr w:type="spellEnd"/>
      <w:r w:rsidRPr="00573258">
        <w:rPr>
          <w:bCs/>
          <w:color w:val="auto"/>
          <w:lang w:val="el-GR"/>
        </w:rPr>
        <w:t xml:space="preserve"> </w:t>
      </w:r>
      <w:proofErr w:type="spellStart"/>
      <w:r w:rsidRPr="00573258">
        <w:rPr>
          <w:bCs/>
          <w:color w:val="auto"/>
          <w:lang w:val="el-GR"/>
        </w:rPr>
        <w:t>Journal</w:t>
      </w:r>
      <w:proofErr w:type="spellEnd"/>
      <w:r w:rsidRPr="00573258">
        <w:rPr>
          <w:bCs/>
          <w:color w:val="auto"/>
          <w:lang w:val="el-GR"/>
        </w:rPr>
        <w:t xml:space="preserve"> (</w:t>
      </w:r>
      <w:proofErr w:type="spellStart"/>
      <w:r w:rsidRPr="00573258">
        <w:rPr>
          <w:bCs/>
          <w:color w:val="auto"/>
          <w:lang w:val="el-GR"/>
        </w:rPr>
        <w:t>Amj</w:t>
      </w:r>
      <w:proofErr w:type="spellEnd"/>
      <w:r w:rsidRPr="00573258">
        <w:rPr>
          <w:bCs/>
          <w:color w:val="auto"/>
          <w:lang w:val="el-GR"/>
        </w:rPr>
        <w:t xml:space="preserve">), 28(4), 374-384. </w:t>
      </w:r>
      <w:hyperlink r:id="rId12" w:history="1">
        <w:r w:rsidRPr="00573258">
          <w:rPr>
            <w:rStyle w:val="-"/>
            <w:bCs/>
            <w:color w:val="auto"/>
            <w:lang w:val="el-GR"/>
          </w:rPr>
          <w:t>https://doi.org/10.1016/j.ausmj.2020.04.004</w:t>
        </w:r>
      </w:hyperlink>
    </w:p>
    <w:p w:rsidR="00991B3D" w:rsidRPr="005F54DD" w:rsidRDefault="00991B3D" w:rsidP="00991B3D">
      <w:pPr>
        <w:pStyle w:val="20"/>
        <w:numPr>
          <w:ilvl w:val="0"/>
          <w:numId w:val="20"/>
        </w:numPr>
        <w:rPr>
          <w:bCs/>
          <w:color w:val="auto"/>
        </w:rPr>
      </w:pPr>
      <w:proofErr w:type="spellStart"/>
      <w:r w:rsidRPr="005F54DD">
        <w:rPr>
          <w:bCs/>
          <w:color w:val="auto"/>
        </w:rPr>
        <w:t>Rauschnabel</w:t>
      </w:r>
      <w:proofErr w:type="spellEnd"/>
      <w:r w:rsidRPr="005F54DD">
        <w:rPr>
          <w:bCs/>
          <w:color w:val="auto"/>
        </w:rPr>
        <w:t xml:space="preserve">, P., </w:t>
      </w:r>
      <w:proofErr w:type="spellStart"/>
      <w:r w:rsidRPr="005F54DD">
        <w:rPr>
          <w:bCs/>
          <w:color w:val="auto"/>
        </w:rPr>
        <w:t>Babin</w:t>
      </w:r>
      <w:proofErr w:type="spellEnd"/>
      <w:r w:rsidRPr="005F54DD">
        <w:rPr>
          <w:bCs/>
          <w:color w:val="auto"/>
        </w:rPr>
        <w:t xml:space="preserve">, B., </w:t>
      </w:r>
      <w:proofErr w:type="spellStart"/>
      <w:r w:rsidRPr="005F54DD">
        <w:rPr>
          <w:bCs/>
          <w:color w:val="auto"/>
        </w:rPr>
        <w:t>Dieck</w:t>
      </w:r>
      <w:proofErr w:type="spellEnd"/>
      <w:r w:rsidRPr="005F54DD">
        <w:rPr>
          <w:bCs/>
          <w:color w:val="auto"/>
        </w:rPr>
        <w:t xml:space="preserve">, M., </w:t>
      </w:r>
      <w:proofErr w:type="spellStart"/>
      <w:r w:rsidRPr="005F54DD">
        <w:rPr>
          <w:bCs/>
          <w:color w:val="auto"/>
        </w:rPr>
        <w:t>Krey</w:t>
      </w:r>
      <w:proofErr w:type="spellEnd"/>
      <w:r w:rsidRPr="005F54DD">
        <w:rPr>
          <w:bCs/>
          <w:color w:val="auto"/>
        </w:rPr>
        <w:t xml:space="preserve">, N., &amp; Jung, T. (2022). What is augmented reality marketing? </w:t>
      </w:r>
      <w:proofErr w:type="gramStart"/>
      <w:r w:rsidRPr="005F54DD">
        <w:rPr>
          <w:bCs/>
          <w:color w:val="auto"/>
        </w:rPr>
        <w:t>its</w:t>
      </w:r>
      <w:proofErr w:type="gramEnd"/>
      <w:r w:rsidRPr="005F54DD">
        <w:rPr>
          <w:bCs/>
          <w:color w:val="auto"/>
        </w:rPr>
        <w:t xml:space="preserve"> definition, complexity, and future. </w:t>
      </w:r>
      <w:proofErr w:type="spellStart"/>
      <w:r w:rsidRPr="005F54DD">
        <w:rPr>
          <w:bCs/>
          <w:color w:val="auto"/>
          <w:lang w:val="el-GR"/>
        </w:rPr>
        <w:t>Journal</w:t>
      </w:r>
      <w:proofErr w:type="spellEnd"/>
      <w:r w:rsidRPr="005F54DD">
        <w:rPr>
          <w:bCs/>
          <w:color w:val="auto"/>
          <w:lang w:val="el-GR"/>
        </w:rPr>
        <w:t xml:space="preserve"> </w:t>
      </w:r>
      <w:proofErr w:type="spellStart"/>
      <w:r w:rsidRPr="005F54DD">
        <w:rPr>
          <w:bCs/>
          <w:color w:val="auto"/>
          <w:lang w:val="el-GR"/>
        </w:rPr>
        <w:t>of</w:t>
      </w:r>
      <w:proofErr w:type="spellEnd"/>
      <w:r w:rsidRPr="005F54DD">
        <w:rPr>
          <w:bCs/>
          <w:color w:val="auto"/>
          <w:lang w:val="el-GR"/>
        </w:rPr>
        <w:t xml:space="preserve"> </w:t>
      </w:r>
      <w:proofErr w:type="spellStart"/>
      <w:r w:rsidRPr="005F54DD">
        <w:rPr>
          <w:bCs/>
          <w:color w:val="auto"/>
          <w:lang w:val="el-GR"/>
        </w:rPr>
        <w:t>Business</w:t>
      </w:r>
      <w:proofErr w:type="spellEnd"/>
      <w:r w:rsidRPr="005F54DD">
        <w:rPr>
          <w:bCs/>
          <w:color w:val="auto"/>
          <w:lang w:val="el-GR"/>
        </w:rPr>
        <w:t xml:space="preserve"> </w:t>
      </w:r>
      <w:proofErr w:type="spellStart"/>
      <w:r w:rsidRPr="005F54DD">
        <w:rPr>
          <w:bCs/>
          <w:color w:val="auto"/>
          <w:lang w:val="el-GR"/>
        </w:rPr>
        <w:t>Research</w:t>
      </w:r>
      <w:proofErr w:type="spellEnd"/>
      <w:r w:rsidRPr="005F54DD">
        <w:rPr>
          <w:bCs/>
          <w:color w:val="auto"/>
          <w:lang w:val="el-GR"/>
        </w:rPr>
        <w:t xml:space="preserve">, 142, 1140-1150. </w:t>
      </w:r>
      <w:hyperlink r:id="rId13" w:history="1">
        <w:r w:rsidRPr="005F54DD">
          <w:rPr>
            <w:rStyle w:val="-"/>
            <w:bCs/>
            <w:color w:val="auto"/>
            <w:lang w:val="el-GR"/>
          </w:rPr>
          <w:t>https://doi.org/10.1016/j.jbusres.2021.12.084</w:t>
        </w:r>
      </w:hyperlink>
    </w:p>
    <w:p w:rsidR="000C5222" w:rsidRPr="005F54DD" w:rsidRDefault="000C5222" w:rsidP="000C5222">
      <w:pPr>
        <w:pStyle w:val="20"/>
        <w:numPr>
          <w:ilvl w:val="0"/>
          <w:numId w:val="20"/>
        </w:numPr>
        <w:rPr>
          <w:bCs/>
          <w:color w:val="auto"/>
        </w:rPr>
      </w:pPr>
      <w:r w:rsidRPr="005F54DD">
        <w:rPr>
          <w:bCs/>
          <w:color w:val="auto"/>
        </w:rPr>
        <w:t xml:space="preserve">Zhang, S. and He, N. (2022). Augmented reality advertising and college students' interest in the extreme sports: moderating role of innovation resistance and health consciousness. </w:t>
      </w:r>
      <w:proofErr w:type="spellStart"/>
      <w:r w:rsidRPr="005F54DD">
        <w:rPr>
          <w:bCs/>
          <w:color w:val="auto"/>
          <w:lang w:val="el-GR"/>
        </w:rPr>
        <w:t>Frontiers</w:t>
      </w:r>
      <w:proofErr w:type="spellEnd"/>
      <w:r w:rsidRPr="005F54DD">
        <w:rPr>
          <w:bCs/>
          <w:color w:val="auto"/>
          <w:lang w:val="el-GR"/>
        </w:rPr>
        <w:t xml:space="preserve"> </w:t>
      </w:r>
      <w:proofErr w:type="spellStart"/>
      <w:r w:rsidRPr="005F54DD">
        <w:rPr>
          <w:bCs/>
          <w:color w:val="auto"/>
          <w:lang w:val="el-GR"/>
        </w:rPr>
        <w:t>in</w:t>
      </w:r>
      <w:proofErr w:type="spellEnd"/>
      <w:r w:rsidRPr="005F54DD">
        <w:rPr>
          <w:bCs/>
          <w:color w:val="auto"/>
          <w:lang w:val="el-GR"/>
        </w:rPr>
        <w:t xml:space="preserve"> </w:t>
      </w:r>
      <w:proofErr w:type="spellStart"/>
      <w:r w:rsidRPr="005F54DD">
        <w:rPr>
          <w:bCs/>
          <w:color w:val="auto"/>
          <w:lang w:val="el-GR"/>
        </w:rPr>
        <w:t>Public</w:t>
      </w:r>
      <w:proofErr w:type="spellEnd"/>
      <w:r w:rsidRPr="005F54DD">
        <w:rPr>
          <w:bCs/>
          <w:color w:val="auto"/>
          <w:lang w:val="el-GR"/>
        </w:rPr>
        <w:t xml:space="preserve"> </w:t>
      </w:r>
      <w:proofErr w:type="spellStart"/>
      <w:r w:rsidRPr="005F54DD">
        <w:rPr>
          <w:bCs/>
          <w:color w:val="auto"/>
          <w:lang w:val="el-GR"/>
        </w:rPr>
        <w:t>Health</w:t>
      </w:r>
      <w:proofErr w:type="spellEnd"/>
      <w:r w:rsidRPr="005F54DD">
        <w:rPr>
          <w:bCs/>
          <w:color w:val="auto"/>
          <w:lang w:val="el-GR"/>
        </w:rPr>
        <w:t xml:space="preserve">, 10. </w:t>
      </w:r>
      <w:hyperlink r:id="rId14" w:history="1">
        <w:r w:rsidRPr="005F54DD">
          <w:rPr>
            <w:rStyle w:val="-"/>
            <w:bCs/>
            <w:color w:val="auto"/>
            <w:lang w:val="el-GR"/>
          </w:rPr>
          <w:t>https://doi.org/10.3389/fpubh.2022.978389</w:t>
        </w:r>
      </w:hyperlink>
    </w:p>
    <w:p w:rsidR="000C5222" w:rsidRPr="005F54DD" w:rsidRDefault="000C5222" w:rsidP="000C5222">
      <w:pPr>
        <w:pStyle w:val="20"/>
        <w:numPr>
          <w:ilvl w:val="0"/>
          <w:numId w:val="20"/>
        </w:numPr>
        <w:rPr>
          <w:color w:val="auto"/>
          <w:lang w:val="el-GR"/>
        </w:rPr>
      </w:pPr>
      <w:r w:rsidRPr="005F54DD">
        <w:rPr>
          <w:color w:val="auto"/>
        </w:rPr>
        <w:t xml:space="preserve">Sung, E. (2021). The effects of augmented reality mobile app advertising: viral marketing via shared social experience. </w:t>
      </w:r>
      <w:proofErr w:type="spellStart"/>
      <w:r w:rsidRPr="005F54DD">
        <w:rPr>
          <w:color w:val="auto"/>
          <w:lang w:val="el-GR"/>
        </w:rPr>
        <w:t>Journal</w:t>
      </w:r>
      <w:proofErr w:type="spellEnd"/>
      <w:r w:rsidRPr="005F54DD">
        <w:rPr>
          <w:color w:val="auto"/>
          <w:lang w:val="el-GR"/>
        </w:rPr>
        <w:t xml:space="preserve"> </w:t>
      </w:r>
      <w:proofErr w:type="spellStart"/>
      <w:r w:rsidRPr="005F54DD">
        <w:rPr>
          <w:color w:val="auto"/>
          <w:lang w:val="el-GR"/>
        </w:rPr>
        <w:t>of</w:t>
      </w:r>
      <w:proofErr w:type="spellEnd"/>
      <w:r w:rsidRPr="005F54DD">
        <w:rPr>
          <w:color w:val="auto"/>
          <w:lang w:val="el-GR"/>
        </w:rPr>
        <w:t xml:space="preserve"> </w:t>
      </w:r>
      <w:proofErr w:type="spellStart"/>
      <w:r w:rsidRPr="005F54DD">
        <w:rPr>
          <w:color w:val="auto"/>
          <w:lang w:val="el-GR"/>
        </w:rPr>
        <w:t>Business</w:t>
      </w:r>
      <w:proofErr w:type="spellEnd"/>
      <w:r w:rsidRPr="005F54DD">
        <w:rPr>
          <w:color w:val="auto"/>
          <w:lang w:val="el-GR"/>
        </w:rPr>
        <w:t xml:space="preserve"> </w:t>
      </w:r>
      <w:proofErr w:type="spellStart"/>
      <w:r w:rsidRPr="005F54DD">
        <w:rPr>
          <w:color w:val="auto"/>
          <w:lang w:val="el-GR"/>
        </w:rPr>
        <w:t>Research</w:t>
      </w:r>
      <w:proofErr w:type="spellEnd"/>
      <w:r w:rsidRPr="005F54DD">
        <w:rPr>
          <w:color w:val="auto"/>
          <w:lang w:val="el-GR"/>
        </w:rPr>
        <w:t xml:space="preserve">, 122, 75-87. </w:t>
      </w:r>
      <w:hyperlink r:id="rId15" w:history="1">
        <w:r w:rsidRPr="005F54DD">
          <w:rPr>
            <w:rStyle w:val="-"/>
            <w:color w:val="auto"/>
            <w:lang w:val="el-GR"/>
          </w:rPr>
          <w:t>https://doi.org/10.1016/j.jbusres.2020.08.034</w:t>
        </w:r>
      </w:hyperlink>
    </w:p>
    <w:p w:rsidR="000C5222" w:rsidRPr="005F54DD" w:rsidRDefault="000C5222" w:rsidP="000C5222">
      <w:pPr>
        <w:pStyle w:val="20"/>
        <w:numPr>
          <w:ilvl w:val="0"/>
          <w:numId w:val="20"/>
        </w:numPr>
        <w:rPr>
          <w:color w:val="auto"/>
          <w:lang w:val="el-GR"/>
        </w:rPr>
      </w:pPr>
      <w:proofErr w:type="spellStart"/>
      <w:r w:rsidRPr="005F54DD">
        <w:rPr>
          <w:color w:val="auto"/>
        </w:rPr>
        <w:t>Pozharliev</w:t>
      </w:r>
      <w:proofErr w:type="spellEnd"/>
      <w:r w:rsidRPr="005F54DD">
        <w:rPr>
          <w:color w:val="auto"/>
        </w:rPr>
        <w:t xml:space="preserve">, R., Angelis, M., &amp; Rossi, D. (2021). The effect of augmented reality versus traditional advertising: a comparison between </w:t>
      </w:r>
      <w:proofErr w:type="spellStart"/>
      <w:r w:rsidRPr="005F54DD">
        <w:rPr>
          <w:color w:val="auto"/>
        </w:rPr>
        <w:t>neurophysiological</w:t>
      </w:r>
      <w:proofErr w:type="spellEnd"/>
      <w:r w:rsidRPr="005F54DD">
        <w:rPr>
          <w:color w:val="auto"/>
        </w:rPr>
        <w:t xml:space="preserve"> and self-reported measures. </w:t>
      </w:r>
      <w:proofErr w:type="spellStart"/>
      <w:r w:rsidRPr="005F54DD">
        <w:rPr>
          <w:color w:val="auto"/>
          <w:lang w:val="el-GR"/>
        </w:rPr>
        <w:t>Marketing</w:t>
      </w:r>
      <w:proofErr w:type="spellEnd"/>
      <w:r w:rsidRPr="005F54DD">
        <w:rPr>
          <w:color w:val="auto"/>
          <w:lang w:val="el-GR"/>
        </w:rPr>
        <w:t xml:space="preserve"> </w:t>
      </w:r>
      <w:proofErr w:type="spellStart"/>
      <w:r w:rsidRPr="005F54DD">
        <w:rPr>
          <w:color w:val="auto"/>
          <w:lang w:val="el-GR"/>
        </w:rPr>
        <w:t>Letters</w:t>
      </w:r>
      <w:proofErr w:type="spellEnd"/>
      <w:r w:rsidRPr="005F54DD">
        <w:rPr>
          <w:color w:val="auto"/>
          <w:lang w:val="el-GR"/>
        </w:rPr>
        <w:t xml:space="preserve">, 33(1), 113-128. </w:t>
      </w:r>
      <w:hyperlink r:id="rId16" w:history="1">
        <w:r w:rsidRPr="005F54DD">
          <w:rPr>
            <w:rStyle w:val="-"/>
            <w:color w:val="auto"/>
            <w:lang w:val="el-GR"/>
          </w:rPr>
          <w:t>https://doi.org/10.1007/s11002-021-09573-9</w:t>
        </w:r>
      </w:hyperlink>
    </w:p>
    <w:p w:rsidR="00AE7955" w:rsidRPr="005F54DD" w:rsidRDefault="0003205F" w:rsidP="005F54DD">
      <w:pPr>
        <w:pStyle w:val="ReferencesText"/>
        <w:rPr>
          <w:color w:val="auto"/>
        </w:rPr>
      </w:pPr>
      <w:proofErr w:type="spellStart"/>
      <w:r>
        <w:rPr>
          <w:color w:val="auto"/>
        </w:rPr>
        <w:t>Gurel</w:t>
      </w:r>
      <w:proofErr w:type="spellEnd"/>
      <w:r>
        <w:rPr>
          <w:color w:val="auto"/>
        </w:rPr>
        <w:t>, S</w:t>
      </w:r>
      <w:r w:rsidR="00AE7955" w:rsidRPr="005F54DD">
        <w:rPr>
          <w:color w:val="auto"/>
        </w:rPr>
        <w:t xml:space="preserve">. and Tat, M. (2017). </w:t>
      </w:r>
      <w:proofErr w:type="spellStart"/>
      <w:r w:rsidR="00AE7955" w:rsidRPr="005F54DD">
        <w:rPr>
          <w:color w:val="auto"/>
        </w:rPr>
        <w:t>Swot</w:t>
      </w:r>
      <w:proofErr w:type="spellEnd"/>
      <w:r w:rsidR="00AE7955" w:rsidRPr="005F54DD">
        <w:rPr>
          <w:color w:val="auto"/>
        </w:rPr>
        <w:t xml:space="preserve"> analysis: a theoretical review. Journal of International Social Research, 10(51), 994-1006. </w:t>
      </w:r>
      <w:hyperlink r:id="rId17" w:history="1">
        <w:r w:rsidR="00AE7955" w:rsidRPr="005F54DD">
          <w:rPr>
            <w:rStyle w:val="-"/>
            <w:color w:val="auto"/>
          </w:rPr>
          <w:t>https://doi.org/10.17719/jisr.2017.1832</w:t>
        </w:r>
      </w:hyperlink>
    </w:p>
    <w:p w:rsidR="00AE7955" w:rsidRPr="005F54DD" w:rsidRDefault="00AE7955" w:rsidP="005F54DD">
      <w:pPr>
        <w:pStyle w:val="ReferencesText"/>
        <w:rPr>
          <w:color w:val="auto"/>
        </w:rPr>
      </w:pPr>
      <w:r w:rsidRPr="005F54DD">
        <w:rPr>
          <w:color w:val="auto"/>
        </w:rPr>
        <w:t xml:space="preserve">Dyson, R. (2004). Strategic development and </w:t>
      </w:r>
      <w:proofErr w:type="spellStart"/>
      <w:r w:rsidRPr="005F54DD">
        <w:rPr>
          <w:color w:val="auto"/>
        </w:rPr>
        <w:t>swot</w:t>
      </w:r>
      <w:proofErr w:type="spellEnd"/>
      <w:r w:rsidRPr="005F54DD">
        <w:rPr>
          <w:color w:val="auto"/>
        </w:rPr>
        <w:t xml:space="preserve"> analysis at the </w:t>
      </w:r>
      <w:proofErr w:type="gramStart"/>
      <w:r w:rsidRPr="005F54DD">
        <w:rPr>
          <w:color w:val="auto"/>
        </w:rPr>
        <w:t xml:space="preserve">university of </w:t>
      </w:r>
      <w:proofErr w:type="spellStart"/>
      <w:r w:rsidRPr="005F54DD">
        <w:rPr>
          <w:color w:val="auto"/>
        </w:rPr>
        <w:t>warwick</w:t>
      </w:r>
      <w:proofErr w:type="spellEnd"/>
      <w:proofErr w:type="gramEnd"/>
      <w:r w:rsidRPr="005F54DD">
        <w:rPr>
          <w:color w:val="auto"/>
        </w:rPr>
        <w:t xml:space="preserve">. European Journal of Operational Research, 152(3), 631-640. </w:t>
      </w:r>
      <w:hyperlink r:id="rId18" w:history="1">
        <w:r w:rsidRPr="005F54DD">
          <w:rPr>
            <w:rStyle w:val="-"/>
            <w:color w:val="auto"/>
          </w:rPr>
          <w:t>https://doi.org/10.1016/s0377-2217(03)00062-6</w:t>
        </w:r>
      </w:hyperlink>
    </w:p>
    <w:p w:rsidR="00AE7955" w:rsidRPr="005F54DD" w:rsidRDefault="00AE7955" w:rsidP="005F54DD">
      <w:pPr>
        <w:pStyle w:val="ReferencesText"/>
        <w:rPr>
          <w:color w:val="auto"/>
        </w:rPr>
      </w:pPr>
      <w:r w:rsidRPr="005F54DD">
        <w:rPr>
          <w:color w:val="auto"/>
        </w:rPr>
        <w:t xml:space="preserve">Barney, J. B. (1995). Looking inside for competitive advantage. Academy of Management Perspectives, 9(4), 49-61. </w:t>
      </w:r>
      <w:hyperlink r:id="rId19" w:history="1">
        <w:r w:rsidRPr="005F54DD">
          <w:rPr>
            <w:rStyle w:val="-"/>
            <w:color w:val="auto"/>
          </w:rPr>
          <w:t>https://doi.org/10.5465/ame.1995.9512032192</w:t>
        </w:r>
      </w:hyperlink>
    </w:p>
    <w:p w:rsidR="00AE7955" w:rsidRPr="005F54DD" w:rsidRDefault="00AE7955" w:rsidP="005F54DD">
      <w:pPr>
        <w:pStyle w:val="ReferencesText"/>
        <w:rPr>
          <w:color w:val="auto"/>
        </w:rPr>
      </w:pPr>
      <w:r w:rsidRPr="005F54DD">
        <w:rPr>
          <w:color w:val="auto"/>
        </w:rPr>
        <w:t xml:space="preserve">Chung, S. and Song, K. H. (2021). Regional economic structure and airport-centric development strategy formulation: the case of </w:t>
      </w:r>
      <w:proofErr w:type="gramStart"/>
      <w:r w:rsidRPr="005F54DD">
        <w:rPr>
          <w:color w:val="auto"/>
        </w:rPr>
        <w:t xml:space="preserve">south </w:t>
      </w:r>
      <w:proofErr w:type="spellStart"/>
      <w:r w:rsidRPr="005F54DD">
        <w:rPr>
          <w:color w:val="auto"/>
        </w:rPr>
        <w:t>korea</w:t>
      </w:r>
      <w:proofErr w:type="spellEnd"/>
      <w:proofErr w:type="gramEnd"/>
      <w:r w:rsidRPr="005F54DD">
        <w:rPr>
          <w:color w:val="auto"/>
        </w:rPr>
        <w:t xml:space="preserve">. Science Progress, 104(3_suppl), 003685042110216. </w:t>
      </w:r>
      <w:hyperlink r:id="rId20" w:history="1">
        <w:r w:rsidRPr="005F54DD">
          <w:rPr>
            <w:rStyle w:val="-"/>
            <w:color w:val="auto"/>
          </w:rPr>
          <w:t>https://doi.org/10.1177/00368504211021695</w:t>
        </w:r>
      </w:hyperlink>
    </w:p>
    <w:p w:rsidR="00AE7955" w:rsidRPr="005F54DD" w:rsidRDefault="0003205F" w:rsidP="005F54DD">
      <w:pPr>
        <w:pStyle w:val="ReferencesText"/>
        <w:rPr>
          <w:color w:val="auto"/>
        </w:rPr>
      </w:pPr>
      <w:proofErr w:type="spellStart"/>
      <w:r>
        <w:rPr>
          <w:color w:val="auto"/>
        </w:rPr>
        <w:t>Ławin</w:t>
      </w:r>
      <w:r w:rsidR="00AE7955" w:rsidRPr="005F54DD">
        <w:rPr>
          <w:color w:val="auto"/>
        </w:rPr>
        <w:t>ska</w:t>
      </w:r>
      <w:proofErr w:type="spellEnd"/>
      <w:r w:rsidR="00AE7955" w:rsidRPr="005F54DD">
        <w:rPr>
          <w:color w:val="auto"/>
        </w:rPr>
        <w:t xml:space="preserve">, O., </w:t>
      </w:r>
      <w:proofErr w:type="spellStart"/>
      <w:r w:rsidR="00AE7955" w:rsidRPr="005F54DD">
        <w:rPr>
          <w:color w:val="auto"/>
        </w:rPr>
        <w:t>Korombel</w:t>
      </w:r>
      <w:proofErr w:type="spellEnd"/>
      <w:r w:rsidR="00AE7955" w:rsidRPr="005F54DD">
        <w:rPr>
          <w:color w:val="auto"/>
        </w:rPr>
        <w:t xml:space="preserve">, A., &amp; </w:t>
      </w:r>
      <w:proofErr w:type="spellStart"/>
      <w:r w:rsidR="00AE7955" w:rsidRPr="005F54DD">
        <w:rPr>
          <w:color w:val="auto"/>
        </w:rPr>
        <w:t>Zajemska</w:t>
      </w:r>
      <w:proofErr w:type="spellEnd"/>
      <w:r w:rsidR="00AE7955" w:rsidRPr="005F54DD">
        <w:rPr>
          <w:color w:val="auto"/>
        </w:rPr>
        <w:t xml:space="preserve">, M. (2022). </w:t>
      </w:r>
      <w:proofErr w:type="spellStart"/>
      <w:r w:rsidR="00AE7955" w:rsidRPr="005F54DD">
        <w:rPr>
          <w:color w:val="auto"/>
        </w:rPr>
        <w:t>Pyrolysis</w:t>
      </w:r>
      <w:proofErr w:type="spellEnd"/>
      <w:r w:rsidR="00AE7955" w:rsidRPr="005F54DD">
        <w:rPr>
          <w:color w:val="auto"/>
        </w:rPr>
        <w:t xml:space="preserve">-based municipal solid waste management in </w:t>
      </w:r>
      <w:proofErr w:type="spellStart"/>
      <w:proofErr w:type="gramStart"/>
      <w:r w:rsidR="00AE7955" w:rsidRPr="005F54DD">
        <w:rPr>
          <w:color w:val="auto"/>
        </w:rPr>
        <w:t>poland—</w:t>
      </w:r>
      <w:proofErr w:type="gramEnd"/>
      <w:r w:rsidR="00AE7955" w:rsidRPr="005F54DD">
        <w:rPr>
          <w:color w:val="auto"/>
        </w:rPr>
        <w:t>swot</w:t>
      </w:r>
      <w:proofErr w:type="spellEnd"/>
      <w:r w:rsidR="00AE7955" w:rsidRPr="005F54DD">
        <w:rPr>
          <w:color w:val="auto"/>
        </w:rPr>
        <w:t xml:space="preserve"> analysis. Energies, 15(2), 510. </w:t>
      </w:r>
      <w:hyperlink r:id="rId21" w:history="1">
        <w:r w:rsidR="00AE7955" w:rsidRPr="005F54DD">
          <w:rPr>
            <w:rStyle w:val="-"/>
            <w:color w:val="auto"/>
          </w:rPr>
          <w:t>https://doi.org/10.3390/en15020510</w:t>
        </w:r>
      </w:hyperlink>
    </w:p>
    <w:p w:rsidR="00783420" w:rsidRDefault="00783420" w:rsidP="00783420">
      <w:pPr>
        <w:pStyle w:val="ReferencesText"/>
        <w:rPr>
          <w:color w:val="auto"/>
        </w:rPr>
      </w:pPr>
      <w:r w:rsidRPr="00783420">
        <w:rPr>
          <w:color w:val="auto"/>
        </w:rPr>
        <w:lastRenderedPageBreak/>
        <w:t xml:space="preserve">Rizzo, A. and Kim, G.J. (2005) A SWOT Analysis of the Field of VR Rehabilitation and Therapy. Presence, 14, 119-146.https://doi.org/10.1162/1054746053967094 </w:t>
      </w:r>
    </w:p>
    <w:p w:rsidR="00AE7955" w:rsidRPr="00783420" w:rsidRDefault="00AE7955" w:rsidP="00783420">
      <w:pPr>
        <w:pStyle w:val="ReferencesText"/>
        <w:rPr>
          <w:color w:val="auto"/>
        </w:rPr>
      </w:pPr>
      <w:r w:rsidRPr="00783420">
        <w:rPr>
          <w:color w:val="auto"/>
        </w:rPr>
        <w:t xml:space="preserve">Helms, M. M. and Nixon, J. (2010). Exploring </w:t>
      </w:r>
      <w:proofErr w:type="spellStart"/>
      <w:r w:rsidRPr="00783420">
        <w:rPr>
          <w:color w:val="auto"/>
        </w:rPr>
        <w:t>swot</w:t>
      </w:r>
      <w:proofErr w:type="spellEnd"/>
      <w:r w:rsidRPr="00783420">
        <w:rPr>
          <w:color w:val="auto"/>
        </w:rPr>
        <w:t xml:space="preserve"> analysis – where are we now</w:t>
      </w:r>
      <w:proofErr w:type="gramStart"/>
      <w:r w:rsidRPr="00783420">
        <w:rPr>
          <w:color w:val="auto"/>
        </w:rPr>
        <w:t>?.</w:t>
      </w:r>
      <w:proofErr w:type="gramEnd"/>
      <w:r w:rsidRPr="00783420">
        <w:rPr>
          <w:color w:val="auto"/>
        </w:rPr>
        <w:t xml:space="preserve"> Journal of Strategy and Management, 3(3), 215-251. https://doi.org/10.1108/17554251011064837</w:t>
      </w:r>
    </w:p>
    <w:p w:rsidR="008E0A82" w:rsidRPr="005F54DD" w:rsidRDefault="008575AA" w:rsidP="008E0A82">
      <w:pPr>
        <w:pStyle w:val="ReferencesText"/>
        <w:rPr>
          <w:color w:val="auto"/>
        </w:rPr>
      </w:pPr>
      <w:proofErr w:type="spellStart"/>
      <w:r>
        <w:rPr>
          <w:color w:val="auto"/>
        </w:rPr>
        <w:t>Nazarko</w:t>
      </w:r>
      <w:proofErr w:type="spellEnd"/>
      <w:r w:rsidR="008E0A82" w:rsidRPr="005F54DD">
        <w:rPr>
          <w:color w:val="auto"/>
        </w:rPr>
        <w:t xml:space="preserve"> </w:t>
      </w:r>
      <w:proofErr w:type="spellStart"/>
      <w:r w:rsidR="008E0A82" w:rsidRPr="005F54DD">
        <w:rPr>
          <w:color w:val="auto"/>
        </w:rPr>
        <w:t>Joanicjusz</w:t>
      </w:r>
      <w:proofErr w:type="spellEnd"/>
      <w:r w:rsidR="008E0A82" w:rsidRPr="005F54DD">
        <w:rPr>
          <w:color w:val="auto"/>
        </w:rPr>
        <w:t xml:space="preserve">, </w:t>
      </w:r>
      <w:proofErr w:type="spellStart"/>
      <w:r w:rsidR="008E0A82" w:rsidRPr="005F54DD">
        <w:rPr>
          <w:color w:val="auto"/>
        </w:rPr>
        <w:t>Ejdys</w:t>
      </w:r>
      <w:proofErr w:type="spellEnd"/>
      <w:r w:rsidR="008E0A82" w:rsidRPr="005F54DD">
        <w:rPr>
          <w:color w:val="auto"/>
        </w:rPr>
        <w:t xml:space="preserve"> Joanna, </w:t>
      </w:r>
      <w:proofErr w:type="spellStart"/>
      <w:r w:rsidR="008E0A82" w:rsidRPr="005F54DD">
        <w:rPr>
          <w:color w:val="auto"/>
        </w:rPr>
        <w:t>Halicka</w:t>
      </w:r>
      <w:proofErr w:type="spellEnd"/>
      <w:r w:rsidR="008E0A82" w:rsidRPr="005F54DD">
        <w:rPr>
          <w:color w:val="auto"/>
        </w:rPr>
        <w:t xml:space="preserve"> </w:t>
      </w:r>
      <w:proofErr w:type="spellStart"/>
      <w:r w:rsidR="008E0A82" w:rsidRPr="005F54DD">
        <w:rPr>
          <w:color w:val="auto"/>
        </w:rPr>
        <w:t>Katarzyna</w:t>
      </w:r>
      <w:proofErr w:type="spellEnd"/>
      <w:r w:rsidR="008E0A82" w:rsidRPr="005F54DD">
        <w:rPr>
          <w:color w:val="auto"/>
        </w:rPr>
        <w:t xml:space="preserve">, </w:t>
      </w:r>
      <w:proofErr w:type="spellStart"/>
      <w:r w:rsidR="008E0A82" w:rsidRPr="005F54DD">
        <w:rPr>
          <w:color w:val="auto"/>
        </w:rPr>
        <w:t>Magruk</w:t>
      </w:r>
      <w:proofErr w:type="spellEnd"/>
      <w:r w:rsidR="008E0A82" w:rsidRPr="005F54DD">
        <w:rPr>
          <w:color w:val="auto"/>
        </w:rPr>
        <w:t xml:space="preserve"> </w:t>
      </w:r>
      <w:proofErr w:type="spellStart"/>
      <w:r w:rsidR="008E0A82" w:rsidRPr="005F54DD">
        <w:rPr>
          <w:color w:val="auto"/>
        </w:rPr>
        <w:t>Andrzej</w:t>
      </w:r>
      <w:proofErr w:type="spellEnd"/>
      <w:r w:rsidR="008E0A82" w:rsidRPr="005F54DD">
        <w:rPr>
          <w:color w:val="auto"/>
        </w:rPr>
        <w:t xml:space="preserve">, </w:t>
      </w:r>
      <w:proofErr w:type="spellStart"/>
      <w:r w:rsidR="008E0A82" w:rsidRPr="005F54DD">
        <w:rPr>
          <w:color w:val="auto"/>
        </w:rPr>
        <w:t>Nazarko</w:t>
      </w:r>
      <w:proofErr w:type="spellEnd"/>
      <w:r w:rsidR="008E0A82" w:rsidRPr="005F54DD">
        <w:rPr>
          <w:color w:val="auto"/>
        </w:rPr>
        <w:t xml:space="preserve"> </w:t>
      </w:r>
      <w:proofErr w:type="spellStart"/>
      <w:r w:rsidR="008E0A82" w:rsidRPr="005F54DD">
        <w:rPr>
          <w:color w:val="auto"/>
        </w:rPr>
        <w:t>Łukasz</w:t>
      </w:r>
      <w:proofErr w:type="spellEnd"/>
      <w:r w:rsidR="008E0A82" w:rsidRPr="005F54DD">
        <w:rPr>
          <w:color w:val="auto"/>
        </w:rPr>
        <w:t xml:space="preserve">,  </w:t>
      </w:r>
      <w:proofErr w:type="spellStart"/>
      <w:r w:rsidR="008E0A82" w:rsidRPr="005F54DD">
        <w:rPr>
          <w:color w:val="auto"/>
        </w:rPr>
        <w:t>Skorek</w:t>
      </w:r>
      <w:proofErr w:type="spellEnd"/>
      <w:r w:rsidR="008E0A82" w:rsidRPr="005F54DD">
        <w:rPr>
          <w:color w:val="auto"/>
        </w:rPr>
        <w:t xml:space="preserve"> Adam (2017). ‘Application of Enhanced SWOT Analysis in the Future-oriented Public Management of Technology’. 7th International Conference on Engineering, Project, and Production Management. </w:t>
      </w:r>
      <w:proofErr w:type="spellStart"/>
      <w:r w:rsidR="008E0A82" w:rsidRPr="005F54DD">
        <w:rPr>
          <w:color w:val="auto"/>
        </w:rPr>
        <w:t>Procedia</w:t>
      </w:r>
      <w:proofErr w:type="spellEnd"/>
      <w:r w:rsidR="008E0A82" w:rsidRPr="005F54DD">
        <w:rPr>
          <w:color w:val="auto"/>
        </w:rPr>
        <w:t xml:space="preserve"> Engineering 182 ( 2017 ) 482 – 490</w:t>
      </w:r>
    </w:p>
    <w:p w:rsidR="00364BE8" w:rsidRPr="005F54DD" w:rsidRDefault="00364BE8" w:rsidP="00364BE8">
      <w:pPr>
        <w:pStyle w:val="20"/>
        <w:numPr>
          <w:ilvl w:val="0"/>
          <w:numId w:val="20"/>
        </w:numPr>
        <w:rPr>
          <w:color w:val="auto"/>
        </w:rPr>
      </w:pPr>
      <w:proofErr w:type="spellStart"/>
      <w:r w:rsidRPr="005F54DD">
        <w:rPr>
          <w:color w:val="auto"/>
        </w:rPr>
        <w:t>Peng</w:t>
      </w:r>
      <w:proofErr w:type="spellEnd"/>
      <w:r w:rsidRPr="005F54DD">
        <w:rPr>
          <w:color w:val="auto"/>
        </w:rPr>
        <w:t xml:space="preserve"> Yuan, 2021. ‘</w:t>
      </w:r>
      <w:proofErr w:type="spellStart"/>
      <w:r w:rsidRPr="005F54DD">
        <w:rPr>
          <w:color w:val="auto"/>
        </w:rPr>
        <w:t>TikTok's</w:t>
      </w:r>
      <w:proofErr w:type="spellEnd"/>
      <w:r w:rsidRPr="005F54DD">
        <w:rPr>
          <w:color w:val="auto"/>
        </w:rPr>
        <w:t xml:space="preserve"> Business Model Innovation and Development - Porter's Five Forces Model, Business Model Canvas and SWOT Analysis as Tools’. Advances in Economics, Business and Management Research, volume 185. Atlantis Press International B.V.</w:t>
      </w:r>
    </w:p>
    <w:p w:rsidR="001E3EA4" w:rsidRPr="005F54DD" w:rsidRDefault="001E3EA4" w:rsidP="001E3EA4">
      <w:pPr>
        <w:pStyle w:val="20"/>
        <w:numPr>
          <w:ilvl w:val="0"/>
          <w:numId w:val="20"/>
        </w:numPr>
        <w:rPr>
          <w:bCs/>
          <w:color w:val="auto"/>
        </w:rPr>
      </w:pPr>
      <w:r w:rsidRPr="005F54DD">
        <w:rPr>
          <w:bCs/>
          <w:color w:val="auto"/>
        </w:rPr>
        <w:t xml:space="preserve">Leong, Y. (2021). The implementation of strategic threat intelligence for business organization. </w:t>
      </w:r>
      <w:proofErr w:type="spellStart"/>
      <w:r w:rsidRPr="005F54DD">
        <w:rPr>
          <w:bCs/>
          <w:color w:val="auto"/>
          <w:lang w:val="el-GR"/>
        </w:rPr>
        <w:t>Journal</w:t>
      </w:r>
      <w:proofErr w:type="spellEnd"/>
      <w:r w:rsidRPr="005F54DD">
        <w:rPr>
          <w:bCs/>
          <w:color w:val="auto"/>
          <w:lang w:val="el-GR"/>
        </w:rPr>
        <w:t xml:space="preserve"> </w:t>
      </w:r>
      <w:proofErr w:type="spellStart"/>
      <w:r w:rsidRPr="005F54DD">
        <w:rPr>
          <w:bCs/>
          <w:color w:val="auto"/>
          <w:lang w:val="el-GR"/>
        </w:rPr>
        <w:t>of</w:t>
      </w:r>
      <w:proofErr w:type="spellEnd"/>
      <w:r w:rsidRPr="005F54DD">
        <w:rPr>
          <w:bCs/>
          <w:color w:val="auto"/>
          <w:lang w:val="el-GR"/>
        </w:rPr>
        <w:t xml:space="preserve"> </w:t>
      </w:r>
      <w:proofErr w:type="spellStart"/>
      <w:r w:rsidRPr="005F54DD">
        <w:rPr>
          <w:bCs/>
          <w:color w:val="auto"/>
          <w:lang w:val="el-GR"/>
        </w:rPr>
        <w:t>It</w:t>
      </w:r>
      <w:proofErr w:type="spellEnd"/>
      <w:r w:rsidRPr="005F54DD">
        <w:rPr>
          <w:bCs/>
          <w:color w:val="auto"/>
          <w:lang w:val="el-GR"/>
        </w:rPr>
        <w:t xml:space="preserve"> </w:t>
      </w:r>
      <w:proofErr w:type="spellStart"/>
      <w:r w:rsidRPr="005F54DD">
        <w:rPr>
          <w:bCs/>
          <w:color w:val="auto"/>
          <w:lang w:val="el-GR"/>
        </w:rPr>
        <w:t>in</w:t>
      </w:r>
      <w:proofErr w:type="spellEnd"/>
      <w:r w:rsidRPr="005F54DD">
        <w:rPr>
          <w:bCs/>
          <w:color w:val="auto"/>
          <w:lang w:val="el-GR"/>
        </w:rPr>
        <w:t xml:space="preserve"> </w:t>
      </w:r>
      <w:proofErr w:type="spellStart"/>
      <w:r w:rsidRPr="005F54DD">
        <w:rPr>
          <w:bCs/>
          <w:color w:val="auto"/>
          <w:lang w:val="el-GR"/>
        </w:rPr>
        <w:t>Asia</w:t>
      </w:r>
      <w:proofErr w:type="spellEnd"/>
      <w:r w:rsidRPr="005F54DD">
        <w:rPr>
          <w:bCs/>
          <w:color w:val="auto"/>
          <w:lang w:val="el-GR"/>
        </w:rPr>
        <w:t xml:space="preserve">, 9(1), 41-48. </w:t>
      </w:r>
      <w:hyperlink r:id="rId22" w:history="1">
        <w:r w:rsidRPr="005F54DD">
          <w:rPr>
            <w:rStyle w:val="-"/>
            <w:bCs/>
            <w:color w:val="auto"/>
            <w:lang w:val="el-GR"/>
          </w:rPr>
          <w:t>https://doi.org/10.33736/jita.3398.2021</w:t>
        </w:r>
      </w:hyperlink>
    </w:p>
    <w:p w:rsidR="001E3EA4" w:rsidRPr="005F54DD" w:rsidRDefault="001E3EA4" w:rsidP="001E3EA4">
      <w:pPr>
        <w:pStyle w:val="20"/>
        <w:numPr>
          <w:ilvl w:val="0"/>
          <w:numId w:val="20"/>
        </w:numPr>
        <w:rPr>
          <w:color w:val="auto"/>
          <w:lang w:val="el-GR"/>
        </w:rPr>
      </w:pPr>
      <w:proofErr w:type="spellStart"/>
      <w:proofErr w:type="gramStart"/>
      <w:r w:rsidRPr="005F54DD">
        <w:rPr>
          <w:color w:val="auto"/>
        </w:rPr>
        <w:t>Puyt</w:t>
      </w:r>
      <w:proofErr w:type="spellEnd"/>
      <w:r w:rsidRPr="005F54DD">
        <w:rPr>
          <w:color w:val="auto"/>
        </w:rPr>
        <w:t xml:space="preserve">  Richard</w:t>
      </w:r>
      <w:proofErr w:type="gramEnd"/>
      <w:r w:rsidRPr="005F54DD">
        <w:rPr>
          <w:color w:val="auto"/>
        </w:rPr>
        <w:t xml:space="preserve"> W., Lie Finn </w:t>
      </w:r>
      <w:proofErr w:type="spellStart"/>
      <w:r w:rsidRPr="005F54DD">
        <w:rPr>
          <w:color w:val="auto"/>
        </w:rPr>
        <w:t>Birger</w:t>
      </w:r>
      <w:proofErr w:type="spellEnd"/>
      <w:r w:rsidRPr="005F54DD">
        <w:rPr>
          <w:color w:val="auto"/>
        </w:rPr>
        <w:t xml:space="preserve">, </w:t>
      </w:r>
      <w:proofErr w:type="spellStart"/>
      <w:r w:rsidRPr="005F54DD">
        <w:rPr>
          <w:color w:val="auto"/>
        </w:rPr>
        <w:t>Wilderom</w:t>
      </w:r>
      <w:proofErr w:type="spellEnd"/>
      <w:r w:rsidRPr="005F54DD">
        <w:rPr>
          <w:color w:val="auto"/>
        </w:rPr>
        <w:t xml:space="preserve"> Celeste P.M.  The origins of SWOT analysis, </w:t>
      </w:r>
      <w:hyperlink r:id="rId23" w:tooltip="Go to Long Range Planning on ScienceDirect" w:history="1">
        <w:r w:rsidRPr="005F54DD">
          <w:rPr>
            <w:rStyle w:val="-"/>
            <w:color w:val="auto"/>
          </w:rPr>
          <w:t>Long Range Planning</w:t>
        </w:r>
      </w:hyperlink>
      <w:r w:rsidRPr="005F54DD">
        <w:rPr>
          <w:color w:val="auto"/>
        </w:rPr>
        <w:t xml:space="preserve"> </w:t>
      </w:r>
      <w:hyperlink r:id="rId24" w:tooltip="Go to table of contents for this volume/issue" w:history="1">
        <w:r w:rsidRPr="005F54DD">
          <w:rPr>
            <w:rStyle w:val="-"/>
            <w:color w:val="auto"/>
          </w:rPr>
          <w:t>Volume 56, Issue 3</w:t>
        </w:r>
      </w:hyperlink>
      <w:r w:rsidRPr="005F54DD">
        <w:rPr>
          <w:color w:val="auto"/>
        </w:rPr>
        <w:t xml:space="preserve">, June 2023, 102304. </w:t>
      </w:r>
      <w:hyperlink r:id="rId25" w:history="1">
        <w:r w:rsidRPr="005F54DD">
          <w:rPr>
            <w:rStyle w:val="-"/>
            <w:color w:val="auto"/>
            <w:lang w:val="el-GR"/>
          </w:rPr>
          <w:t>https://doi.org/10.1016/j.lrp.2023.102304</w:t>
        </w:r>
      </w:hyperlink>
    </w:p>
    <w:p w:rsidR="001E3EA4" w:rsidRPr="005F54DD" w:rsidRDefault="001E3EA4" w:rsidP="001E3EA4">
      <w:pPr>
        <w:pStyle w:val="20"/>
        <w:numPr>
          <w:ilvl w:val="0"/>
          <w:numId w:val="20"/>
        </w:numPr>
        <w:rPr>
          <w:color w:val="auto"/>
          <w:lang w:val="el-GR"/>
        </w:rPr>
      </w:pPr>
      <w:r w:rsidRPr="005F54DD">
        <w:rPr>
          <w:color w:val="auto"/>
        </w:rPr>
        <w:t xml:space="preserve">Kumar, H., Gupta, P., &amp; </w:t>
      </w:r>
      <w:proofErr w:type="spellStart"/>
      <w:r w:rsidRPr="005F54DD">
        <w:rPr>
          <w:color w:val="auto"/>
        </w:rPr>
        <w:t>Chauhan</w:t>
      </w:r>
      <w:proofErr w:type="spellEnd"/>
      <w:r w:rsidRPr="005F54DD">
        <w:rPr>
          <w:color w:val="auto"/>
        </w:rPr>
        <w:t xml:space="preserve">, S. (2022). Meta-analysis of augmented reality marketing. </w:t>
      </w:r>
      <w:proofErr w:type="spellStart"/>
      <w:r w:rsidRPr="005F54DD">
        <w:rPr>
          <w:color w:val="auto"/>
          <w:lang w:val="el-GR"/>
        </w:rPr>
        <w:t>Marketing</w:t>
      </w:r>
      <w:proofErr w:type="spellEnd"/>
      <w:r w:rsidRPr="005F54DD">
        <w:rPr>
          <w:color w:val="auto"/>
          <w:lang w:val="el-GR"/>
        </w:rPr>
        <w:t xml:space="preserve"> </w:t>
      </w:r>
      <w:proofErr w:type="spellStart"/>
      <w:r w:rsidRPr="005F54DD">
        <w:rPr>
          <w:color w:val="auto"/>
          <w:lang w:val="el-GR"/>
        </w:rPr>
        <w:t>Intelligence</w:t>
      </w:r>
      <w:proofErr w:type="spellEnd"/>
      <w:r w:rsidRPr="005F54DD">
        <w:rPr>
          <w:color w:val="auto"/>
          <w:lang w:val="el-GR"/>
        </w:rPr>
        <w:t xml:space="preserve"> &amp; </w:t>
      </w:r>
      <w:proofErr w:type="spellStart"/>
      <w:r w:rsidRPr="005F54DD">
        <w:rPr>
          <w:color w:val="auto"/>
          <w:lang w:val="el-GR"/>
        </w:rPr>
        <w:t>Planning</w:t>
      </w:r>
      <w:proofErr w:type="spellEnd"/>
      <w:r w:rsidRPr="005F54DD">
        <w:rPr>
          <w:color w:val="auto"/>
          <w:lang w:val="el-GR"/>
        </w:rPr>
        <w:t xml:space="preserve">, 41(1), 110-123. </w:t>
      </w:r>
      <w:hyperlink r:id="rId26" w:history="1">
        <w:r w:rsidRPr="005F54DD">
          <w:rPr>
            <w:rStyle w:val="-"/>
            <w:color w:val="auto"/>
            <w:lang w:val="el-GR"/>
          </w:rPr>
          <w:t>https://doi.org/10.1108/mip-06-2022-0221</w:t>
        </w:r>
      </w:hyperlink>
    </w:p>
    <w:p w:rsidR="001E3EA4" w:rsidRPr="005F54DD" w:rsidRDefault="001E3EA4" w:rsidP="001E3EA4">
      <w:pPr>
        <w:pStyle w:val="20"/>
        <w:numPr>
          <w:ilvl w:val="0"/>
          <w:numId w:val="20"/>
        </w:numPr>
        <w:rPr>
          <w:color w:val="auto"/>
        </w:rPr>
      </w:pPr>
      <w:r w:rsidRPr="005F54DD">
        <w:rPr>
          <w:color w:val="auto"/>
        </w:rPr>
        <w:t xml:space="preserve">Kumar, H. and </w:t>
      </w:r>
      <w:proofErr w:type="spellStart"/>
      <w:r w:rsidRPr="005F54DD">
        <w:rPr>
          <w:color w:val="auto"/>
        </w:rPr>
        <w:t>Srivastava</w:t>
      </w:r>
      <w:proofErr w:type="spellEnd"/>
      <w:r w:rsidRPr="005F54DD">
        <w:rPr>
          <w:color w:val="auto"/>
        </w:rPr>
        <w:t xml:space="preserve">, R. (2022). Exploring the role of augmented reality in online impulse </w:t>
      </w:r>
      <w:proofErr w:type="spellStart"/>
      <w:r w:rsidRPr="005F54DD">
        <w:rPr>
          <w:color w:val="auto"/>
        </w:rPr>
        <w:t>behaviour</w:t>
      </w:r>
      <w:proofErr w:type="spellEnd"/>
      <w:r w:rsidRPr="005F54DD">
        <w:rPr>
          <w:color w:val="auto"/>
        </w:rPr>
        <w:t xml:space="preserve">. International Journal of Retail &amp; Distribution Management, 50(10), 1281-1301. </w:t>
      </w:r>
      <w:hyperlink r:id="rId27" w:history="1">
        <w:r w:rsidRPr="005F54DD">
          <w:rPr>
            <w:rStyle w:val="-"/>
            <w:color w:val="auto"/>
          </w:rPr>
          <w:t>https://doi.org/10.1108/ijrdm-11-2021-0535</w:t>
        </w:r>
      </w:hyperlink>
    </w:p>
    <w:p w:rsidR="001E3EA4" w:rsidRPr="005F54DD" w:rsidRDefault="001E3EA4" w:rsidP="001E3EA4">
      <w:pPr>
        <w:pStyle w:val="20"/>
        <w:numPr>
          <w:ilvl w:val="0"/>
          <w:numId w:val="20"/>
        </w:numPr>
        <w:rPr>
          <w:color w:val="auto"/>
        </w:rPr>
      </w:pPr>
      <w:r w:rsidRPr="005F54DD">
        <w:rPr>
          <w:bCs/>
          <w:color w:val="auto"/>
        </w:rPr>
        <w:t xml:space="preserve">Russo, V., </w:t>
      </w:r>
      <w:proofErr w:type="spellStart"/>
      <w:r w:rsidRPr="005F54DD">
        <w:rPr>
          <w:bCs/>
          <w:color w:val="auto"/>
        </w:rPr>
        <w:t>Bilucaglia</w:t>
      </w:r>
      <w:proofErr w:type="spellEnd"/>
      <w:r w:rsidRPr="005F54DD">
        <w:rPr>
          <w:bCs/>
          <w:color w:val="auto"/>
        </w:rPr>
        <w:t xml:space="preserve">, M., &amp; </w:t>
      </w:r>
      <w:proofErr w:type="spellStart"/>
      <w:r w:rsidRPr="005F54DD">
        <w:rPr>
          <w:bCs/>
          <w:color w:val="auto"/>
        </w:rPr>
        <w:t>Zito</w:t>
      </w:r>
      <w:proofErr w:type="spellEnd"/>
      <w:r w:rsidRPr="005F54DD">
        <w:rPr>
          <w:bCs/>
          <w:color w:val="auto"/>
        </w:rPr>
        <w:t xml:space="preserve">, M. (2022). From virtual reality to augmented reality: a </w:t>
      </w:r>
      <w:proofErr w:type="spellStart"/>
      <w:r w:rsidRPr="005F54DD">
        <w:rPr>
          <w:bCs/>
          <w:color w:val="auto"/>
        </w:rPr>
        <w:t>neuromarketing</w:t>
      </w:r>
      <w:proofErr w:type="spellEnd"/>
      <w:r w:rsidRPr="005F54DD">
        <w:rPr>
          <w:bCs/>
          <w:color w:val="auto"/>
        </w:rPr>
        <w:t xml:space="preserve"> perspective. </w:t>
      </w:r>
      <w:proofErr w:type="spellStart"/>
      <w:r w:rsidRPr="005F54DD">
        <w:rPr>
          <w:bCs/>
          <w:color w:val="auto"/>
          <w:lang w:val="el-GR"/>
        </w:rPr>
        <w:t>Frontiers</w:t>
      </w:r>
      <w:proofErr w:type="spellEnd"/>
      <w:r w:rsidRPr="005F54DD">
        <w:rPr>
          <w:bCs/>
          <w:color w:val="auto"/>
          <w:lang w:val="el-GR"/>
        </w:rPr>
        <w:t xml:space="preserve"> </w:t>
      </w:r>
      <w:proofErr w:type="spellStart"/>
      <w:r w:rsidRPr="005F54DD">
        <w:rPr>
          <w:bCs/>
          <w:color w:val="auto"/>
          <w:lang w:val="el-GR"/>
        </w:rPr>
        <w:t>in</w:t>
      </w:r>
      <w:proofErr w:type="spellEnd"/>
      <w:r w:rsidRPr="005F54DD">
        <w:rPr>
          <w:bCs/>
          <w:color w:val="auto"/>
          <w:lang w:val="el-GR"/>
        </w:rPr>
        <w:t xml:space="preserve"> </w:t>
      </w:r>
      <w:proofErr w:type="spellStart"/>
      <w:r w:rsidRPr="005F54DD">
        <w:rPr>
          <w:bCs/>
          <w:color w:val="auto"/>
          <w:lang w:val="el-GR"/>
        </w:rPr>
        <w:t>Psychology</w:t>
      </w:r>
      <w:proofErr w:type="spellEnd"/>
      <w:r w:rsidRPr="005F54DD">
        <w:rPr>
          <w:bCs/>
          <w:color w:val="auto"/>
          <w:lang w:val="el-GR"/>
        </w:rPr>
        <w:t xml:space="preserve">, 13. </w:t>
      </w:r>
      <w:hyperlink r:id="rId28" w:history="1">
        <w:r w:rsidRPr="005F54DD">
          <w:rPr>
            <w:rStyle w:val="-"/>
            <w:bCs/>
            <w:color w:val="auto"/>
          </w:rPr>
          <w:t>https://doi.org/10.3389/fpsyg.2022.965499</w:t>
        </w:r>
      </w:hyperlink>
    </w:p>
    <w:p w:rsidR="001E3EA4" w:rsidRPr="005F54DD" w:rsidRDefault="001E3EA4" w:rsidP="001E3EA4">
      <w:pPr>
        <w:pStyle w:val="20"/>
        <w:numPr>
          <w:ilvl w:val="0"/>
          <w:numId w:val="20"/>
        </w:numPr>
        <w:rPr>
          <w:color w:val="auto"/>
        </w:rPr>
      </w:pPr>
      <w:proofErr w:type="spellStart"/>
      <w:r w:rsidRPr="005F54DD">
        <w:rPr>
          <w:bCs/>
          <w:color w:val="auto"/>
        </w:rPr>
        <w:t>Kazmi</w:t>
      </w:r>
      <w:proofErr w:type="spellEnd"/>
      <w:r w:rsidRPr="005F54DD">
        <w:rPr>
          <w:bCs/>
          <w:color w:val="auto"/>
        </w:rPr>
        <w:t xml:space="preserve">, S., Ahmed, R., </w:t>
      </w:r>
      <w:proofErr w:type="spellStart"/>
      <w:r w:rsidRPr="005F54DD">
        <w:rPr>
          <w:bCs/>
          <w:color w:val="auto"/>
        </w:rPr>
        <w:t>Soomro</w:t>
      </w:r>
      <w:proofErr w:type="spellEnd"/>
      <w:r w:rsidRPr="005F54DD">
        <w:rPr>
          <w:bCs/>
          <w:color w:val="auto"/>
        </w:rPr>
        <w:t xml:space="preserve">, K., E, A., </w:t>
      </w:r>
      <w:proofErr w:type="spellStart"/>
      <w:r w:rsidRPr="005F54DD">
        <w:rPr>
          <w:bCs/>
          <w:color w:val="auto"/>
        </w:rPr>
        <w:t>Akhtar</w:t>
      </w:r>
      <w:proofErr w:type="spellEnd"/>
      <w:r w:rsidRPr="005F54DD">
        <w:rPr>
          <w:bCs/>
          <w:color w:val="auto"/>
        </w:rPr>
        <w:t xml:space="preserve">, H., &amp; </w:t>
      </w:r>
      <w:proofErr w:type="spellStart"/>
      <w:r w:rsidRPr="005F54DD">
        <w:rPr>
          <w:bCs/>
          <w:color w:val="auto"/>
        </w:rPr>
        <w:t>Parmar</w:t>
      </w:r>
      <w:proofErr w:type="spellEnd"/>
      <w:r w:rsidRPr="005F54DD">
        <w:rPr>
          <w:bCs/>
          <w:color w:val="auto"/>
        </w:rPr>
        <w:t xml:space="preserve">, V. (2021). Role of augmented reality in changing consumer behavior and decision making: case of </w:t>
      </w:r>
      <w:proofErr w:type="spellStart"/>
      <w:proofErr w:type="gramStart"/>
      <w:r w:rsidRPr="005F54DD">
        <w:rPr>
          <w:bCs/>
          <w:color w:val="auto"/>
        </w:rPr>
        <w:t>pakistan</w:t>
      </w:r>
      <w:proofErr w:type="spellEnd"/>
      <w:proofErr w:type="gramEnd"/>
      <w:r w:rsidRPr="005F54DD">
        <w:rPr>
          <w:bCs/>
          <w:color w:val="auto"/>
        </w:rPr>
        <w:t xml:space="preserve">. </w:t>
      </w:r>
      <w:proofErr w:type="spellStart"/>
      <w:r w:rsidRPr="005F54DD">
        <w:rPr>
          <w:bCs/>
          <w:color w:val="auto"/>
          <w:lang w:val="el-GR"/>
        </w:rPr>
        <w:t>Sustainability</w:t>
      </w:r>
      <w:proofErr w:type="spellEnd"/>
      <w:r w:rsidRPr="005F54DD">
        <w:rPr>
          <w:bCs/>
          <w:color w:val="auto"/>
          <w:lang w:val="el-GR"/>
        </w:rPr>
        <w:t xml:space="preserve">, 13(24), 14064. </w:t>
      </w:r>
      <w:hyperlink r:id="rId29" w:history="1">
        <w:r w:rsidRPr="005F54DD">
          <w:rPr>
            <w:rStyle w:val="-"/>
            <w:bCs/>
            <w:color w:val="auto"/>
            <w:lang w:val="el-GR"/>
          </w:rPr>
          <w:t>https://doi.org/10.3390/su132414064</w:t>
        </w:r>
      </w:hyperlink>
    </w:p>
    <w:p w:rsidR="008C65DB" w:rsidRPr="005F54DD" w:rsidRDefault="008C65DB" w:rsidP="008C65DB">
      <w:pPr>
        <w:pStyle w:val="20"/>
        <w:numPr>
          <w:ilvl w:val="0"/>
          <w:numId w:val="20"/>
        </w:numPr>
        <w:rPr>
          <w:color w:val="auto"/>
        </w:rPr>
      </w:pPr>
      <w:r w:rsidRPr="005F54DD">
        <w:rPr>
          <w:color w:val="auto"/>
        </w:rPr>
        <w:t xml:space="preserve">Sung, E., Han, D., &amp; </w:t>
      </w:r>
      <w:proofErr w:type="spellStart"/>
      <w:r w:rsidRPr="005F54DD">
        <w:rPr>
          <w:color w:val="auto"/>
        </w:rPr>
        <w:t>Choi</w:t>
      </w:r>
      <w:proofErr w:type="spellEnd"/>
      <w:r w:rsidRPr="005F54DD">
        <w:rPr>
          <w:color w:val="auto"/>
        </w:rPr>
        <w:t xml:space="preserve">, Y. (2021). Augmented reality advertising via a mobile app. </w:t>
      </w:r>
      <w:proofErr w:type="spellStart"/>
      <w:r w:rsidRPr="005F54DD">
        <w:rPr>
          <w:color w:val="auto"/>
          <w:lang w:val="el-GR"/>
        </w:rPr>
        <w:t>Psychology</w:t>
      </w:r>
      <w:proofErr w:type="spellEnd"/>
      <w:r w:rsidRPr="005F54DD">
        <w:rPr>
          <w:color w:val="auto"/>
          <w:lang w:val="el-GR"/>
        </w:rPr>
        <w:t xml:space="preserve"> </w:t>
      </w:r>
      <w:proofErr w:type="spellStart"/>
      <w:r w:rsidRPr="005F54DD">
        <w:rPr>
          <w:color w:val="auto"/>
          <w:lang w:val="el-GR"/>
        </w:rPr>
        <w:t>and</w:t>
      </w:r>
      <w:proofErr w:type="spellEnd"/>
      <w:r w:rsidRPr="005F54DD">
        <w:rPr>
          <w:color w:val="auto"/>
          <w:lang w:val="el-GR"/>
        </w:rPr>
        <w:t xml:space="preserve"> </w:t>
      </w:r>
      <w:proofErr w:type="spellStart"/>
      <w:r w:rsidRPr="005F54DD">
        <w:rPr>
          <w:color w:val="auto"/>
          <w:lang w:val="el-GR"/>
        </w:rPr>
        <w:t>Marketing</w:t>
      </w:r>
      <w:proofErr w:type="spellEnd"/>
      <w:r w:rsidRPr="005F54DD">
        <w:rPr>
          <w:color w:val="auto"/>
          <w:lang w:val="el-GR"/>
        </w:rPr>
        <w:t xml:space="preserve">, 39(3), 543-558. </w:t>
      </w:r>
      <w:hyperlink r:id="rId30" w:history="1">
        <w:r w:rsidRPr="005F54DD">
          <w:rPr>
            <w:rStyle w:val="-"/>
            <w:color w:val="auto"/>
            <w:lang w:val="el-GR"/>
          </w:rPr>
          <w:t>https://doi.org/10.1002/mar.21632</w:t>
        </w:r>
      </w:hyperlink>
    </w:p>
    <w:p w:rsidR="00FF2EDF" w:rsidRPr="005F54DD" w:rsidRDefault="00FF2EDF" w:rsidP="00FF2EDF">
      <w:pPr>
        <w:pStyle w:val="20"/>
        <w:numPr>
          <w:ilvl w:val="0"/>
          <w:numId w:val="20"/>
        </w:numPr>
        <w:rPr>
          <w:color w:val="auto"/>
        </w:rPr>
      </w:pPr>
      <w:proofErr w:type="spellStart"/>
      <w:r w:rsidRPr="005F54DD">
        <w:rPr>
          <w:color w:val="auto"/>
        </w:rPr>
        <w:t>Akash</w:t>
      </w:r>
      <w:proofErr w:type="spellEnd"/>
      <w:r w:rsidRPr="005F54DD">
        <w:rPr>
          <w:color w:val="auto"/>
        </w:rPr>
        <w:t xml:space="preserve">, B. and </w:t>
      </w:r>
      <w:proofErr w:type="spellStart"/>
      <w:r w:rsidRPr="005F54DD">
        <w:rPr>
          <w:color w:val="auto"/>
        </w:rPr>
        <w:t>Tajamul</w:t>
      </w:r>
      <w:proofErr w:type="spellEnd"/>
      <w:r w:rsidRPr="005F54DD">
        <w:rPr>
          <w:color w:val="auto"/>
        </w:rPr>
        <w:t xml:space="preserve">, I. (2022). Impact of augmented reality marketing on customer engagement, behavior, loyalty, and buying decisions. </w:t>
      </w:r>
      <w:r w:rsidRPr="005F54DD">
        <w:rPr>
          <w:color w:val="auto"/>
          <w:lang w:val="el-GR"/>
        </w:rPr>
        <w:t xml:space="preserve">CM, (23), 545-553. </w:t>
      </w:r>
      <w:hyperlink r:id="rId31" w:history="1">
        <w:r w:rsidRPr="005F54DD">
          <w:rPr>
            <w:rStyle w:val="-"/>
            <w:color w:val="auto"/>
            <w:lang w:val="el-GR"/>
          </w:rPr>
          <w:t>https://doi.org/10.18137/cardiometry.2022.23.545-553</w:t>
        </w:r>
      </w:hyperlink>
    </w:p>
    <w:p w:rsidR="00641F90" w:rsidRPr="005F54DD" w:rsidRDefault="00641F90" w:rsidP="00641F90">
      <w:pPr>
        <w:pStyle w:val="20"/>
        <w:numPr>
          <w:ilvl w:val="0"/>
          <w:numId w:val="20"/>
        </w:numPr>
        <w:rPr>
          <w:color w:val="auto"/>
        </w:rPr>
      </w:pPr>
      <w:proofErr w:type="spellStart"/>
      <w:r w:rsidRPr="005F54DD">
        <w:rPr>
          <w:color w:val="auto"/>
        </w:rPr>
        <w:t>Kurgun</w:t>
      </w:r>
      <w:proofErr w:type="spellEnd"/>
      <w:r w:rsidRPr="005F54DD">
        <w:rPr>
          <w:color w:val="auto"/>
        </w:rPr>
        <w:t xml:space="preserve">, H., </w:t>
      </w:r>
      <w:proofErr w:type="spellStart"/>
      <w:r w:rsidRPr="005F54DD">
        <w:rPr>
          <w:color w:val="auto"/>
        </w:rPr>
        <w:t>Kurgun</w:t>
      </w:r>
      <w:proofErr w:type="spellEnd"/>
      <w:r w:rsidRPr="005F54DD">
        <w:rPr>
          <w:color w:val="auto"/>
        </w:rPr>
        <w:t xml:space="preserve">, O., &amp; </w:t>
      </w:r>
      <w:proofErr w:type="spellStart"/>
      <w:r w:rsidRPr="005F54DD">
        <w:rPr>
          <w:color w:val="auto"/>
        </w:rPr>
        <w:t>Aktaş</w:t>
      </w:r>
      <w:proofErr w:type="spellEnd"/>
      <w:r w:rsidRPr="005F54DD">
        <w:rPr>
          <w:color w:val="auto"/>
        </w:rPr>
        <w:t xml:space="preserve">, E. (2018). What does web 4.0 </w:t>
      </w:r>
      <w:proofErr w:type="gramStart"/>
      <w:r w:rsidRPr="005F54DD">
        <w:rPr>
          <w:color w:val="auto"/>
        </w:rPr>
        <w:t>promise</w:t>
      </w:r>
      <w:proofErr w:type="gramEnd"/>
      <w:r w:rsidRPr="005F54DD">
        <w:rPr>
          <w:color w:val="auto"/>
        </w:rPr>
        <w:t xml:space="preserve"> for tourism ecosystem? </w:t>
      </w:r>
      <w:proofErr w:type="gramStart"/>
      <w:r w:rsidRPr="005F54DD">
        <w:rPr>
          <w:color w:val="auto"/>
        </w:rPr>
        <w:t>a</w:t>
      </w:r>
      <w:proofErr w:type="gramEnd"/>
      <w:r w:rsidRPr="005F54DD">
        <w:rPr>
          <w:color w:val="auto"/>
        </w:rPr>
        <w:t xml:space="preserve"> qualitative research on tourism ecosystem stakeholders’ awareness. Journal of Tourism and Hospitality Management, 6(1). </w:t>
      </w:r>
      <w:hyperlink r:id="rId32" w:history="1">
        <w:r w:rsidRPr="005F54DD">
          <w:rPr>
            <w:rStyle w:val="-"/>
            <w:color w:val="auto"/>
          </w:rPr>
          <w:t>https://doi.org/10.15640/jthm.v6n1a6</w:t>
        </w:r>
      </w:hyperlink>
    </w:p>
    <w:p w:rsidR="00641F90" w:rsidRPr="005F54DD" w:rsidRDefault="00641F90" w:rsidP="00641F90">
      <w:pPr>
        <w:pStyle w:val="20"/>
        <w:numPr>
          <w:ilvl w:val="0"/>
          <w:numId w:val="20"/>
        </w:numPr>
        <w:rPr>
          <w:color w:val="auto"/>
        </w:rPr>
      </w:pPr>
      <w:proofErr w:type="spellStart"/>
      <w:r>
        <w:rPr>
          <w:color w:val="auto"/>
        </w:rPr>
        <w:t>O</w:t>
      </w:r>
      <w:r w:rsidRPr="005F54DD">
        <w:rPr>
          <w:color w:val="auto"/>
        </w:rPr>
        <w:t>zkul</w:t>
      </w:r>
      <w:proofErr w:type="spellEnd"/>
      <w:r w:rsidRPr="005F54DD">
        <w:rPr>
          <w:color w:val="auto"/>
        </w:rPr>
        <w:t xml:space="preserve">, E. and </w:t>
      </w:r>
      <w:proofErr w:type="spellStart"/>
      <w:r w:rsidRPr="005F54DD">
        <w:rPr>
          <w:color w:val="auto"/>
        </w:rPr>
        <w:t>Kumlu</w:t>
      </w:r>
      <w:proofErr w:type="spellEnd"/>
      <w:r w:rsidRPr="005F54DD">
        <w:rPr>
          <w:color w:val="auto"/>
        </w:rPr>
        <w:t xml:space="preserve">, S. (2019). Augmented reality applications in tourism. International Journal of Contemporary Tourism Research, 107-122. </w:t>
      </w:r>
      <w:hyperlink r:id="rId33" w:history="1">
        <w:r w:rsidRPr="005F54DD">
          <w:rPr>
            <w:rStyle w:val="-"/>
            <w:color w:val="auto"/>
          </w:rPr>
          <w:t>https://doi.org/10.30625/ijctr.625192</w:t>
        </w:r>
      </w:hyperlink>
    </w:p>
    <w:p w:rsidR="00641F90" w:rsidRPr="005F54DD" w:rsidRDefault="00641F90" w:rsidP="00641F90">
      <w:pPr>
        <w:pStyle w:val="20"/>
        <w:numPr>
          <w:ilvl w:val="0"/>
          <w:numId w:val="20"/>
        </w:numPr>
        <w:rPr>
          <w:color w:val="auto"/>
        </w:rPr>
      </w:pPr>
      <w:r w:rsidRPr="005F54DD">
        <w:rPr>
          <w:bCs/>
          <w:color w:val="auto"/>
        </w:rPr>
        <w:t xml:space="preserve">Hyun, M., Lee, S., &amp; </w:t>
      </w:r>
      <w:proofErr w:type="spellStart"/>
      <w:r w:rsidRPr="005F54DD">
        <w:rPr>
          <w:bCs/>
          <w:color w:val="auto"/>
        </w:rPr>
        <w:t>Hu</w:t>
      </w:r>
      <w:proofErr w:type="spellEnd"/>
      <w:r w:rsidRPr="005F54DD">
        <w:rPr>
          <w:bCs/>
          <w:color w:val="auto"/>
        </w:rPr>
        <w:t xml:space="preserve">, C. (2009). Mobile-mediated virtual experience in tourism: concept, typology and applications. </w:t>
      </w:r>
      <w:proofErr w:type="spellStart"/>
      <w:r w:rsidRPr="005F54DD">
        <w:rPr>
          <w:bCs/>
          <w:color w:val="auto"/>
          <w:lang w:val="el-GR"/>
        </w:rPr>
        <w:t>Journal</w:t>
      </w:r>
      <w:proofErr w:type="spellEnd"/>
      <w:r w:rsidRPr="005F54DD">
        <w:rPr>
          <w:bCs/>
          <w:color w:val="auto"/>
          <w:lang w:val="el-GR"/>
        </w:rPr>
        <w:t xml:space="preserve"> </w:t>
      </w:r>
      <w:proofErr w:type="spellStart"/>
      <w:r w:rsidRPr="005F54DD">
        <w:rPr>
          <w:bCs/>
          <w:color w:val="auto"/>
          <w:lang w:val="el-GR"/>
        </w:rPr>
        <w:t>of</w:t>
      </w:r>
      <w:proofErr w:type="spellEnd"/>
      <w:r w:rsidRPr="005F54DD">
        <w:rPr>
          <w:bCs/>
          <w:color w:val="auto"/>
          <w:lang w:val="el-GR"/>
        </w:rPr>
        <w:t xml:space="preserve"> </w:t>
      </w:r>
      <w:proofErr w:type="spellStart"/>
      <w:r w:rsidRPr="005F54DD">
        <w:rPr>
          <w:bCs/>
          <w:color w:val="auto"/>
          <w:lang w:val="el-GR"/>
        </w:rPr>
        <w:t>Vacation</w:t>
      </w:r>
      <w:proofErr w:type="spellEnd"/>
      <w:r w:rsidRPr="005F54DD">
        <w:rPr>
          <w:bCs/>
          <w:color w:val="auto"/>
          <w:lang w:val="el-GR"/>
        </w:rPr>
        <w:t xml:space="preserve"> </w:t>
      </w:r>
      <w:proofErr w:type="spellStart"/>
      <w:r w:rsidRPr="005F54DD">
        <w:rPr>
          <w:bCs/>
          <w:color w:val="auto"/>
          <w:lang w:val="el-GR"/>
        </w:rPr>
        <w:t>Marketing</w:t>
      </w:r>
      <w:proofErr w:type="spellEnd"/>
      <w:r w:rsidRPr="005F54DD">
        <w:rPr>
          <w:bCs/>
          <w:color w:val="auto"/>
          <w:lang w:val="el-GR"/>
        </w:rPr>
        <w:t xml:space="preserve">, 15(2), 149-164. </w:t>
      </w:r>
      <w:hyperlink r:id="rId34" w:history="1">
        <w:r w:rsidRPr="005F54DD">
          <w:rPr>
            <w:rStyle w:val="-"/>
            <w:bCs/>
            <w:color w:val="auto"/>
            <w:lang w:val="el-GR"/>
          </w:rPr>
          <w:t>https://doi.org/10.1177/1356766708100904</w:t>
        </w:r>
      </w:hyperlink>
    </w:p>
    <w:p w:rsidR="00641F90" w:rsidRPr="005F54DD" w:rsidRDefault="00641F90" w:rsidP="00641F90">
      <w:pPr>
        <w:pStyle w:val="20"/>
        <w:numPr>
          <w:ilvl w:val="0"/>
          <w:numId w:val="20"/>
        </w:numPr>
        <w:rPr>
          <w:color w:val="auto"/>
        </w:rPr>
      </w:pPr>
      <w:r w:rsidRPr="005F54DD">
        <w:rPr>
          <w:color w:val="auto"/>
        </w:rPr>
        <w:lastRenderedPageBreak/>
        <w:t xml:space="preserve">Huang, Y., </w:t>
      </w:r>
      <w:proofErr w:type="spellStart"/>
      <w:r w:rsidRPr="005F54DD">
        <w:rPr>
          <w:color w:val="auto"/>
        </w:rPr>
        <w:t>Backman</w:t>
      </w:r>
      <w:proofErr w:type="spellEnd"/>
      <w:r w:rsidRPr="005F54DD">
        <w:rPr>
          <w:color w:val="auto"/>
        </w:rPr>
        <w:t xml:space="preserve">, K., </w:t>
      </w:r>
      <w:proofErr w:type="spellStart"/>
      <w:r w:rsidRPr="005F54DD">
        <w:rPr>
          <w:color w:val="auto"/>
        </w:rPr>
        <w:t>Backman</w:t>
      </w:r>
      <w:proofErr w:type="spellEnd"/>
      <w:r w:rsidRPr="005F54DD">
        <w:rPr>
          <w:color w:val="auto"/>
        </w:rPr>
        <w:t xml:space="preserve">, S., &amp; Chang, L. (2015). Exploring the implications of virtual reality technology in tourism marketing: an integrated research framework. </w:t>
      </w:r>
      <w:proofErr w:type="spellStart"/>
      <w:r w:rsidRPr="005F54DD">
        <w:rPr>
          <w:color w:val="auto"/>
          <w:lang w:val="el-GR"/>
        </w:rPr>
        <w:t>International</w:t>
      </w:r>
      <w:proofErr w:type="spellEnd"/>
      <w:r w:rsidRPr="005F54DD">
        <w:rPr>
          <w:color w:val="auto"/>
          <w:lang w:val="el-GR"/>
        </w:rPr>
        <w:t xml:space="preserve"> </w:t>
      </w:r>
      <w:proofErr w:type="spellStart"/>
      <w:r w:rsidRPr="005F54DD">
        <w:rPr>
          <w:color w:val="auto"/>
          <w:lang w:val="el-GR"/>
        </w:rPr>
        <w:t>Journal</w:t>
      </w:r>
      <w:proofErr w:type="spellEnd"/>
      <w:r w:rsidRPr="005F54DD">
        <w:rPr>
          <w:color w:val="auto"/>
          <w:lang w:val="el-GR"/>
        </w:rPr>
        <w:t xml:space="preserve"> </w:t>
      </w:r>
      <w:proofErr w:type="spellStart"/>
      <w:r w:rsidRPr="005F54DD">
        <w:rPr>
          <w:color w:val="auto"/>
          <w:lang w:val="el-GR"/>
        </w:rPr>
        <w:t>of</w:t>
      </w:r>
      <w:proofErr w:type="spellEnd"/>
      <w:r w:rsidRPr="005F54DD">
        <w:rPr>
          <w:color w:val="auto"/>
          <w:lang w:val="el-GR"/>
        </w:rPr>
        <w:t xml:space="preserve"> </w:t>
      </w:r>
      <w:proofErr w:type="spellStart"/>
      <w:r w:rsidRPr="005F54DD">
        <w:rPr>
          <w:color w:val="auto"/>
          <w:lang w:val="el-GR"/>
        </w:rPr>
        <w:t>Tourism</w:t>
      </w:r>
      <w:proofErr w:type="spellEnd"/>
      <w:r w:rsidRPr="005F54DD">
        <w:rPr>
          <w:color w:val="auto"/>
          <w:lang w:val="el-GR"/>
        </w:rPr>
        <w:t xml:space="preserve"> </w:t>
      </w:r>
      <w:proofErr w:type="spellStart"/>
      <w:r w:rsidRPr="005F54DD">
        <w:rPr>
          <w:color w:val="auto"/>
          <w:lang w:val="el-GR"/>
        </w:rPr>
        <w:t>Research</w:t>
      </w:r>
      <w:proofErr w:type="spellEnd"/>
      <w:r w:rsidRPr="005F54DD">
        <w:rPr>
          <w:color w:val="auto"/>
          <w:lang w:val="el-GR"/>
        </w:rPr>
        <w:t xml:space="preserve">, 18(2), 116-128. </w:t>
      </w:r>
      <w:hyperlink r:id="rId35" w:history="1">
        <w:r w:rsidRPr="005F54DD">
          <w:rPr>
            <w:rStyle w:val="-"/>
            <w:color w:val="auto"/>
            <w:lang w:val="el-GR"/>
          </w:rPr>
          <w:t>https://doi.org/10.1002/jtr.2038</w:t>
        </w:r>
      </w:hyperlink>
    </w:p>
    <w:p w:rsidR="00641F90" w:rsidRPr="005F54DD" w:rsidRDefault="00641F90" w:rsidP="00641F90">
      <w:pPr>
        <w:pStyle w:val="20"/>
        <w:numPr>
          <w:ilvl w:val="0"/>
          <w:numId w:val="20"/>
        </w:numPr>
        <w:rPr>
          <w:color w:val="auto"/>
        </w:rPr>
      </w:pPr>
      <w:proofErr w:type="spellStart"/>
      <w:r>
        <w:rPr>
          <w:color w:val="auto"/>
        </w:rPr>
        <w:t>Kyguoliene</w:t>
      </w:r>
      <w:proofErr w:type="spellEnd"/>
      <w:r>
        <w:rPr>
          <w:color w:val="auto"/>
        </w:rPr>
        <w:t xml:space="preserve">, A. and </w:t>
      </w:r>
      <w:proofErr w:type="spellStart"/>
      <w:r>
        <w:rPr>
          <w:color w:val="auto"/>
        </w:rPr>
        <w:t>Braziulyte</w:t>
      </w:r>
      <w:proofErr w:type="spellEnd"/>
      <w:r w:rsidRPr="005F54DD">
        <w:rPr>
          <w:color w:val="auto"/>
        </w:rPr>
        <w:t xml:space="preserve">, R. (2022). Application of augmented reality in product packaging: challenges and development opportunities. </w:t>
      </w:r>
      <w:proofErr w:type="spellStart"/>
      <w:r w:rsidRPr="005F54DD">
        <w:rPr>
          <w:color w:val="auto"/>
          <w:lang w:val="el-GR"/>
        </w:rPr>
        <w:t>Management</w:t>
      </w:r>
      <w:proofErr w:type="spellEnd"/>
      <w:r w:rsidRPr="005F54DD">
        <w:rPr>
          <w:color w:val="auto"/>
          <w:lang w:val="el-GR"/>
        </w:rPr>
        <w:t xml:space="preserve"> </w:t>
      </w:r>
      <w:proofErr w:type="spellStart"/>
      <w:r w:rsidRPr="005F54DD">
        <w:rPr>
          <w:color w:val="auto"/>
          <w:lang w:val="el-GR"/>
        </w:rPr>
        <w:t>of</w:t>
      </w:r>
      <w:proofErr w:type="spellEnd"/>
      <w:r w:rsidRPr="005F54DD">
        <w:rPr>
          <w:color w:val="auto"/>
          <w:lang w:val="el-GR"/>
        </w:rPr>
        <w:t xml:space="preserve"> </w:t>
      </w:r>
      <w:proofErr w:type="spellStart"/>
      <w:r w:rsidRPr="005F54DD">
        <w:rPr>
          <w:color w:val="auto"/>
          <w:lang w:val="el-GR"/>
        </w:rPr>
        <w:t>Organizations</w:t>
      </w:r>
      <w:proofErr w:type="spellEnd"/>
      <w:r w:rsidRPr="005F54DD">
        <w:rPr>
          <w:color w:val="auto"/>
          <w:lang w:val="el-GR"/>
        </w:rPr>
        <w:t xml:space="preserve"> </w:t>
      </w:r>
      <w:proofErr w:type="spellStart"/>
      <w:r w:rsidRPr="005F54DD">
        <w:rPr>
          <w:color w:val="auto"/>
          <w:lang w:val="el-GR"/>
        </w:rPr>
        <w:t>Systematic</w:t>
      </w:r>
      <w:proofErr w:type="spellEnd"/>
      <w:r w:rsidRPr="005F54DD">
        <w:rPr>
          <w:color w:val="auto"/>
          <w:lang w:val="el-GR"/>
        </w:rPr>
        <w:t xml:space="preserve"> </w:t>
      </w:r>
      <w:proofErr w:type="spellStart"/>
      <w:r w:rsidRPr="005F54DD">
        <w:rPr>
          <w:color w:val="auto"/>
          <w:lang w:val="el-GR"/>
        </w:rPr>
        <w:t>Research</w:t>
      </w:r>
      <w:proofErr w:type="spellEnd"/>
      <w:r w:rsidRPr="005F54DD">
        <w:rPr>
          <w:color w:val="auto"/>
          <w:lang w:val="el-GR"/>
        </w:rPr>
        <w:t xml:space="preserve">, 88(1), 85-100. </w:t>
      </w:r>
      <w:hyperlink r:id="rId36" w:history="1">
        <w:r w:rsidRPr="005F54DD">
          <w:rPr>
            <w:rStyle w:val="-"/>
            <w:color w:val="auto"/>
            <w:lang w:val="el-GR"/>
          </w:rPr>
          <w:t>https://doi.org/10.2478/mosr-2022-0014</w:t>
        </w:r>
      </w:hyperlink>
    </w:p>
    <w:p w:rsidR="00641F90" w:rsidRPr="005F54DD" w:rsidRDefault="00641F90" w:rsidP="00641F90">
      <w:pPr>
        <w:pStyle w:val="20"/>
        <w:numPr>
          <w:ilvl w:val="0"/>
          <w:numId w:val="20"/>
        </w:numPr>
        <w:rPr>
          <w:color w:val="auto"/>
        </w:rPr>
      </w:pPr>
      <w:proofErr w:type="spellStart"/>
      <w:r w:rsidRPr="005F54DD">
        <w:rPr>
          <w:color w:val="auto"/>
        </w:rPr>
        <w:t>Taiminen</w:t>
      </w:r>
      <w:proofErr w:type="spellEnd"/>
      <w:r w:rsidRPr="005F54DD">
        <w:rPr>
          <w:color w:val="auto"/>
        </w:rPr>
        <w:t xml:space="preserve">, H. and </w:t>
      </w:r>
      <w:proofErr w:type="spellStart"/>
      <w:r w:rsidRPr="005F54DD">
        <w:rPr>
          <w:color w:val="auto"/>
        </w:rPr>
        <w:t>Karjaluoto</w:t>
      </w:r>
      <w:proofErr w:type="spellEnd"/>
      <w:r w:rsidRPr="005F54DD">
        <w:rPr>
          <w:color w:val="auto"/>
        </w:rPr>
        <w:t xml:space="preserve">, H. (2015). The usage of digital marketing channels in </w:t>
      </w:r>
      <w:proofErr w:type="spellStart"/>
      <w:r w:rsidRPr="005F54DD">
        <w:rPr>
          <w:color w:val="auto"/>
        </w:rPr>
        <w:t>smes</w:t>
      </w:r>
      <w:proofErr w:type="spellEnd"/>
      <w:r w:rsidRPr="005F54DD">
        <w:rPr>
          <w:color w:val="auto"/>
        </w:rPr>
        <w:t xml:space="preserve">. Journal of Small Business and Enterprise Development, 22(4), 633-651. </w:t>
      </w:r>
      <w:hyperlink r:id="rId37" w:history="1">
        <w:r w:rsidRPr="005F54DD">
          <w:rPr>
            <w:rStyle w:val="-"/>
            <w:color w:val="auto"/>
          </w:rPr>
          <w:t>https://doi.org/10.1108/jsbed-05-2013-0073</w:t>
        </w:r>
      </w:hyperlink>
    </w:p>
    <w:p w:rsidR="00AE7955" w:rsidRPr="005F54DD" w:rsidRDefault="00AE7955" w:rsidP="005F54DD">
      <w:pPr>
        <w:pStyle w:val="20"/>
        <w:numPr>
          <w:ilvl w:val="0"/>
          <w:numId w:val="20"/>
        </w:numPr>
        <w:rPr>
          <w:color w:val="auto"/>
        </w:rPr>
      </w:pPr>
      <w:proofErr w:type="spellStart"/>
      <w:r w:rsidRPr="005F54DD">
        <w:rPr>
          <w:color w:val="auto"/>
        </w:rPr>
        <w:t>Ramdani</w:t>
      </w:r>
      <w:proofErr w:type="spellEnd"/>
      <w:r w:rsidRPr="005F54DD">
        <w:rPr>
          <w:color w:val="auto"/>
        </w:rPr>
        <w:t xml:space="preserve">, B., </w:t>
      </w:r>
      <w:proofErr w:type="spellStart"/>
      <w:r w:rsidRPr="005F54DD">
        <w:rPr>
          <w:color w:val="auto"/>
        </w:rPr>
        <w:t>Kawalek</w:t>
      </w:r>
      <w:proofErr w:type="spellEnd"/>
      <w:r w:rsidRPr="005F54DD">
        <w:rPr>
          <w:color w:val="auto"/>
        </w:rPr>
        <w:t xml:space="preserve">, P., &amp; </w:t>
      </w:r>
      <w:proofErr w:type="spellStart"/>
      <w:r w:rsidRPr="005F54DD">
        <w:rPr>
          <w:color w:val="auto"/>
        </w:rPr>
        <w:t>Quiles</w:t>
      </w:r>
      <w:proofErr w:type="spellEnd"/>
      <w:r w:rsidRPr="005F54DD">
        <w:rPr>
          <w:color w:val="auto"/>
        </w:rPr>
        <w:t xml:space="preserve">, O. (2009). Predicting </w:t>
      </w:r>
      <w:proofErr w:type="spellStart"/>
      <w:r w:rsidRPr="005F54DD">
        <w:rPr>
          <w:color w:val="auto"/>
        </w:rPr>
        <w:t>smes</w:t>
      </w:r>
      <w:proofErr w:type="spellEnd"/>
      <w:r w:rsidRPr="005F54DD">
        <w:rPr>
          <w:color w:val="auto"/>
        </w:rPr>
        <w:t xml:space="preserve">' adoption of enterprise systems. </w:t>
      </w:r>
      <w:proofErr w:type="spellStart"/>
      <w:r w:rsidRPr="005F54DD">
        <w:rPr>
          <w:color w:val="auto"/>
          <w:lang w:val="el-GR"/>
        </w:rPr>
        <w:t>Journal</w:t>
      </w:r>
      <w:proofErr w:type="spellEnd"/>
      <w:r w:rsidRPr="005F54DD">
        <w:rPr>
          <w:color w:val="auto"/>
          <w:lang w:val="el-GR"/>
        </w:rPr>
        <w:t xml:space="preserve"> </w:t>
      </w:r>
      <w:proofErr w:type="spellStart"/>
      <w:r w:rsidRPr="005F54DD">
        <w:rPr>
          <w:color w:val="auto"/>
          <w:lang w:val="el-GR"/>
        </w:rPr>
        <w:t>of</w:t>
      </w:r>
      <w:proofErr w:type="spellEnd"/>
      <w:r w:rsidRPr="005F54DD">
        <w:rPr>
          <w:color w:val="auto"/>
          <w:lang w:val="el-GR"/>
        </w:rPr>
        <w:t xml:space="preserve"> </w:t>
      </w:r>
      <w:proofErr w:type="spellStart"/>
      <w:r w:rsidRPr="005F54DD">
        <w:rPr>
          <w:color w:val="auto"/>
          <w:lang w:val="el-GR"/>
        </w:rPr>
        <w:t>Enterprise</w:t>
      </w:r>
      <w:proofErr w:type="spellEnd"/>
      <w:r w:rsidRPr="005F54DD">
        <w:rPr>
          <w:color w:val="auto"/>
          <w:lang w:val="el-GR"/>
        </w:rPr>
        <w:t xml:space="preserve"> </w:t>
      </w:r>
      <w:proofErr w:type="spellStart"/>
      <w:r w:rsidRPr="005F54DD">
        <w:rPr>
          <w:color w:val="auto"/>
          <w:lang w:val="el-GR"/>
        </w:rPr>
        <w:t>Information</w:t>
      </w:r>
      <w:proofErr w:type="spellEnd"/>
      <w:r w:rsidRPr="005F54DD">
        <w:rPr>
          <w:color w:val="auto"/>
          <w:lang w:val="el-GR"/>
        </w:rPr>
        <w:t xml:space="preserve"> </w:t>
      </w:r>
      <w:proofErr w:type="spellStart"/>
      <w:r w:rsidRPr="005F54DD">
        <w:rPr>
          <w:color w:val="auto"/>
          <w:lang w:val="el-GR"/>
        </w:rPr>
        <w:t>Management</w:t>
      </w:r>
      <w:proofErr w:type="spellEnd"/>
      <w:r w:rsidRPr="005F54DD">
        <w:rPr>
          <w:color w:val="auto"/>
          <w:lang w:val="el-GR"/>
        </w:rPr>
        <w:t xml:space="preserve">, 22(1/2), 10-24. </w:t>
      </w:r>
      <w:hyperlink r:id="rId38" w:history="1">
        <w:r w:rsidRPr="005F54DD">
          <w:rPr>
            <w:rStyle w:val="-"/>
            <w:color w:val="auto"/>
            <w:lang w:val="el-GR"/>
          </w:rPr>
          <w:t>https://doi.org/10.1108/17410390910922796</w:t>
        </w:r>
      </w:hyperlink>
    </w:p>
    <w:p w:rsidR="00AE7955" w:rsidRPr="005F54DD" w:rsidRDefault="00AE7955" w:rsidP="005F54DD">
      <w:pPr>
        <w:pStyle w:val="20"/>
        <w:numPr>
          <w:ilvl w:val="0"/>
          <w:numId w:val="20"/>
        </w:numPr>
        <w:rPr>
          <w:color w:val="auto"/>
        </w:rPr>
      </w:pPr>
      <w:proofErr w:type="spellStart"/>
      <w:r w:rsidRPr="005F54DD">
        <w:rPr>
          <w:color w:val="auto"/>
        </w:rPr>
        <w:t>Silvestru</w:t>
      </w:r>
      <w:proofErr w:type="spellEnd"/>
      <w:r w:rsidRPr="005F54DD">
        <w:rPr>
          <w:color w:val="auto"/>
        </w:rPr>
        <w:t xml:space="preserve">, C., </w:t>
      </w:r>
      <w:proofErr w:type="spellStart"/>
      <w:r w:rsidRPr="005F54DD">
        <w:rPr>
          <w:color w:val="auto"/>
        </w:rPr>
        <w:t>Ifrim</w:t>
      </w:r>
      <w:proofErr w:type="spellEnd"/>
      <w:r w:rsidRPr="005F54DD">
        <w:rPr>
          <w:color w:val="auto"/>
        </w:rPr>
        <w:t xml:space="preserve">, A., </w:t>
      </w:r>
      <w:proofErr w:type="spellStart"/>
      <w:r w:rsidRPr="005F54DD">
        <w:rPr>
          <w:color w:val="auto"/>
        </w:rPr>
        <w:t>Oncioiu</w:t>
      </w:r>
      <w:proofErr w:type="spellEnd"/>
      <w:r w:rsidRPr="005F54DD">
        <w:rPr>
          <w:color w:val="auto"/>
        </w:rPr>
        <w:t xml:space="preserve">, I., </w:t>
      </w:r>
      <w:proofErr w:type="spellStart"/>
      <w:r w:rsidRPr="005F54DD">
        <w:rPr>
          <w:color w:val="auto"/>
        </w:rPr>
        <w:t>Lupescu</w:t>
      </w:r>
      <w:proofErr w:type="spellEnd"/>
      <w:r w:rsidRPr="005F54DD">
        <w:rPr>
          <w:color w:val="auto"/>
        </w:rPr>
        <w:t xml:space="preserve">, M., &amp; </w:t>
      </w:r>
      <w:proofErr w:type="spellStart"/>
      <w:r w:rsidRPr="005F54DD">
        <w:rPr>
          <w:color w:val="auto"/>
        </w:rPr>
        <w:t>Ramido</w:t>
      </w:r>
      <w:proofErr w:type="spellEnd"/>
      <w:r w:rsidRPr="005F54DD">
        <w:rPr>
          <w:color w:val="auto"/>
        </w:rPr>
        <w:t xml:space="preserve">, S. (2021). </w:t>
      </w:r>
      <w:proofErr w:type="spellStart"/>
      <w:r w:rsidRPr="005F54DD">
        <w:rPr>
          <w:color w:val="auto"/>
        </w:rPr>
        <w:t>Ar</w:t>
      </w:r>
      <w:proofErr w:type="spellEnd"/>
      <w:r w:rsidRPr="005F54DD">
        <w:rPr>
          <w:color w:val="auto"/>
        </w:rPr>
        <w:t xml:space="preserve"> &amp;amp; </w:t>
      </w:r>
      <w:proofErr w:type="spellStart"/>
      <w:r w:rsidRPr="005F54DD">
        <w:rPr>
          <w:color w:val="auto"/>
        </w:rPr>
        <w:t>vr</w:t>
      </w:r>
      <w:proofErr w:type="spellEnd"/>
      <w:r w:rsidRPr="005F54DD">
        <w:rPr>
          <w:color w:val="auto"/>
        </w:rPr>
        <w:t xml:space="preserve"> marketing: when and where</w:t>
      </w:r>
      <w:proofErr w:type="gramStart"/>
      <w:r w:rsidRPr="005F54DD">
        <w:rPr>
          <w:color w:val="auto"/>
        </w:rPr>
        <w:t>?.</w:t>
      </w:r>
      <w:proofErr w:type="gramEnd"/>
      <w:r w:rsidRPr="005F54DD">
        <w:rPr>
          <w:color w:val="auto"/>
        </w:rPr>
        <w:t xml:space="preserve"> Proceedings of the International Conference on Business Excellence, 15(1), 664-671. </w:t>
      </w:r>
      <w:hyperlink r:id="rId39" w:history="1">
        <w:r w:rsidRPr="005F54DD">
          <w:rPr>
            <w:rStyle w:val="-"/>
            <w:color w:val="auto"/>
          </w:rPr>
          <w:t>https://doi.org/10.2478/picbe-2021-0062</w:t>
        </w:r>
      </w:hyperlink>
    </w:p>
    <w:p w:rsidR="00AE7955" w:rsidRPr="005F54DD" w:rsidRDefault="00AE7955" w:rsidP="005F54DD">
      <w:pPr>
        <w:pStyle w:val="20"/>
        <w:numPr>
          <w:ilvl w:val="0"/>
          <w:numId w:val="20"/>
        </w:numPr>
        <w:rPr>
          <w:color w:val="auto"/>
        </w:rPr>
      </w:pPr>
      <w:proofErr w:type="spellStart"/>
      <w:r w:rsidRPr="005F54DD">
        <w:rPr>
          <w:color w:val="auto"/>
        </w:rPr>
        <w:t>Indrapriyatna</w:t>
      </w:r>
      <w:proofErr w:type="spellEnd"/>
      <w:r w:rsidRPr="005F54DD">
        <w:rPr>
          <w:color w:val="auto"/>
        </w:rPr>
        <w:t xml:space="preserve">, A., </w:t>
      </w:r>
      <w:proofErr w:type="spellStart"/>
      <w:r w:rsidRPr="005F54DD">
        <w:rPr>
          <w:color w:val="auto"/>
        </w:rPr>
        <w:t>Darlis</w:t>
      </w:r>
      <w:proofErr w:type="spellEnd"/>
      <w:r w:rsidRPr="005F54DD">
        <w:rPr>
          <w:color w:val="auto"/>
        </w:rPr>
        <w:t xml:space="preserve">, V., </w:t>
      </w:r>
      <w:proofErr w:type="spellStart"/>
      <w:r w:rsidRPr="005F54DD">
        <w:rPr>
          <w:color w:val="auto"/>
        </w:rPr>
        <w:t>Verinita</w:t>
      </w:r>
      <w:proofErr w:type="spellEnd"/>
      <w:r w:rsidRPr="005F54DD">
        <w:rPr>
          <w:color w:val="auto"/>
        </w:rPr>
        <w:t xml:space="preserve">, V., &amp; </w:t>
      </w:r>
      <w:proofErr w:type="spellStart"/>
      <w:r w:rsidRPr="005F54DD">
        <w:rPr>
          <w:color w:val="auto"/>
        </w:rPr>
        <w:t>Yeni</w:t>
      </w:r>
      <w:proofErr w:type="spellEnd"/>
      <w:r w:rsidRPr="005F54DD">
        <w:rPr>
          <w:color w:val="auto"/>
        </w:rPr>
        <w:t xml:space="preserve">, Y. (2020). The role of attitude toward marketing and marketing practice on marketing performance: a theoretical framework development for </w:t>
      </w:r>
      <w:proofErr w:type="spellStart"/>
      <w:r w:rsidRPr="005F54DD">
        <w:rPr>
          <w:color w:val="auto"/>
        </w:rPr>
        <w:t>smes</w:t>
      </w:r>
      <w:proofErr w:type="spellEnd"/>
      <w:proofErr w:type="gramStart"/>
      <w:r w:rsidRPr="005F54DD">
        <w:rPr>
          <w:color w:val="auto"/>
        </w:rPr>
        <w:t>..</w:t>
      </w:r>
      <w:proofErr w:type="gramEnd"/>
      <w:r w:rsidRPr="005F54DD">
        <w:rPr>
          <w:color w:val="auto"/>
        </w:rPr>
        <w:t xml:space="preserve"> </w:t>
      </w:r>
      <w:hyperlink r:id="rId40" w:history="1">
        <w:r w:rsidRPr="005F54DD">
          <w:rPr>
            <w:rStyle w:val="-"/>
            <w:color w:val="auto"/>
            <w:lang w:val="el-GR"/>
          </w:rPr>
          <w:t>https://doi.org/10.2991/aebmr.k.200131.009</w:t>
        </w:r>
      </w:hyperlink>
    </w:p>
    <w:p w:rsidR="00AE7955" w:rsidRPr="005F54DD" w:rsidRDefault="00AE7955" w:rsidP="005F54DD">
      <w:pPr>
        <w:pStyle w:val="20"/>
        <w:numPr>
          <w:ilvl w:val="0"/>
          <w:numId w:val="20"/>
        </w:numPr>
        <w:rPr>
          <w:color w:val="auto"/>
        </w:rPr>
      </w:pPr>
      <w:proofErr w:type="spellStart"/>
      <w:r w:rsidRPr="005F54DD">
        <w:rPr>
          <w:color w:val="auto"/>
        </w:rPr>
        <w:t>Zairis</w:t>
      </w:r>
      <w:proofErr w:type="spellEnd"/>
      <w:r w:rsidRPr="005F54DD">
        <w:rPr>
          <w:color w:val="auto"/>
        </w:rPr>
        <w:t xml:space="preserve">, A. and </w:t>
      </w:r>
      <w:proofErr w:type="spellStart"/>
      <w:r w:rsidRPr="005F54DD">
        <w:rPr>
          <w:color w:val="auto"/>
        </w:rPr>
        <w:t>Zairis</w:t>
      </w:r>
      <w:proofErr w:type="spellEnd"/>
      <w:r w:rsidRPr="005F54DD">
        <w:rPr>
          <w:color w:val="auto"/>
        </w:rPr>
        <w:t>, G. (2022). Digital innovation: the challenges of a game-changer. European Conference on Innovation and Entrepreneurship, 17(1), 630-637. https://doi.org/10.34190/ecie.17.1.774</w:t>
      </w:r>
    </w:p>
    <w:p w:rsidR="00AE7955" w:rsidRPr="005F54DD" w:rsidRDefault="00AE7955" w:rsidP="005F54DD">
      <w:pPr>
        <w:pStyle w:val="20"/>
        <w:numPr>
          <w:ilvl w:val="0"/>
          <w:numId w:val="20"/>
        </w:numPr>
        <w:rPr>
          <w:color w:val="auto"/>
        </w:rPr>
      </w:pPr>
      <w:proofErr w:type="spellStart"/>
      <w:r w:rsidRPr="005F54DD">
        <w:rPr>
          <w:color w:val="auto"/>
        </w:rPr>
        <w:t>Serravalle</w:t>
      </w:r>
      <w:proofErr w:type="spellEnd"/>
      <w:r w:rsidRPr="005F54DD">
        <w:rPr>
          <w:color w:val="auto"/>
        </w:rPr>
        <w:t xml:space="preserve">, F., </w:t>
      </w:r>
      <w:proofErr w:type="spellStart"/>
      <w:r w:rsidRPr="005F54DD">
        <w:rPr>
          <w:color w:val="auto"/>
        </w:rPr>
        <w:t>Viassone</w:t>
      </w:r>
      <w:proofErr w:type="spellEnd"/>
      <w:r w:rsidRPr="005F54DD">
        <w:rPr>
          <w:color w:val="auto"/>
        </w:rPr>
        <w:t xml:space="preserve">, M., &amp; </w:t>
      </w:r>
      <w:proofErr w:type="spellStart"/>
      <w:r w:rsidRPr="005F54DD">
        <w:rPr>
          <w:color w:val="auto"/>
        </w:rPr>
        <w:t>Vanheems</w:t>
      </w:r>
      <w:proofErr w:type="spellEnd"/>
      <w:r w:rsidRPr="005F54DD">
        <w:rPr>
          <w:color w:val="auto"/>
        </w:rPr>
        <w:t xml:space="preserve">, R. (2021). The dark side of retailers regarding digital growth strategies: an exploratory study on augmented reality perception. </w:t>
      </w:r>
      <w:proofErr w:type="spellStart"/>
      <w:r w:rsidRPr="005F54DD">
        <w:rPr>
          <w:color w:val="auto"/>
          <w:lang w:val="el-GR"/>
        </w:rPr>
        <w:t>Sinergie</w:t>
      </w:r>
      <w:proofErr w:type="spellEnd"/>
      <w:r w:rsidRPr="005F54DD">
        <w:rPr>
          <w:color w:val="auto"/>
          <w:lang w:val="el-GR"/>
        </w:rPr>
        <w:t xml:space="preserve"> </w:t>
      </w:r>
      <w:proofErr w:type="spellStart"/>
      <w:r w:rsidRPr="005F54DD">
        <w:rPr>
          <w:color w:val="auto"/>
          <w:lang w:val="el-GR"/>
        </w:rPr>
        <w:t>Italian</w:t>
      </w:r>
      <w:proofErr w:type="spellEnd"/>
      <w:r w:rsidRPr="005F54DD">
        <w:rPr>
          <w:color w:val="auto"/>
          <w:lang w:val="el-GR"/>
        </w:rPr>
        <w:t xml:space="preserve"> </w:t>
      </w:r>
      <w:proofErr w:type="spellStart"/>
      <w:r w:rsidRPr="005F54DD">
        <w:rPr>
          <w:color w:val="auto"/>
          <w:lang w:val="el-GR"/>
        </w:rPr>
        <w:t>Journal</w:t>
      </w:r>
      <w:proofErr w:type="spellEnd"/>
      <w:r w:rsidRPr="005F54DD">
        <w:rPr>
          <w:color w:val="auto"/>
          <w:lang w:val="el-GR"/>
        </w:rPr>
        <w:t xml:space="preserve"> </w:t>
      </w:r>
      <w:proofErr w:type="spellStart"/>
      <w:r w:rsidRPr="005F54DD">
        <w:rPr>
          <w:color w:val="auto"/>
          <w:lang w:val="el-GR"/>
        </w:rPr>
        <w:t>of</w:t>
      </w:r>
      <w:proofErr w:type="spellEnd"/>
      <w:r w:rsidRPr="005F54DD">
        <w:rPr>
          <w:color w:val="auto"/>
          <w:lang w:val="el-GR"/>
        </w:rPr>
        <w:t xml:space="preserve"> </w:t>
      </w:r>
      <w:proofErr w:type="spellStart"/>
      <w:r w:rsidRPr="005F54DD">
        <w:rPr>
          <w:color w:val="auto"/>
          <w:lang w:val="el-GR"/>
        </w:rPr>
        <w:t>Management</w:t>
      </w:r>
      <w:proofErr w:type="spellEnd"/>
      <w:r w:rsidRPr="005F54DD">
        <w:rPr>
          <w:color w:val="auto"/>
          <w:lang w:val="el-GR"/>
        </w:rPr>
        <w:t xml:space="preserve">, 38(3), 71-88. </w:t>
      </w:r>
      <w:hyperlink r:id="rId41" w:history="1">
        <w:r w:rsidRPr="005F54DD">
          <w:rPr>
            <w:rStyle w:val="-"/>
            <w:color w:val="auto"/>
            <w:lang w:val="el-GR"/>
          </w:rPr>
          <w:t>https://doi.org/10.7433/s113.2020.05</w:t>
        </w:r>
      </w:hyperlink>
    </w:p>
    <w:p w:rsidR="00AE7955" w:rsidRPr="005F54DD" w:rsidRDefault="00AE7955" w:rsidP="005F54DD">
      <w:pPr>
        <w:pStyle w:val="20"/>
        <w:numPr>
          <w:ilvl w:val="0"/>
          <w:numId w:val="20"/>
        </w:numPr>
        <w:rPr>
          <w:color w:val="auto"/>
        </w:rPr>
      </w:pPr>
      <w:proofErr w:type="spellStart"/>
      <w:r w:rsidRPr="005F54DD">
        <w:rPr>
          <w:color w:val="auto"/>
        </w:rPr>
        <w:t>Shauri</w:t>
      </w:r>
      <w:proofErr w:type="spellEnd"/>
      <w:r w:rsidRPr="005F54DD">
        <w:rPr>
          <w:color w:val="auto"/>
        </w:rPr>
        <w:t xml:space="preserve">, N., </w:t>
      </w:r>
      <w:proofErr w:type="spellStart"/>
      <w:r w:rsidRPr="005F54DD">
        <w:rPr>
          <w:color w:val="auto"/>
        </w:rPr>
        <w:t>Magaria</w:t>
      </w:r>
      <w:proofErr w:type="spellEnd"/>
      <w:r w:rsidRPr="005F54DD">
        <w:rPr>
          <w:color w:val="auto"/>
        </w:rPr>
        <w:t xml:space="preserve">, B., &amp; </w:t>
      </w:r>
      <w:proofErr w:type="spellStart"/>
      <w:r w:rsidRPr="005F54DD">
        <w:rPr>
          <w:color w:val="auto"/>
        </w:rPr>
        <w:t>Masanyiwa</w:t>
      </w:r>
      <w:proofErr w:type="spellEnd"/>
      <w:r w:rsidRPr="005F54DD">
        <w:rPr>
          <w:color w:val="auto"/>
        </w:rPr>
        <w:t xml:space="preserve">, Z. (2023). Utilization of social media and its implications on the performance of </w:t>
      </w:r>
      <w:proofErr w:type="spellStart"/>
      <w:r w:rsidRPr="005F54DD">
        <w:rPr>
          <w:color w:val="auto"/>
        </w:rPr>
        <w:t>smes</w:t>
      </w:r>
      <w:proofErr w:type="spellEnd"/>
      <w:r w:rsidRPr="005F54DD">
        <w:rPr>
          <w:color w:val="auto"/>
        </w:rPr>
        <w:t xml:space="preserve"> in </w:t>
      </w:r>
      <w:proofErr w:type="spellStart"/>
      <w:proofErr w:type="gramStart"/>
      <w:r w:rsidRPr="005F54DD">
        <w:rPr>
          <w:color w:val="auto"/>
        </w:rPr>
        <w:t>dodoma</w:t>
      </w:r>
      <w:proofErr w:type="spellEnd"/>
      <w:proofErr w:type="gramEnd"/>
      <w:r w:rsidRPr="005F54DD">
        <w:rPr>
          <w:color w:val="auto"/>
        </w:rPr>
        <w:t xml:space="preserve"> city, </w:t>
      </w:r>
      <w:proofErr w:type="spellStart"/>
      <w:r w:rsidRPr="005F54DD">
        <w:rPr>
          <w:color w:val="auto"/>
        </w:rPr>
        <w:t>tanzania</w:t>
      </w:r>
      <w:proofErr w:type="spellEnd"/>
      <w:r w:rsidRPr="005F54DD">
        <w:rPr>
          <w:color w:val="auto"/>
        </w:rPr>
        <w:t xml:space="preserve">. Open Journal of Business and Management, 11(02), 660-672. </w:t>
      </w:r>
      <w:hyperlink r:id="rId42" w:history="1">
        <w:r w:rsidRPr="005F54DD">
          <w:rPr>
            <w:rStyle w:val="-"/>
            <w:color w:val="auto"/>
          </w:rPr>
          <w:t>https://doi.org/10.4236/ojbm.2023.112035</w:t>
        </w:r>
      </w:hyperlink>
    </w:p>
    <w:p w:rsidR="00AE7955" w:rsidRPr="005F54DD" w:rsidRDefault="00AE7955" w:rsidP="005F54DD">
      <w:pPr>
        <w:pStyle w:val="20"/>
        <w:numPr>
          <w:ilvl w:val="0"/>
          <w:numId w:val="20"/>
        </w:numPr>
        <w:rPr>
          <w:color w:val="auto"/>
        </w:rPr>
      </w:pPr>
      <w:proofErr w:type="spellStart"/>
      <w:r w:rsidRPr="005F54DD">
        <w:rPr>
          <w:color w:val="auto"/>
        </w:rPr>
        <w:t>Ghobadian</w:t>
      </w:r>
      <w:proofErr w:type="spellEnd"/>
      <w:r w:rsidRPr="005F54DD">
        <w:rPr>
          <w:color w:val="auto"/>
        </w:rPr>
        <w:t xml:space="preserve">, A. and </w:t>
      </w:r>
      <w:proofErr w:type="spellStart"/>
      <w:r w:rsidRPr="005F54DD">
        <w:rPr>
          <w:color w:val="auto"/>
        </w:rPr>
        <w:t>Gallear</w:t>
      </w:r>
      <w:proofErr w:type="spellEnd"/>
      <w:r w:rsidRPr="005F54DD">
        <w:rPr>
          <w:color w:val="auto"/>
        </w:rPr>
        <w:t xml:space="preserve">, D. (1997). </w:t>
      </w:r>
      <w:proofErr w:type="spellStart"/>
      <w:r w:rsidRPr="005F54DD">
        <w:rPr>
          <w:color w:val="auto"/>
        </w:rPr>
        <w:t>Tqm</w:t>
      </w:r>
      <w:proofErr w:type="spellEnd"/>
      <w:r w:rsidRPr="005F54DD">
        <w:rPr>
          <w:color w:val="auto"/>
        </w:rPr>
        <w:t xml:space="preserve"> and organization size. International Journal of Operations &amp; Production Management, 17(2), 121-163. </w:t>
      </w:r>
      <w:hyperlink r:id="rId43" w:history="1">
        <w:r w:rsidRPr="005F54DD">
          <w:rPr>
            <w:rStyle w:val="-"/>
            <w:color w:val="auto"/>
          </w:rPr>
          <w:t>https://doi.org/10.1108/01443579710158023</w:t>
        </w:r>
      </w:hyperlink>
    </w:p>
    <w:p w:rsidR="00AE7955" w:rsidRPr="005F54DD" w:rsidRDefault="00AE7955" w:rsidP="005F54DD">
      <w:pPr>
        <w:pStyle w:val="20"/>
        <w:numPr>
          <w:ilvl w:val="0"/>
          <w:numId w:val="20"/>
        </w:numPr>
        <w:rPr>
          <w:color w:val="auto"/>
        </w:rPr>
      </w:pPr>
      <w:proofErr w:type="spellStart"/>
      <w:r w:rsidRPr="005F54DD">
        <w:rPr>
          <w:color w:val="auto"/>
        </w:rPr>
        <w:t>Temtime</w:t>
      </w:r>
      <w:proofErr w:type="spellEnd"/>
      <w:r w:rsidRPr="005F54DD">
        <w:rPr>
          <w:color w:val="auto"/>
        </w:rPr>
        <w:t xml:space="preserve">, Z. and Solomon, G. (2002). Total quality management and the planning behavior of </w:t>
      </w:r>
      <w:proofErr w:type="spellStart"/>
      <w:r w:rsidRPr="005F54DD">
        <w:rPr>
          <w:color w:val="auto"/>
        </w:rPr>
        <w:t>smes</w:t>
      </w:r>
      <w:proofErr w:type="spellEnd"/>
      <w:r w:rsidRPr="005F54DD">
        <w:rPr>
          <w:color w:val="auto"/>
        </w:rPr>
        <w:t xml:space="preserve"> in developing economies. </w:t>
      </w:r>
      <w:proofErr w:type="spellStart"/>
      <w:r w:rsidRPr="005F54DD">
        <w:rPr>
          <w:color w:val="auto"/>
          <w:lang w:val="el-GR"/>
        </w:rPr>
        <w:t>The</w:t>
      </w:r>
      <w:proofErr w:type="spellEnd"/>
      <w:r w:rsidRPr="005F54DD">
        <w:rPr>
          <w:color w:val="auto"/>
          <w:lang w:val="el-GR"/>
        </w:rPr>
        <w:t xml:space="preserve"> TQM </w:t>
      </w:r>
      <w:proofErr w:type="spellStart"/>
      <w:r w:rsidRPr="005F54DD">
        <w:rPr>
          <w:color w:val="auto"/>
          <w:lang w:val="el-GR"/>
        </w:rPr>
        <w:t>Journal</w:t>
      </w:r>
      <w:proofErr w:type="spellEnd"/>
      <w:r w:rsidRPr="005F54DD">
        <w:rPr>
          <w:color w:val="auto"/>
          <w:lang w:val="el-GR"/>
        </w:rPr>
        <w:t xml:space="preserve">, 14(3), 181-191. </w:t>
      </w:r>
      <w:hyperlink r:id="rId44" w:history="1">
        <w:r w:rsidRPr="005F54DD">
          <w:rPr>
            <w:rStyle w:val="-"/>
            <w:color w:val="auto"/>
            <w:lang w:val="el-GR"/>
          </w:rPr>
          <w:t>https://doi.org/10.1108/09544780210425900</w:t>
        </w:r>
      </w:hyperlink>
    </w:p>
    <w:p w:rsidR="00AE7955" w:rsidRPr="005F54DD" w:rsidRDefault="00AE7955" w:rsidP="005F54DD">
      <w:pPr>
        <w:pStyle w:val="20"/>
        <w:numPr>
          <w:ilvl w:val="0"/>
          <w:numId w:val="20"/>
        </w:numPr>
        <w:rPr>
          <w:color w:val="auto"/>
        </w:rPr>
      </w:pPr>
      <w:r w:rsidRPr="005F54DD">
        <w:rPr>
          <w:bCs/>
          <w:color w:val="auto"/>
        </w:rPr>
        <w:t xml:space="preserve">Rose, A., </w:t>
      </w:r>
      <w:proofErr w:type="spellStart"/>
      <w:r w:rsidRPr="005F54DD">
        <w:rPr>
          <w:bCs/>
          <w:color w:val="auto"/>
        </w:rPr>
        <w:t>Deros</w:t>
      </w:r>
      <w:proofErr w:type="spellEnd"/>
      <w:r w:rsidRPr="005F54DD">
        <w:rPr>
          <w:bCs/>
          <w:color w:val="auto"/>
        </w:rPr>
        <w:t xml:space="preserve">, B., &amp; N., A. (2013). Lean manufacturing perceptions and actual practice among </w:t>
      </w:r>
      <w:proofErr w:type="spellStart"/>
      <w:proofErr w:type="gramStart"/>
      <w:r w:rsidRPr="005F54DD">
        <w:rPr>
          <w:bCs/>
          <w:color w:val="auto"/>
        </w:rPr>
        <w:t>malaysian</w:t>
      </w:r>
      <w:proofErr w:type="spellEnd"/>
      <w:proofErr w:type="gramEnd"/>
      <w:r w:rsidRPr="005F54DD">
        <w:rPr>
          <w:bCs/>
          <w:color w:val="auto"/>
        </w:rPr>
        <w:t xml:space="preserve"> </w:t>
      </w:r>
      <w:proofErr w:type="spellStart"/>
      <w:r w:rsidRPr="005F54DD">
        <w:rPr>
          <w:bCs/>
          <w:color w:val="auto"/>
        </w:rPr>
        <w:t>sme’s</w:t>
      </w:r>
      <w:proofErr w:type="spellEnd"/>
      <w:r w:rsidRPr="005F54DD">
        <w:rPr>
          <w:bCs/>
          <w:color w:val="auto"/>
        </w:rPr>
        <w:t xml:space="preserve"> in automotive industry. International Journal of Automotive and Mechanical Engineering, 7, 820-829. </w:t>
      </w:r>
      <w:hyperlink r:id="rId45" w:history="1">
        <w:r w:rsidRPr="005F54DD">
          <w:rPr>
            <w:rStyle w:val="-"/>
            <w:bCs/>
            <w:color w:val="auto"/>
          </w:rPr>
          <w:t>https://doi.org/10.15282/ijame.7.2012.2.0067</w:t>
        </w:r>
      </w:hyperlink>
    </w:p>
    <w:p w:rsidR="00AE7955" w:rsidRPr="005F54DD" w:rsidRDefault="00AE7955" w:rsidP="005F54DD">
      <w:pPr>
        <w:pStyle w:val="20"/>
        <w:numPr>
          <w:ilvl w:val="0"/>
          <w:numId w:val="20"/>
        </w:numPr>
        <w:rPr>
          <w:color w:val="auto"/>
        </w:rPr>
      </w:pPr>
      <w:proofErr w:type="spellStart"/>
      <w:r w:rsidRPr="005F54DD">
        <w:rPr>
          <w:color w:val="auto"/>
        </w:rPr>
        <w:t>Kakumbi</w:t>
      </w:r>
      <w:proofErr w:type="spellEnd"/>
      <w:r w:rsidRPr="005F54DD">
        <w:rPr>
          <w:color w:val="auto"/>
        </w:rPr>
        <w:t xml:space="preserve">, G. and </w:t>
      </w:r>
      <w:proofErr w:type="spellStart"/>
      <w:r w:rsidRPr="005F54DD">
        <w:rPr>
          <w:color w:val="auto"/>
        </w:rPr>
        <w:t>Phiri</w:t>
      </w:r>
      <w:proofErr w:type="spellEnd"/>
      <w:r w:rsidRPr="005F54DD">
        <w:rPr>
          <w:color w:val="auto"/>
        </w:rPr>
        <w:t xml:space="preserve">, J. (2022). Adoption of social media for </w:t>
      </w:r>
      <w:proofErr w:type="spellStart"/>
      <w:r w:rsidRPr="005F54DD">
        <w:rPr>
          <w:color w:val="auto"/>
        </w:rPr>
        <w:t>sme</w:t>
      </w:r>
      <w:proofErr w:type="spellEnd"/>
      <w:r w:rsidRPr="005F54DD">
        <w:rPr>
          <w:color w:val="auto"/>
        </w:rPr>
        <w:t xml:space="preserve"> growth in the covid-19 era: a case of </w:t>
      </w:r>
      <w:proofErr w:type="spellStart"/>
      <w:r w:rsidRPr="005F54DD">
        <w:rPr>
          <w:color w:val="auto"/>
        </w:rPr>
        <w:t>smes</w:t>
      </w:r>
      <w:proofErr w:type="spellEnd"/>
      <w:r w:rsidRPr="005F54DD">
        <w:rPr>
          <w:color w:val="auto"/>
        </w:rPr>
        <w:t xml:space="preserve"> in the clothing industry in </w:t>
      </w:r>
      <w:proofErr w:type="spellStart"/>
      <w:proofErr w:type="gramStart"/>
      <w:r w:rsidRPr="005F54DD">
        <w:rPr>
          <w:color w:val="auto"/>
        </w:rPr>
        <w:t>lusaka</w:t>
      </w:r>
      <w:proofErr w:type="spellEnd"/>
      <w:proofErr w:type="gramEnd"/>
      <w:r w:rsidRPr="005F54DD">
        <w:rPr>
          <w:color w:val="auto"/>
        </w:rPr>
        <w:t xml:space="preserve">, </w:t>
      </w:r>
      <w:proofErr w:type="spellStart"/>
      <w:r w:rsidRPr="005F54DD">
        <w:rPr>
          <w:color w:val="auto"/>
        </w:rPr>
        <w:t>zambia</w:t>
      </w:r>
      <w:proofErr w:type="spellEnd"/>
      <w:r w:rsidRPr="005F54DD">
        <w:rPr>
          <w:color w:val="auto"/>
        </w:rPr>
        <w:t xml:space="preserve">. Open Journal of Business and Management, 10(06), 3202-3229. </w:t>
      </w:r>
      <w:hyperlink r:id="rId46" w:history="1">
        <w:r w:rsidRPr="005F54DD">
          <w:rPr>
            <w:rStyle w:val="-"/>
            <w:color w:val="auto"/>
          </w:rPr>
          <w:t>https://doi.org/10.4236/ojbm.2022.106159</w:t>
        </w:r>
      </w:hyperlink>
    </w:p>
    <w:p w:rsidR="00AE7955" w:rsidRPr="005F54DD" w:rsidRDefault="00AE7955" w:rsidP="005F54DD">
      <w:pPr>
        <w:pStyle w:val="20"/>
        <w:numPr>
          <w:ilvl w:val="0"/>
          <w:numId w:val="20"/>
        </w:numPr>
        <w:rPr>
          <w:color w:val="auto"/>
        </w:rPr>
      </w:pPr>
      <w:proofErr w:type="spellStart"/>
      <w:r w:rsidRPr="005F54DD">
        <w:rPr>
          <w:color w:val="auto"/>
        </w:rPr>
        <w:t>Badi</w:t>
      </w:r>
      <w:proofErr w:type="spellEnd"/>
      <w:r w:rsidRPr="005F54DD">
        <w:rPr>
          <w:color w:val="auto"/>
        </w:rPr>
        <w:t xml:space="preserve">, K. (2019). Implementation of marketing concept and organizational culture in </w:t>
      </w:r>
      <w:proofErr w:type="spellStart"/>
      <w:r w:rsidRPr="005F54DD">
        <w:rPr>
          <w:color w:val="auto"/>
        </w:rPr>
        <w:t>smes</w:t>
      </w:r>
      <w:proofErr w:type="spellEnd"/>
      <w:r w:rsidRPr="005F54DD">
        <w:rPr>
          <w:color w:val="auto"/>
        </w:rPr>
        <w:t xml:space="preserve"> in al </w:t>
      </w:r>
      <w:proofErr w:type="spellStart"/>
      <w:r w:rsidRPr="005F54DD">
        <w:rPr>
          <w:color w:val="auto"/>
        </w:rPr>
        <w:t>buraimi</w:t>
      </w:r>
      <w:proofErr w:type="spellEnd"/>
      <w:r w:rsidRPr="005F54DD">
        <w:rPr>
          <w:color w:val="auto"/>
        </w:rPr>
        <w:t xml:space="preserve"> – </w:t>
      </w:r>
      <w:proofErr w:type="spellStart"/>
      <w:proofErr w:type="gramStart"/>
      <w:r w:rsidRPr="005F54DD">
        <w:rPr>
          <w:color w:val="auto"/>
        </w:rPr>
        <w:t>oman</w:t>
      </w:r>
      <w:proofErr w:type="spellEnd"/>
      <w:proofErr w:type="gramEnd"/>
      <w:r w:rsidRPr="005F54DD">
        <w:rPr>
          <w:color w:val="auto"/>
        </w:rPr>
        <w:t xml:space="preserve">. </w:t>
      </w:r>
      <w:proofErr w:type="spellStart"/>
      <w:r w:rsidRPr="005F54DD">
        <w:rPr>
          <w:color w:val="auto"/>
          <w:lang w:val="el-GR"/>
        </w:rPr>
        <w:t>Benchmarking</w:t>
      </w:r>
      <w:proofErr w:type="spellEnd"/>
      <w:r w:rsidRPr="005F54DD">
        <w:rPr>
          <w:color w:val="auto"/>
          <w:lang w:val="el-GR"/>
        </w:rPr>
        <w:t xml:space="preserve"> </w:t>
      </w:r>
      <w:proofErr w:type="spellStart"/>
      <w:r w:rsidRPr="005F54DD">
        <w:rPr>
          <w:color w:val="auto"/>
          <w:lang w:val="el-GR"/>
        </w:rPr>
        <w:t>an</w:t>
      </w:r>
      <w:proofErr w:type="spellEnd"/>
      <w:r w:rsidRPr="005F54DD">
        <w:rPr>
          <w:color w:val="auto"/>
          <w:lang w:val="el-GR"/>
        </w:rPr>
        <w:t xml:space="preserve"> </w:t>
      </w:r>
      <w:proofErr w:type="spellStart"/>
      <w:r w:rsidRPr="005F54DD">
        <w:rPr>
          <w:color w:val="auto"/>
          <w:lang w:val="el-GR"/>
        </w:rPr>
        <w:t>International</w:t>
      </w:r>
      <w:proofErr w:type="spellEnd"/>
      <w:r w:rsidRPr="005F54DD">
        <w:rPr>
          <w:color w:val="auto"/>
          <w:lang w:val="el-GR"/>
        </w:rPr>
        <w:t xml:space="preserve"> </w:t>
      </w:r>
      <w:proofErr w:type="spellStart"/>
      <w:r w:rsidRPr="005F54DD">
        <w:rPr>
          <w:color w:val="auto"/>
          <w:lang w:val="el-GR"/>
        </w:rPr>
        <w:t>Journal</w:t>
      </w:r>
      <w:proofErr w:type="spellEnd"/>
      <w:r w:rsidRPr="005F54DD">
        <w:rPr>
          <w:color w:val="auto"/>
          <w:lang w:val="el-GR"/>
        </w:rPr>
        <w:t xml:space="preserve">, 26(7), 2401-2414. </w:t>
      </w:r>
      <w:hyperlink r:id="rId47" w:history="1">
        <w:r w:rsidRPr="005F54DD">
          <w:rPr>
            <w:rStyle w:val="-"/>
            <w:color w:val="auto"/>
            <w:lang w:val="el-GR"/>
          </w:rPr>
          <w:t>https://doi.org/10.1108/bij-05-2018-0136</w:t>
        </w:r>
      </w:hyperlink>
    </w:p>
    <w:p w:rsidR="00AE7955" w:rsidRPr="005F54DD" w:rsidRDefault="00AE7955" w:rsidP="005F54DD">
      <w:pPr>
        <w:pStyle w:val="20"/>
        <w:numPr>
          <w:ilvl w:val="0"/>
          <w:numId w:val="20"/>
        </w:numPr>
        <w:rPr>
          <w:color w:val="auto"/>
        </w:rPr>
      </w:pPr>
      <w:proofErr w:type="spellStart"/>
      <w:r w:rsidRPr="005F54DD">
        <w:rPr>
          <w:color w:val="auto"/>
        </w:rPr>
        <w:lastRenderedPageBreak/>
        <w:t>D'Angelo</w:t>
      </w:r>
      <w:proofErr w:type="spellEnd"/>
      <w:r w:rsidRPr="005F54DD">
        <w:rPr>
          <w:color w:val="auto"/>
        </w:rPr>
        <w:t xml:space="preserve">, C., </w:t>
      </w:r>
      <w:proofErr w:type="spellStart"/>
      <w:r w:rsidRPr="005F54DD">
        <w:rPr>
          <w:color w:val="auto"/>
        </w:rPr>
        <w:t>Gazzaroli</w:t>
      </w:r>
      <w:proofErr w:type="spellEnd"/>
      <w:r w:rsidRPr="005F54DD">
        <w:rPr>
          <w:color w:val="auto"/>
        </w:rPr>
        <w:t xml:space="preserve">, D., &amp; </w:t>
      </w:r>
      <w:proofErr w:type="spellStart"/>
      <w:r w:rsidRPr="005F54DD">
        <w:rPr>
          <w:color w:val="auto"/>
        </w:rPr>
        <w:t>Gozzoli</w:t>
      </w:r>
      <w:proofErr w:type="spellEnd"/>
      <w:r w:rsidRPr="005F54DD">
        <w:rPr>
          <w:color w:val="auto"/>
        </w:rPr>
        <w:t xml:space="preserve">, C. (2020). </w:t>
      </w:r>
      <w:proofErr w:type="spellStart"/>
      <w:r w:rsidRPr="005F54DD">
        <w:rPr>
          <w:color w:val="auto"/>
        </w:rPr>
        <w:t>Organisational</w:t>
      </w:r>
      <w:proofErr w:type="spellEnd"/>
      <w:r w:rsidRPr="005F54DD">
        <w:rPr>
          <w:color w:val="auto"/>
        </w:rPr>
        <w:t xml:space="preserve"> welfare in </w:t>
      </w:r>
      <w:proofErr w:type="spellStart"/>
      <w:proofErr w:type="gramStart"/>
      <w:r w:rsidRPr="005F54DD">
        <w:rPr>
          <w:color w:val="auto"/>
        </w:rPr>
        <w:t>italian</w:t>
      </w:r>
      <w:proofErr w:type="spellEnd"/>
      <w:proofErr w:type="gramEnd"/>
      <w:r w:rsidRPr="005F54DD">
        <w:rPr>
          <w:color w:val="auto"/>
        </w:rPr>
        <w:t xml:space="preserve"> </w:t>
      </w:r>
      <w:proofErr w:type="spellStart"/>
      <w:r w:rsidRPr="005F54DD">
        <w:rPr>
          <w:color w:val="auto"/>
        </w:rPr>
        <w:t>smes</w:t>
      </w:r>
      <w:proofErr w:type="spellEnd"/>
      <w:r w:rsidRPr="005F54DD">
        <w:rPr>
          <w:color w:val="auto"/>
        </w:rPr>
        <w:t xml:space="preserve">: the process of </w:t>
      </w:r>
      <w:proofErr w:type="spellStart"/>
      <w:r w:rsidRPr="005F54DD">
        <w:rPr>
          <w:color w:val="auto"/>
        </w:rPr>
        <w:t>valorising</w:t>
      </w:r>
      <w:proofErr w:type="spellEnd"/>
      <w:r w:rsidRPr="005F54DD">
        <w:rPr>
          <w:color w:val="auto"/>
        </w:rPr>
        <w:t xml:space="preserve"> human resources. </w:t>
      </w:r>
      <w:proofErr w:type="spellStart"/>
      <w:r w:rsidRPr="005F54DD">
        <w:rPr>
          <w:color w:val="auto"/>
          <w:lang w:val="el-GR"/>
        </w:rPr>
        <w:t>Sustainability</w:t>
      </w:r>
      <w:proofErr w:type="spellEnd"/>
      <w:r w:rsidRPr="005F54DD">
        <w:rPr>
          <w:color w:val="auto"/>
          <w:lang w:val="el-GR"/>
        </w:rPr>
        <w:t xml:space="preserve">, 12(22), 9318. </w:t>
      </w:r>
      <w:hyperlink r:id="rId48" w:history="1">
        <w:r w:rsidRPr="005F54DD">
          <w:rPr>
            <w:rStyle w:val="-"/>
            <w:color w:val="auto"/>
            <w:lang w:val="el-GR"/>
          </w:rPr>
          <w:t>https://doi.org/10.3390/su12229318</w:t>
        </w:r>
      </w:hyperlink>
    </w:p>
    <w:p w:rsidR="003B1C0E" w:rsidRPr="005F54DD" w:rsidRDefault="003B1C0E" w:rsidP="003B1C0E">
      <w:pPr>
        <w:pStyle w:val="20"/>
        <w:numPr>
          <w:ilvl w:val="0"/>
          <w:numId w:val="20"/>
        </w:numPr>
        <w:rPr>
          <w:color w:val="auto"/>
        </w:rPr>
      </w:pPr>
      <w:r w:rsidRPr="005F54DD">
        <w:rPr>
          <w:color w:val="auto"/>
        </w:rPr>
        <w:t xml:space="preserve">Cowan, K., </w:t>
      </w:r>
      <w:proofErr w:type="spellStart"/>
      <w:r w:rsidRPr="005F54DD">
        <w:rPr>
          <w:color w:val="auto"/>
        </w:rPr>
        <w:t>Javornik</w:t>
      </w:r>
      <w:proofErr w:type="spellEnd"/>
      <w:r w:rsidRPr="005F54DD">
        <w:rPr>
          <w:color w:val="auto"/>
        </w:rPr>
        <w:t xml:space="preserve">, A., &amp; Jiang, P. (2021). Privacy concerns when using augmented reality face filters? </w:t>
      </w:r>
      <w:proofErr w:type="gramStart"/>
      <w:r w:rsidRPr="005F54DD">
        <w:rPr>
          <w:color w:val="auto"/>
        </w:rPr>
        <w:t>explaining</w:t>
      </w:r>
      <w:proofErr w:type="gramEnd"/>
      <w:r w:rsidRPr="005F54DD">
        <w:rPr>
          <w:color w:val="auto"/>
        </w:rPr>
        <w:t xml:space="preserve"> why and when use avoidance occurs. </w:t>
      </w:r>
      <w:proofErr w:type="spellStart"/>
      <w:r w:rsidRPr="005F54DD">
        <w:rPr>
          <w:color w:val="auto"/>
          <w:lang w:val="el-GR"/>
        </w:rPr>
        <w:t>Psychology</w:t>
      </w:r>
      <w:proofErr w:type="spellEnd"/>
      <w:r w:rsidRPr="005F54DD">
        <w:rPr>
          <w:color w:val="auto"/>
          <w:lang w:val="el-GR"/>
        </w:rPr>
        <w:t xml:space="preserve"> </w:t>
      </w:r>
      <w:proofErr w:type="spellStart"/>
      <w:r w:rsidRPr="005F54DD">
        <w:rPr>
          <w:color w:val="auto"/>
          <w:lang w:val="el-GR"/>
        </w:rPr>
        <w:t>and</w:t>
      </w:r>
      <w:proofErr w:type="spellEnd"/>
      <w:r w:rsidRPr="005F54DD">
        <w:rPr>
          <w:color w:val="auto"/>
          <w:lang w:val="el-GR"/>
        </w:rPr>
        <w:t xml:space="preserve"> </w:t>
      </w:r>
      <w:proofErr w:type="spellStart"/>
      <w:r w:rsidRPr="005F54DD">
        <w:rPr>
          <w:color w:val="auto"/>
          <w:lang w:val="el-GR"/>
        </w:rPr>
        <w:t>Marketing</w:t>
      </w:r>
      <w:proofErr w:type="spellEnd"/>
      <w:r w:rsidRPr="005F54DD">
        <w:rPr>
          <w:color w:val="auto"/>
          <w:lang w:val="el-GR"/>
        </w:rPr>
        <w:t xml:space="preserve">, 38(10), 1799-1813. </w:t>
      </w:r>
      <w:hyperlink r:id="rId49" w:history="1">
        <w:r w:rsidRPr="005F54DD">
          <w:rPr>
            <w:rStyle w:val="-"/>
            <w:color w:val="auto"/>
            <w:lang w:val="el-GR"/>
          </w:rPr>
          <w:t>https://doi.org/10.1002/mar.21576</w:t>
        </w:r>
      </w:hyperlink>
    </w:p>
    <w:p w:rsidR="003B1C0E" w:rsidRPr="005F54DD" w:rsidRDefault="003B1C0E" w:rsidP="003B1C0E">
      <w:pPr>
        <w:pStyle w:val="20"/>
        <w:numPr>
          <w:ilvl w:val="0"/>
          <w:numId w:val="20"/>
        </w:numPr>
        <w:rPr>
          <w:color w:val="auto"/>
        </w:rPr>
      </w:pPr>
      <w:proofErr w:type="spellStart"/>
      <w:r w:rsidRPr="005F54DD">
        <w:rPr>
          <w:color w:val="auto"/>
        </w:rPr>
        <w:t>Smink</w:t>
      </w:r>
      <w:proofErr w:type="spellEnd"/>
      <w:r w:rsidRPr="005F54DD">
        <w:rPr>
          <w:color w:val="auto"/>
        </w:rPr>
        <w:t xml:space="preserve">, A., </w:t>
      </w:r>
      <w:proofErr w:type="spellStart"/>
      <w:r w:rsidRPr="005F54DD">
        <w:rPr>
          <w:color w:val="auto"/>
        </w:rPr>
        <w:t>Frowijn</w:t>
      </w:r>
      <w:proofErr w:type="spellEnd"/>
      <w:r w:rsidRPr="005F54DD">
        <w:rPr>
          <w:color w:val="auto"/>
        </w:rPr>
        <w:t xml:space="preserve">, S., </w:t>
      </w:r>
      <w:proofErr w:type="spellStart"/>
      <w:r w:rsidRPr="005F54DD">
        <w:rPr>
          <w:color w:val="auto"/>
        </w:rPr>
        <w:t>Reijmersdal</w:t>
      </w:r>
      <w:proofErr w:type="spellEnd"/>
      <w:r w:rsidRPr="005F54DD">
        <w:rPr>
          <w:color w:val="auto"/>
        </w:rPr>
        <w:t xml:space="preserve">, E., </w:t>
      </w:r>
      <w:proofErr w:type="spellStart"/>
      <w:r w:rsidRPr="005F54DD">
        <w:rPr>
          <w:color w:val="auto"/>
        </w:rPr>
        <w:t>Noort</w:t>
      </w:r>
      <w:proofErr w:type="spellEnd"/>
      <w:r w:rsidRPr="005F54DD">
        <w:rPr>
          <w:color w:val="auto"/>
        </w:rPr>
        <w:t xml:space="preserve">, G., &amp; </w:t>
      </w:r>
      <w:proofErr w:type="spellStart"/>
      <w:r w:rsidRPr="005F54DD">
        <w:rPr>
          <w:color w:val="auto"/>
        </w:rPr>
        <w:t>Neijens</w:t>
      </w:r>
      <w:proofErr w:type="spellEnd"/>
      <w:r w:rsidRPr="005F54DD">
        <w:rPr>
          <w:color w:val="auto"/>
        </w:rPr>
        <w:t xml:space="preserve">, P. (2019). Try online before you buy: how does shopping with augmented reality affect brand responses and personal data disclosure. Electronic Commerce Research and Applications, 35, 100854. </w:t>
      </w:r>
      <w:hyperlink r:id="rId50" w:history="1">
        <w:r w:rsidRPr="005F54DD">
          <w:rPr>
            <w:rStyle w:val="-"/>
            <w:color w:val="auto"/>
          </w:rPr>
          <w:t>https://doi.org/10.1016/j.elerap.2019.100854</w:t>
        </w:r>
      </w:hyperlink>
    </w:p>
    <w:p w:rsidR="000039A4" w:rsidRPr="000039A4" w:rsidRDefault="000039A4" w:rsidP="005F54DD">
      <w:pPr>
        <w:pStyle w:val="20"/>
        <w:numPr>
          <w:ilvl w:val="0"/>
          <w:numId w:val="20"/>
        </w:numPr>
        <w:rPr>
          <w:color w:val="auto"/>
        </w:rPr>
      </w:pPr>
      <w:proofErr w:type="spellStart"/>
      <w:r w:rsidRPr="000039A4">
        <w:rPr>
          <w:color w:val="auto"/>
        </w:rPr>
        <w:t>Munilla</w:t>
      </w:r>
      <w:proofErr w:type="spellEnd"/>
      <w:r w:rsidRPr="000039A4">
        <w:rPr>
          <w:color w:val="auto"/>
        </w:rPr>
        <w:t xml:space="preserve">, G., Nair, V., &amp; Song, D. (2023). </w:t>
      </w:r>
      <w:proofErr w:type="spellStart"/>
      <w:r w:rsidRPr="000039A4">
        <w:rPr>
          <w:color w:val="auto"/>
        </w:rPr>
        <w:t>Sok</w:t>
      </w:r>
      <w:proofErr w:type="spellEnd"/>
      <w:r w:rsidRPr="000039A4">
        <w:rPr>
          <w:color w:val="auto"/>
        </w:rPr>
        <w:t>: data privacy in virtual reality</w:t>
      </w:r>
      <w:proofErr w:type="gramStart"/>
      <w:r w:rsidRPr="000039A4">
        <w:rPr>
          <w:color w:val="auto"/>
        </w:rPr>
        <w:t>..</w:t>
      </w:r>
      <w:proofErr w:type="gramEnd"/>
      <w:r w:rsidRPr="000039A4">
        <w:rPr>
          <w:color w:val="auto"/>
        </w:rPr>
        <w:t xml:space="preserve"> </w:t>
      </w:r>
      <w:hyperlink r:id="rId51" w:history="1">
        <w:r w:rsidRPr="000039A4">
          <w:rPr>
            <w:rStyle w:val="-"/>
            <w:color w:val="auto"/>
          </w:rPr>
          <w:t>https://doi.org/10.48550/arxiv.2301.05940</w:t>
        </w:r>
      </w:hyperlink>
    </w:p>
    <w:p w:rsidR="002E564D" w:rsidRPr="005F54DD" w:rsidRDefault="002E564D" w:rsidP="002E564D">
      <w:pPr>
        <w:pStyle w:val="20"/>
        <w:numPr>
          <w:ilvl w:val="0"/>
          <w:numId w:val="20"/>
        </w:numPr>
        <w:rPr>
          <w:color w:val="auto"/>
        </w:rPr>
      </w:pPr>
      <w:proofErr w:type="spellStart"/>
      <w:r>
        <w:rPr>
          <w:color w:val="auto"/>
        </w:rPr>
        <w:t>J</w:t>
      </w:r>
      <w:r w:rsidRPr="005F54DD">
        <w:rPr>
          <w:color w:val="auto"/>
        </w:rPr>
        <w:t>essen</w:t>
      </w:r>
      <w:proofErr w:type="spellEnd"/>
      <w:r w:rsidRPr="005F54DD">
        <w:rPr>
          <w:color w:val="auto"/>
        </w:rPr>
        <w:t xml:space="preserve">, A., </w:t>
      </w:r>
      <w:proofErr w:type="spellStart"/>
      <w:r w:rsidRPr="005F54DD">
        <w:rPr>
          <w:color w:val="auto"/>
        </w:rPr>
        <w:t>Hilken</w:t>
      </w:r>
      <w:proofErr w:type="spellEnd"/>
      <w:r w:rsidRPr="005F54DD">
        <w:rPr>
          <w:color w:val="auto"/>
        </w:rPr>
        <w:t xml:space="preserve">, T., </w:t>
      </w:r>
      <w:proofErr w:type="spellStart"/>
      <w:r w:rsidRPr="005F54DD">
        <w:rPr>
          <w:color w:val="auto"/>
        </w:rPr>
        <w:t>Chylinski</w:t>
      </w:r>
      <w:proofErr w:type="spellEnd"/>
      <w:r w:rsidRPr="005F54DD">
        <w:rPr>
          <w:color w:val="auto"/>
        </w:rPr>
        <w:t xml:space="preserve">, M., </w:t>
      </w:r>
      <w:proofErr w:type="spellStart"/>
      <w:r w:rsidRPr="005F54DD">
        <w:rPr>
          <w:color w:val="auto"/>
        </w:rPr>
        <w:t>Mahr</w:t>
      </w:r>
      <w:proofErr w:type="spellEnd"/>
      <w:r w:rsidRPr="005F54DD">
        <w:rPr>
          <w:color w:val="auto"/>
        </w:rPr>
        <w:t>, D., Heller, J., Keeling, D</w:t>
      </w:r>
      <w:proofErr w:type="gramStart"/>
      <w:r w:rsidRPr="005F54DD">
        <w:rPr>
          <w:color w:val="auto"/>
        </w:rPr>
        <w:t>., …</w:t>
      </w:r>
      <w:proofErr w:type="gramEnd"/>
      <w:r w:rsidRPr="005F54DD">
        <w:rPr>
          <w:color w:val="auto"/>
        </w:rPr>
        <w:t xml:space="preserve"> &amp; </w:t>
      </w:r>
      <w:proofErr w:type="spellStart"/>
      <w:r w:rsidRPr="005F54DD">
        <w:rPr>
          <w:color w:val="auto"/>
        </w:rPr>
        <w:t>Ruyter</w:t>
      </w:r>
      <w:proofErr w:type="spellEnd"/>
      <w:r w:rsidRPr="005F54DD">
        <w:rPr>
          <w:color w:val="auto"/>
        </w:rPr>
        <w:t xml:space="preserve">, K. (2020). The playground effect: how augmented reality drives creative customer engagement. </w:t>
      </w:r>
      <w:proofErr w:type="spellStart"/>
      <w:r w:rsidRPr="005F54DD">
        <w:rPr>
          <w:color w:val="auto"/>
          <w:lang w:val="el-GR"/>
        </w:rPr>
        <w:t>Journal</w:t>
      </w:r>
      <w:proofErr w:type="spellEnd"/>
      <w:r w:rsidRPr="005F54DD">
        <w:rPr>
          <w:color w:val="auto"/>
          <w:lang w:val="el-GR"/>
        </w:rPr>
        <w:t xml:space="preserve"> </w:t>
      </w:r>
      <w:proofErr w:type="spellStart"/>
      <w:r w:rsidRPr="005F54DD">
        <w:rPr>
          <w:color w:val="auto"/>
          <w:lang w:val="el-GR"/>
        </w:rPr>
        <w:t>of</w:t>
      </w:r>
      <w:proofErr w:type="spellEnd"/>
      <w:r w:rsidRPr="005F54DD">
        <w:rPr>
          <w:color w:val="auto"/>
          <w:lang w:val="el-GR"/>
        </w:rPr>
        <w:t xml:space="preserve"> </w:t>
      </w:r>
      <w:proofErr w:type="spellStart"/>
      <w:r w:rsidRPr="005F54DD">
        <w:rPr>
          <w:color w:val="auto"/>
          <w:lang w:val="el-GR"/>
        </w:rPr>
        <w:t>Business</w:t>
      </w:r>
      <w:proofErr w:type="spellEnd"/>
      <w:r w:rsidRPr="005F54DD">
        <w:rPr>
          <w:color w:val="auto"/>
          <w:lang w:val="el-GR"/>
        </w:rPr>
        <w:t xml:space="preserve"> </w:t>
      </w:r>
      <w:proofErr w:type="spellStart"/>
      <w:r w:rsidRPr="005F54DD">
        <w:rPr>
          <w:color w:val="auto"/>
          <w:lang w:val="el-GR"/>
        </w:rPr>
        <w:t>Research</w:t>
      </w:r>
      <w:proofErr w:type="spellEnd"/>
      <w:r w:rsidRPr="005F54DD">
        <w:rPr>
          <w:color w:val="auto"/>
          <w:lang w:val="el-GR"/>
        </w:rPr>
        <w:t xml:space="preserve">, 116, 85-98. </w:t>
      </w:r>
      <w:hyperlink r:id="rId52" w:history="1">
        <w:r w:rsidRPr="005F54DD">
          <w:rPr>
            <w:rStyle w:val="-"/>
            <w:color w:val="auto"/>
            <w:lang w:val="el-GR"/>
          </w:rPr>
          <w:t>https://doi.org/10.1016/j.jbusres.2020.05.002</w:t>
        </w:r>
      </w:hyperlink>
    </w:p>
    <w:p w:rsidR="002E564D" w:rsidRPr="005F54DD" w:rsidRDefault="002E564D" w:rsidP="002E564D">
      <w:pPr>
        <w:pStyle w:val="20"/>
        <w:numPr>
          <w:ilvl w:val="0"/>
          <w:numId w:val="20"/>
        </w:numPr>
        <w:rPr>
          <w:color w:val="auto"/>
        </w:rPr>
      </w:pPr>
      <w:proofErr w:type="spellStart"/>
      <w:r w:rsidRPr="005F54DD">
        <w:rPr>
          <w:color w:val="auto"/>
        </w:rPr>
        <w:t>Alanazi</w:t>
      </w:r>
      <w:proofErr w:type="spellEnd"/>
      <w:r w:rsidRPr="005F54DD">
        <w:rPr>
          <w:color w:val="auto"/>
        </w:rPr>
        <w:t xml:space="preserve">, T. (2022). Marketing 5.0: an empirical investigation of its perceived effect on marketing performance. </w:t>
      </w:r>
      <w:proofErr w:type="spellStart"/>
      <w:r w:rsidRPr="005F54DD">
        <w:rPr>
          <w:color w:val="auto"/>
          <w:lang w:val="el-GR"/>
        </w:rPr>
        <w:t>Marketing</w:t>
      </w:r>
      <w:proofErr w:type="spellEnd"/>
      <w:r w:rsidRPr="005F54DD">
        <w:rPr>
          <w:color w:val="auto"/>
          <w:lang w:val="el-GR"/>
        </w:rPr>
        <w:t xml:space="preserve"> </w:t>
      </w:r>
      <w:proofErr w:type="spellStart"/>
      <w:r w:rsidRPr="005F54DD">
        <w:rPr>
          <w:color w:val="auto"/>
          <w:lang w:val="el-GR"/>
        </w:rPr>
        <w:t>and</w:t>
      </w:r>
      <w:proofErr w:type="spellEnd"/>
      <w:r w:rsidRPr="005F54DD">
        <w:rPr>
          <w:color w:val="auto"/>
          <w:lang w:val="el-GR"/>
        </w:rPr>
        <w:t xml:space="preserve"> </w:t>
      </w:r>
      <w:proofErr w:type="spellStart"/>
      <w:r w:rsidRPr="005F54DD">
        <w:rPr>
          <w:color w:val="auto"/>
          <w:lang w:val="el-GR"/>
        </w:rPr>
        <w:t>Management</w:t>
      </w:r>
      <w:proofErr w:type="spellEnd"/>
      <w:r w:rsidRPr="005F54DD">
        <w:rPr>
          <w:color w:val="auto"/>
          <w:lang w:val="el-GR"/>
        </w:rPr>
        <w:t xml:space="preserve"> </w:t>
      </w:r>
      <w:proofErr w:type="spellStart"/>
      <w:r w:rsidRPr="005F54DD">
        <w:rPr>
          <w:color w:val="auto"/>
          <w:lang w:val="el-GR"/>
        </w:rPr>
        <w:t>of</w:t>
      </w:r>
      <w:proofErr w:type="spellEnd"/>
      <w:r w:rsidRPr="005F54DD">
        <w:rPr>
          <w:color w:val="auto"/>
          <w:lang w:val="el-GR"/>
        </w:rPr>
        <w:t xml:space="preserve"> </w:t>
      </w:r>
      <w:proofErr w:type="spellStart"/>
      <w:r w:rsidRPr="005F54DD">
        <w:rPr>
          <w:color w:val="auto"/>
          <w:lang w:val="el-GR"/>
        </w:rPr>
        <w:t>Innovations</w:t>
      </w:r>
      <w:proofErr w:type="spellEnd"/>
      <w:r w:rsidRPr="005F54DD">
        <w:rPr>
          <w:color w:val="auto"/>
          <w:lang w:val="el-GR"/>
        </w:rPr>
        <w:t xml:space="preserve">, 13(4), 55-64. </w:t>
      </w:r>
      <w:hyperlink r:id="rId53" w:history="1">
        <w:r w:rsidRPr="005F54DD">
          <w:rPr>
            <w:rStyle w:val="-"/>
            <w:color w:val="auto"/>
            <w:lang w:val="el-GR"/>
          </w:rPr>
          <w:t>https://doi.org/10.21272/mmi.2022.4-06</w:t>
        </w:r>
      </w:hyperlink>
    </w:p>
    <w:p w:rsidR="00AE7955" w:rsidRPr="005F54DD" w:rsidRDefault="00AE7955" w:rsidP="005F54DD">
      <w:pPr>
        <w:pStyle w:val="20"/>
        <w:numPr>
          <w:ilvl w:val="0"/>
          <w:numId w:val="20"/>
        </w:numPr>
        <w:rPr>
          <w:color w:val="auto"/>
        </w:rPr>
      </w:pPr>
      <w:proofErr w:type="spellStart"/>
      <w:r w:rsidRPr="005F54DD">
        <w:rPr>
          <w:color w:val="auto"/>
        </w:rPr>
        <w:t>Voulgaris</w:t>
      </w:r>
      <w:proofErr w:type="spellEnd"/>
      <w:r w:rsidRPr="005F54DD">
        <w:rPr>
          <w:color w:val="auto"/>
        </w:rPr>
        <w:t xml:space="preserve">, F., </w:t>
      </w:r>
      <w:proofErr w:type="spellStart"/>
      <w:r w:rsidRPr="005F54DD">
        <w:rPr>
          <w:color w:val="auto"/>
        </w:rPr>
        <w:t>Asteriou</w:t>
      </w:r>
      <w:proofErr w:type="spellEnd"/>
      <w:r w:rsidRPr="005F54DD">
        <w:rPr>
          <w:color w:val="auto"/>
        </w:rPr>
        <w:t xml:space="preserve">, D., &amp; </w:t>
      </w:r>
      <w:proofErr w:type="spellStart"/>
      <w:r w:rsidRPr="005F54DD">
        <w:rPr>
          <w:color w:val="auto"/>
        </w:rPr>
        <w:t>Agiomirgianakis</w:t>
      </w:r>
      <w:proofErr w:type="spellEnd"/>
      <w:r w:rsidRPr="005F54DD">
        <w:rPr>
          <w:color w:val="auto"/>
        </w:rPr>
        <w:t xml:space="preserve">, G. (2004). Size and determinants of capital structure in the </w:t>
      </w:r>
      <w:proofErr w:type="spellStart"/>
      <w:proofErr w:type="gramStart"/>
      <w:r w:rsidRPr="005F54DD">
        <w:rPr>
          <w:color w:val="auto"/>
        </w:rPr>
        <w:t>greek</w:t>
      </w:r>
      <w:proofErr w:type="spellEnd"/>
      <w:proofErr w:type="gramEnd"/>
      <w:r w:rsidRPr="005F54DD">
        <w:rPr>
          <w:color w:val="auto"/>
        </w:rPr>
        <w:t xml:space="preserve"> manufacturing sector. </w:t>
      </w:r>
      <w:proofErr w:type="spellStart"/>
      <w:r w:rsidRPr="005F54DD">
        <w:rPr>
          <w:color w:val="auto"/>
          <w:lang w:val="el-GR"/>
        </w:rPr>
        <w:t>International</w:t>
      </w:r>
      <w:proofErr w:type="spellEnd"/>
      <w:r w:rsidRPr="005F54DD">
        <w:rPr>
          <w:color w:val="auto"/>
          <w:lang w:val="el-GR"/>
        </w:rPr>
        <w:t xml:space="preserve"> </w:t>
      </w:r>
      <w:proofErr w:type="spellStart"/>
      <w:r w:rsidRPr="005F54DD">
        <w:rPr>
          <w:color w:val="auto"/>
          <w:lang w:val="el-GR"/>
        </w:rPr>
        <w:t>Review</w:t>
      </w:r>
      <w:proofErr w:type="spellEnd"/>
      <w:r w:rsidRPr="005F54DD">
        <w:rPr>
          <w:color w:val="auto"/>
          <w:lang w:val="el-GR"/>
        </w:rPr>
        <w:t xml:space="preserve"> </w:t>
      </w:r>
      <w:proofErr w:type="spellStart"/>
      <w:r w:rsidRPr="005F54DD">
        <w:rPr>
          <w:color w:val="auto"/>
          <w:lang w:val="el-GR"/>
        </w:rPr>
        <w:t>of</w:t>
      </w:r>
      <w:proofErr w:type="spellEnd"/>
      <w:r w:rsidRPr="005F54DD">
        <w:rPr>
          <w:color w:val="auto"/>
          <w:lang w:val="el-GR"/>
        </w:rPr>
        <w:t xml:space="preserve"> </w:t>
      </w:r>
      <w:proofErr w:type="spellStart"/>
      <w:r w:rsidRPr="005F54DD">
        <w:rPr>
          <w:color w:val="auto"/>
          <w:lang w:val="el-GR"/>
        </w:rPr>
        <w:t>Applied</w:t>
      </w:r>
      <w:proofErr w:type="spellEnd"/>
      <w:r w:rsidRPr="005F54DD">
        <w:rPr>
          <w:color w:val="auto"/>
          <w:lang w:val="el-GR"/>
        </w:rPr>
        <w:t xml:space="preserve"> </w:t>
      </w:r>
      <w:proofErr w:type="spellStart"/>
      <w:r w:rsidRPr="005F54DD">
        <w:rPr>
          <w:color w:val="auto"/>
          <w:lang w:val="el-GR"/>
        </w:rPr>
        <w:t>Economics</w:t>
      </w:r>
      <w:proofErr w:type="spellEnd"/>
      <w:r w:rsidRPr="005F54DD">
        <w:rPr>
          <w:color w:val="auto"/>
          <w:lang w:val="el-GR"/>
        </w:rPr>
        <w:t xml:space="preserve">, 18(2), 247-262. </w:t>
      </w:r>
      <w:hyperlink r:id="rId54" w:history="1">
        <w:r w:rsidRPr="005F54DD">
          <w:rPr>
            <w:rStyle w:val="-"/>
            <w:color w:val="auto"/>
            <w:lang w:val="el-GR"/>
          </w:rPr>
          <w:t>https://doi.org/10.1080/0269217042000186714</w:t>
        </w:r>
      </w:hyperlink>
    </w:p>
    <w:p w:rsidR="00AE7955" w:rsidRPr="00AE6943" w:rsidRDefault="00AE7955" w:rsidP="005F54DD">
      <w:pPr>
        <w:pStyle w:val="20"/>
        <w:numPr>
          <w:ilvl w:val="0"/>
          <w:numId w:val="20"/>
        </w:numPr>
        <w:rPr>
          <w:color w:val="000000" w:themeColor="text1"/>
        </w:rPr>
      </w:pPr>
      <w:proofErr w:type="spellStart"/>
      <w:r w:rsidRPr="00AE6943">
        <w:rPr>
          <w:color w:val="000000" w:themeColor="text1"/>
        </w:rPr>
        <w:t>Salavou</w:t>
      </w:r>
      <w:proofErr w:type="spellEnd"/>
      <w:r w:rsidRPr="00AE6943">
        <w:rPr>
          <w:color w:val="000000" w:themeColor="text1"/>
        </w:rPr>
        <w:t xml:space="preserve">, H. and </w:t>
      </w:r>
      <w:proofErr w:type="spellStart"/>
      <w:r w:rsidRPr="00AE6943">
        <w:rPr>
          <w:color w:val="000000" w:themeColor="text1"/>
        </w:rPr>
        <w:t>Lioukas</w:t>
      </w:r>
      <w:proofErr w:type="spellEnd"/>
      <w:r w:rsidRPr="00AE6943">
        <w:rPr>
          <w:color w:val="000000" w:themeColor="text1"/>
        </w:rPr>
        <w:t xml:space="preserve">, S. (2003). Radical product innovations in </w:t>
      </w:r>
      <w:proofErr w:type="spellStart"/>
      <w:r w:rsidRPr="00AE6943">
        <w:rPr>
          <w:color w:val="000000" w:themeColor="text1"/>
        </w:rPr>
        <w:t>smes</w:t>
      </w:r>
      <w:proofErr w:type="spellEnd"/>
      <w:r w:rsidRPr="00AE6943">
        <w:rPr>
          <w:color w:val="000000" w:themeColor="text1"/>
        </w:rPr>
        <w:t xml:space="preserve">: the dominance of entrepreneurial orientation. </w:t>
      </w:r>
      <w:proofErr w:type="spellStart"/>
      <w:r w:rsidRPr="00AE6943">
        <w:rPr>
          <w:color w:val="000000" w:themeColor="text1"/>
          <w:lang w:val="el-GR"/>
        </w:rPr>
        <w:t>Creativity</w:t>
      </w:r>
      <w:proofErr w:type="spellEnd"/>
      <w:r w:rsidRPr="00AE6943">
        <w:rPr>
          <w:color w:val="000000" w:themeColor="text1"/>
          <w:lang w:val="el-GR"/>
        </w:rPr>
        <w:t xml:space="preserve"> </w:t>
      </w:r>
      <w:proofErr w:type="spellStart"/>
      <w:r w:rsidRPr="00AE6943">
        <w:rPr>
          <w:color w:val="000000" w:themeColor="text1"/>
          <w:lang w:val="el-GR"/>
        </w:rPr>
        <w:t>and</w:t>
      </w:r>
      <w:proofErr w:type="spellEnd"/>
      <w:r w:rsidRPr="00AE6943">
        <w:rPr>
          <w:color w:val="000000" w:themeColor="text1"/>
          <w:lang w:val="el-GR"/>
        </w:rPr>
        <w:t xml:space="preserve"> </w:t>
      </w:r>
      <w:proofErr w:type="spellStart"/>
      <w:r w:rsidRPr="00AE6943">
        <w:rPr>
          <w:color w:val="000000" w:themeColor="text1"/>
          <w:lang w:val="el-GR"/>
        </w:rPr>
        <w:t>Innovation</w:t>
      </w:r>
      <w:proofErr w:type="spellEnd"/>
      <w:r w:rsidRPr="00AE6943">
        <w:rPr>
          <w:color w:val="000000" w:themeColor="text1"/>
          <w:lang w:val="el-GR"/>
        </w:rPr>
        <w:t xml:space="preserve"> </w:t>
      </w:r>
      <w:proofErr w:type="spellStart"/>
      <w:r w:rsidRPr="00AE6943">
        <w:rPr>
          <w:color w:val="000000" w:themeColor="text1"/>
          <w:lang w:val="el-GR"/>
        </w:rPr>
        <w:t>Management</w:t>
      </w:r>
      <w:proofErr w:type="spellEnd"/>
      <w:r w:rsidRPr="00AE6943">
        <w:rPr>
          <w:color w:val="000000" w:themeColor="text1"/>
          <w:lang w:val="el-GR"/>
        </w:rPr>
        <w:t>, 12(2), 94-108</w:t>
      </w:r>
      <w:r w:rsidR="00AE6943">
        <w:rPr>
          <w:color w:val="000000" w:themeColor="text1"/>
        </w:rPr>
        <w:t xml:space="preserve">. </w:t>
      </w:r>
      <w:hyperlink r:id="rId55" w:history="1">
        <w:r w:rsidR="00AE6943" w:rsidRPr="00AE6943">
          <w:rPr>
            <w:rStyle w:val="-"/>
            <w:color w:val="000000" w:themeColor="text1"/>
          </w:rPr>
          <w:t>https://doi.org/10.1111/1467-8691.00272</w:t>
        </w:r>
      </w:hyperlink>
      <w:r w:rsidR="00AE6943">
        <w:rPr>
          <w:color w:val="000000" w:themeColor="text1"/>
        </w:rPr>
        <w:t xml:space="preserve"> </w:t>
      </w:r>
    </w:p>
    <w:p w:rsidR="00AE6943" w:rsidRPr="00AE6943" w:rsidRDefault="00AE7955" w:rsidP="005F54DD">
      <w:pPr>
        <w:pStyle w:val="20"/>
        <w:numPr>
          <w:ilvl w:val="0"/>
          <w:numId w:val="20"/>
        </w:numPr>
        <w:rPr>
          <w:color w:val="000000" w:themeColor="text1"/>
        </w:rPr>
      </w:pPr>
      <w:r w:rsidRPr="00AE6943">
        <w:rPr>
          <w:color w:val="000000" w:themeColor="text1"/>
        </w:rPr>
        <w:t>European Commission, (2022). Greece in the Digital Economy and Society Index.</w:t>
      </w:r>
      <w:r w:rsidR="00AE6943" w:rsidRPr="00AE6943">
        <w:rPr>
          <w:color w:val="000000" w:themeColor="text1"/>
        </w:rPr>
        <w:t xml:space="preserve">  </w:t>
      </w:r>
      <w:hyperlink r:id="rId56" w:history="1">
        <w:r w:rsidR="00AE6943" w:rsidRPr="00AE6943">
          <w:rPr>
            <w:rStyle w:val="-"/>
            <w:color w:val="000000" w:themeColor="text1"/>
          </w:rPr>
          <w:t>https://digital-strategy.ec.europa.eu/en/policies/desi-greece</w:t>
        </w:r>
      </w:hyperlink>
      <w:r w:rsidR="00AE6943" w:rsidRPr="00AE6943">
        <w:rPr>
          <w:color w:val="000000" w:themeColor="text1"/>
        </w:rPr>
        <w:t xml:space="preserve"> </w:t>
      </w:r>
    </w:p>
    <w:p w:rsidR="00AE7955" w:rsidRPr="00AE6943" w:rsidRDefault="00AE7955" w:rsidP="005F54DD">
      <w:pPr>
        <w:pStyle w:val="20"/>
        <w:numPr>
          <w:ilvl w:val="0"/>
          <w:numId w:val="20"/>
        </w:numPr>
        <w:rPr>
          <w:color w:val="000000" w:themeColor="text1"/>
        </w:rPr>
      </w:pPr>
      <w:r w:rsidRPr="00AE6943">
        <w:rPr>
          <w:color w:val="000000" w:themeColor="text1"/>
        </w:rPr>
        <w:t xml:space="preserve">Digital Transformation Observatory of Hellenic Federation of Enterprises (SEV) (2023). Digital Transformation of Greek Enterprises. </w:t>
      </w:r>
      <w:hyperlink r:id="rId57" w:history="1">
        <w:r w:rsidR="00AE6943" w:rsidRPr="00AE6943">
          <w:rPr>
            <w:rStyle w:val="-"/>
            <w:color w:val="000000" w:themeColor="text1"/>
          </w:rPr>
          <w:t>https://www.sev.org.gr/ekdoseis/psifiakos-metaschimatismos-ton-ellinikon-epicheiriseon</w:t>
        </w:r>
      </w:hyperlink>
      <w:r w:rsidR="00AE6943" w:rsidRPr="00AE6943">
        <w:rPr>
          <w:color w:val="000000" w:themeColor="text1"/>
        </w:rPr>
        <w:t xml:space="preserve"> </w:t>
      </w:r>
    </w:p>
    <w:p w:rsidR="00AE7955" w:rsidRPr="005F54DD" w:rsidRDefault="00AE7955" w:rsidP="005F54DD">
      <w:pPr>
        <w:pStyle w:val="20"/>
        <w:numPr>
          <w:ilvl w:val="0"/>
          <w:numId w:val="20"/>
        </w:numPr>
        <w:rPr>
          <w:color w:val="auto"/>
        </w:rPr>
      </w:pPr>
      <w:r w:rsidRPr="00AE6943">
        <w:rPr>
          <w:color w:val="000000" w:themeColor="text1"/>
        </w:rPr>
        <w:t>Bank of Greece (2022).</w:t>
      </w:r>
      <w:r w:rsidRPr="005F54DD">
        <w:rPr>
          <w:color w:val="auto"/>
        </w:rPr>
        <w:t xml:space="preserve"> Governor’s Annual Report. </w:t>
      </w:r>
      <w:hyperlink r:id="rId58" w:history="1">
        <w:r w:rsidRPr="005F54DD">
          <w:rPr>
            <w:rStyle w:val="-"/>
            <w:color w:val="auto"/>
          </w:rPr>
          <w:t>https://www.bankofgreece.gr/ekdoseis-ereyna/ekdoseis/ekthesh-dioikhth</w:t>
        </w:r>
      </w:hyperlink>
    </w:p>
    <w:p w:rsidR="00AE7955" w:rsidRPr="005F54DD" w:rsidRDefault="00AE7955" w:rsidP="005F54DD">
      <w:pPr>
        <w:pStyle w:val="20"/>
        <w:numPr>
          <w:ilvl w:val="0"/>
          <w:numId w:val="20"/>
        </w:numPr>
        <w:rPr>
          <w:color w:val="auto"/>
        </w:rPr>
      </w:pPr>
      <w:r w:rsidRPr="005F54DD">
        <w:rPr>
          <w:color w:val="auto"/>
        </w:rPr>
        <w:t xml:space="preserve">EKT (2022). Greece's Position in the European Innovation Scoreboard 2015-2022, Athens: National Documentation and Electronic Content Center. ISBN: 978-618-5557-38-6. </w:t>
      </w:r>
      <w:hyperlink r:id="rId59" w:history="1">
        <w:r w:rsidRPr="005F54DD">
          <w:rPr>
            <w:rStyle w:val="-"/>
            <w:color w:val="auto"/>
          </w:rPr>
          <w:t>https://metrics.ekt.gr</w:t>
        </w:r>
      </w:hyperlink>
    </w:p>
    <w:p w:rsidR="00AE7955" w:rsidRPr="005F54DD" w:rsidRDefault="00AE7955" w:rsidP="005F54DD">
      <w:pPr>
        <w:pStyle w:val="20"/>
        <w:numPr>
          <w:ilvl w:val="0"/>
          <w:numId w:val="20"/>
        </w:numPr>
        <w:rPr>
          <w:color w:val="auto"/>
        </w:rPr>
      </w:pPr>
      <w:r w:rsidRPr="005F54DD">
        <w:rPr>
          <w:color w:val="auto"/>
        </w:rPr>
        <w:t xml:space="preserve">Alpha Bank (2022). Information and Communication Technologies and Digital Transformation. Alpha Bank Economic Research November 2022. </w:t>
      </w:r>
      <w:hyperlink r:id="rId60" w:history="1">
        <w:r w:rsidRPr="005F54DD">
          <w:rPr>
            <w:rStyle w:val="-"/>
            <w:color w:val="auto"/>
          </w:rPr>
          <w:t>https://www.alpha.gr</w:t>
        </w:r>
      </w:hyperlink>
    </w:p>
    <w:p w:rsidR="00DB12DB" w:rsidRDefault="00DB12DB" w:rsidP="00DB12DB">
      <w:pPr>
        <w:pStyle w:val="ReferencesText"/>
      </w:pPr>
      <w:proofErr w:type="spellStart"/>
      <w:r>
        <w:t>Gabajova</w:t>
      </w:r>
      <w:proofErr w:type="spellEnd"/>
      <w:r>
        <w:t xml:space="preserve"> Gabriela, </w:t>
      </w:r>
      <w:proofErr w:type="spellStart"/>
      <w:r>
        <w:t>Krajcovic</w:t>
      </w:r>
      <w:proofErr w:type="spellEnd"/>
      <w:r>
        <w:t xml:space="preserve"> Martin, </w:t>
      </w:r>
      <w:proofErr w:type="spellStart"/>
      <w:r>
        <w:t>Furmannova</w:t>
      </w:r>
      <w:proofErr w:type="spellEnd"/>
      <w:r>
        <w:t xml:space="preserve"> </w:t>
      </w:r>
      <w:proofErr w:type="spellStart"/>
      <w:r>
        <w:t>Beata</w:t>
      </w:r>
      <w:proofErr w:type="spellEnd"/>
      <w:r>
        <w:t xml:space="preserve">, </w:t>
      </w:r>
      <w:proofErr w:type="spellStart"/>
      <w:r>
        <w:t>Matys</w:t>
      </w:r>
      <w:proofErr w:type="spellEnd"/>
      <w:r>
        <w:t xml:space="preserve"> Marian, </w:t>
      </w:r>
      <w:proofErr w:type="spellStart"/>
      <w:r>
        <w:t>Binasova</w:t>
      </w:r>
      <w:proofErr w:type="spellEnd"/>
      <w:r>
        <w:t xml:space="preserve"> </w:t>
      </w:r>
      <w:proofErr w:type="spellStart"/>
      <w:r>
        <w:t>Vladimira</w:t>
      </w:r>
      <w:proofErr w:type="spellEnd"/>
      <w:r>
        <w:t xml:space="preserve">, </w:t>
      </w:r>
      <w:proofErr w:type="spellStart"/>
      <w:r>
        <w:t>Starek</w:t>
      </w:r>
      <w:proofErr w:type="spellEnd"/>
      <w:r>
        <w:t xml:space="preserve"> Maria</w:t>
      </w:r>
      <w:r w:rsidR="00CC26B7">
        <w:t xml:space="preserve">n (2021). </w:t>
      </w:r>
      <w:r w:rsidR="00CC26B7" w:rsidRPr="00CC26B7">
        <w:t>AUGMENTED REALITY AS A POWERFUL MARKETING TOOL. Proceedings of CBU in Economics and Business, 2, 41-47. https://doi.org/10.12955/peb.v2.253</w:t>
      </w:r>
    </w:p>
    <w:p w:rsidR="008D1C0D" w:rsidRPr="008D1C0D" w:rsidRDefault="008D1C0D" w:rsidP="00AE7955">
      <w:pPr>
        <w:pStyle w:val="a3"/>
        <w:jc w:val="both"/>
        <w:rPr>
          <w:rFonts w:ascii="Times New Roman" w:eastAsia="Times New Roman" w:hAnsi="Times New Roman" w:cs="Times New Roman"/>
          <w:sz w:val="24"/>
          <w:szCs w:val="24"/>
          <w:lang w:val="en-US"/>
        </w:rPr>
      </w:pPr>
    </w:p>
    <w:sectPr w:rsidR="008D1C0D" w:rsidRPr="008D1C0D" w:rsidSect="00532410">
      <w:headerReference w:type="even" r:id="rId61"/>
      <w:headerReference w:type="default" r:id="rId62"/>
      <w:headerReference w:type="first" r:id="rId63"/>
      <w:footerReference w:type="first" r:id="rId64"/>
      <w:pgSz w:w="11906" w:h="16838"/>
      <w:pgMar w:top="1440" w:right="1800" w:bottom="1440"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7FB" w:rsidRDefault="004F47FB" w:rsidP="00AC1AED">
      <w:pPr>
        <w:spacing w:after="0" w:line="240" w:lineRule="auto"/>
      </w:pPr>
      <w:r>
        <w:separator/>
      </w:r>
    </w:p>
  </w:endnote>
  <w:endnote w:type="continuationSeparator" w:id="1">
    <w:p w:rsidR="004F47FB" w:rsidRDefault="004F47FB" w:rsidP="00AC1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29053"/>
      <w:docPartObj>
        <w:docPartGallery w:val="Page Numbers (Bottom of Page)"/>
        <w:docPartUnique/>
      </w:docPartObj>
    </w:sdtPr>
    <w:sdtContent>
      <w:p w:rsidR="004F47FB" w:rsidRDefault="00710F06">
        <w:pPr>
          <w:pStyle w:val="a5"/>
        </w:pPr>
      </w:p>
    </w:sdtContent>
  </w:sdt>
  <w:p w:rsidR="004F47FB" w:rsidRDefault="004F47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7FB" w:rsidRDefault="004F47FB" w:rsidP="00AC1AED">
      <w:pPr>
        <w:spacing w:after="0" w:line="240" w:lineRule="auto"/>
      </w:pPr>
      <w:r>
        <w:separator/>
      </w:r>
    </w:p>
  </w:footnote>
  <w:footnote w:type="continuationSeparator" w:id="1">
    <w:p w:rsidR="004F47FB" w:rsidRDefault="004F47FB" w:rsidP="00AC1AED">
      <w:pPr>
        <w:spacing w:after="0" w:line="240" w:lineRule="auto"/>
      </w:pPr>
      <w:r>
        <w:continuationSeparator/>
      </w:r>
    </w:p>
  </w:footnote>
  <w:footnote w:id="2">
    <w:p w:rsidR="004F47FB" w:rsidRPr="007129BC" w:rsidRDefault="004F47FB" w:rsidP="003E525D">
      <w:pPr>
        <w:pStyle w:val="a7"/>
        <w:rPr>
          <w:rFonts w:ascii="Times New Roman" w:hAnsi="Times New Roman" w:cs="Times New Roman"/>
          <w:color w:val="000000" w:themeColor="text1"/>
          <w:lang w:val="en-US"/>
        </w:rPr>
      </w:pPr>
      <w:r w:rsidRPr="007129BC">
        <w:rPr>
          <w:rStyle w:val="a8"/>
          <w:rFonts w:ascii="Times New Roman" w:hAnsi="Times New Roman" w:cs="Times New Roman"/>
          <w:color w:val="000000" w:themeColor="text1"/>
        </w:rPr>
        <w:footnoteRef/>
      </w:r>
      <w:proofErr w:type="gramStart"/>
      <w:r w:rsidRPr="007129BC">
        <w:rPr>
          <w:rFonts w:ascii="Times New Roman" w:hAnsi="Times New Roman" w:cs="Times New Roman"/>
          <w:color w:val="000000" w:themeColor="text1"/>
          <w:lang w:val="en-US"/>
        </w:rPr>
        <w:t xml:space="preserve">National and </w:t>
      </w:r>
      <w:proofErr w:type="spellStart"/>
      <w:r w:rsidRPr="007129BC">
        <w:rPr>
          <w:rFonts w:ascii="Times New Roman" w:hAnsi="Times New Roman" w:cs="Times New Roman"/>
          <w:color w:val="000000" w:themeColor="text1"/>
          <w:lang w:val="en-US"/>
        </w:rPr>
        <w:t>Kapodistrian</w:t>
      </w:r>
      <w:proofErr w:type="spellEnd"/>
      <w:r w:rsidRPr="007129BC">
        <w:rPr>
          <w:rFonts w:ascii="Times New Roman" w:hAnsi="Times New Roman" w:cs="Times New Roman"/>
          <w:color w:val="000000" w:themeColor="text1"/>
          <w:lang w:val="en-US"/>
        </w:rPr>
        <w:t xml:space="preserve"> University of Athens, General Department, Greece.</w:t>
      </w:r>
      <w:proofErr w:type="gramEnd"/>
      <w:r w:rsidRPr="007129BC">
        <w:rPr>
          <w:rFonts w:ascii="Times New Roman" w:hAnsi="Times New Roman" w:cs="Times New Roman"/>
          <w:color w:val="000000" w:themeColor="text1"/>
          <w:lang w:val="en-US"/>
        </w:rPr>
        <w:t xml:space="preserve"> </w:t>
      </w:r>
      <w:hyperlink r:id="rId1" w:history="1">
        <w:r w:rsidRPr="007129BC">
          <w:rPr>
            <w:rStyle w:val="-"/>
            <w:rFonts w:ascii="Times New Roman" w:hAnsi="Times New Roman" w:cs="Times New Roman"/>
            <w:color w:val="000000" w:themeColor="text1"/>
            <w:lang w:val="en-US"/>
          </w:rPr>
          <w:t>mxygkogianni@uoa.gr</w:t>
        </w:r>
      </w:hyperlink>
    </w:p>
    <w:p w:rsidR="004F47FB" w:rsidRPr="007129BC" w:rsidRDefault="004F47FB" w:rsidP="003E525D">
      <w:pPr>
        <w:pStyle w:val="a7"/>
        <w:rPr>
          <w:rFonts w:ascii="Times New Roman" w:eastAsia="MS Mincho" w:hAnsi="Times New Roman" w:cs="Times New Roman"/>
          <w:color w:val="000000" w:themeColor="text1"/>
          <w:lang w:val="en-US" w:eastAsia="ja-JP"/>
        </w:rPr>
      </w:pPr>
      <w:r w:rsidRPr="007129BC">
        <w:rPr>
          <w:rFonts w:ascii="Times New Roman" w:eastAsia="MS Mincho" w:hAnsi="Times New Roman" w:cs="Times New Roman"/>
          <w:color w:val="000000" w:themeColor="text1"/>
          <w:lang w:val="en-US" w:eastAsia="ja-JP"/>
        </w:rPr>
        <w:t xml:space="preserve">Article Info: </w:t>
      </w:r>
      <w:r w:rsidRPr="007129BC">
        <w:rPr>
          <w:rFonts w:ascii="Times New Roman" w:eastAsia="MS Mincho" w:hAnsi="Times New Roman" w:cs="Times New Roman"/>
          <w:i/>
          <w:iCs/>
          <w:color w:val="000000" w:themeColor="text1"/>
          <w:lang w:val="en-US" w:eastAsia="ja-JP"/>
        </w:rPr>
        <w:t>Received</w:t>
      </w:r>
      <w:proofErr w:type="gramStart"/>
      <w:r w:rsidRPr="007129BC">
        <w:rPr>
          <w:rFonts w:ascii="Times New Roman" w:eastAsia="MS Mincho" w:hAnsi="Times New Roman" w:cs="Times New Roman"/>
          <w:i/>
          <w:iCs/>
          <w:color w:val="000000" w:themeColor="text1"/>
          <w:lang w:val="en-US" w:eastAsia="ja-JP"/>
        </w:rPr>
        <w:t>:</w:t>
      </w:r>
      <w:r w:rsidRPr="007129BC">
        <w:rPr>
          <w:rFonts w:ascii="Times New Roman" w:eastAsia="MS Mincho" w:hAnsi="Times New Roman" w:cs="Times New Roman"/>
          <w:color w:val="000000" w:themeColor="text1"/>
          <w:lang w:val="en-US" w:eastAsia="ja-JP"/>
        </w:rPr>
        <w:t>…..</w:t>
      </w:r>
      <w:proofErr w:type="gramEnd"/>
      <w:r w:rsidRPr="007129BC">
        <w:rPr>
          <w:rFonts w:ascii="Times New Roman" w:eastAsia="MS Mincho" w:hAnsi="Times New Roman" w:cs="Times New Roman"/>
          <w:color w:val="000000" w:themeColor="text1"/>
          <w:lang w:val="en-US" w:eastAsia="ja-JP"/>
        </w:rPr>
        <w:t xml:space="preserve"> </w:t>
      </w:r>
      <w:proofErr w:type="gramStart"/>
      <w:r w:rsidRPr="007129BC">
        <w:rPr>
          <w:rFonts w:ascii="Times New Roman" w:eastAsia="MS Mincho" w:hAnsi="Times New Roman" w:cs="Times New Roman"/>
          <w:color w:val="000000" w:themeColor="text1"/>
          <w:lang w:val="en-US" w:eastAsia="ja-JP"/>
        </w:rPr>
        <w:t>.., 2023.</w:t>
      </w:r>
      <w:proofErr w:type="gramEnd"/>
      <w:r w:rsidRPr="007129BC">
        <w:rPr>
          <w:rFonts w:ascii="Times New Roman" w:eastAsia="MS Mincho" w:hAnsi="Times New Roman" w:cs="Times New Roman"/>
          <w:i/>
          <w:iCs/>
          <w:color w:val="000000" w:themeColor="text1"/>
          <w:lang w:val="en-US" w:eastAsia="ja-JP"/>
        </w:rPr>
        <w:t xml:space="preserve"> Revised</w:t>
      </w:r>
      <w:r w:rsidRPr="007129BC">
        <w:rPr>
          <w:rFonts w:ascii="Times New Roman" w:eastAsia="MS Mincho" w:hAnsi="Times New Roman" w:cs="Times New Roman"/>
          <w:color w:val="000000" w:themeColor="text1"/>
          <w:lang w:val="en-US" w:eastAsia="ja-JP"/>
        </w:rPr>
        <w:t xml:space="preserve">: ….. </w:t>
      </w:r>
      <w:proofErr w:type="gramStart"/>
      <w:r w:rsidRPr="007129BC">
        <w:rPr>
          <w:rFonts w:ascii="Times New Roman" w:eastAsia="MS Mincho" w:hAnsi="Times New Roman" w:cs="Times New Roman"/>
          <w:color w:val="000000" w:themeColor="text1"/>
          <w:lang w:val="en-US" w:eastAsia="ja-JP"/>
        </w:rPr>
        <w:t>.., 2023.</w:t>
      </w:r>
      <w:proofErr w:type="gramEnd"/>
      <w:r w:rsidRPr="007129BC">
        <w:rPr>
          <w:rFonts w:ascii="Times New Roman" w:eastAsia="MS Mincho" w:hAnsi="Times New Roman" w:cs="Times New Roman"/>
          <w:color w:val="000000" w:themeColor="text1"/>
          <w:lang w:val="en-US" w:eastAsia="ja-JP"/>
        </w:rPr>
        <w:t xml:space="preserve"> </w:t>
      </w:r>
    </w:p>
    <w:p w:rsidR="004F47FB" w:rsidRPr="007129BC" w:rsidRDefault="004F47FB" w:rsidP="003E525D">
      <w:pPr>
        <w:pStyle w:val="a7"/>
        <w:rPr>
          <w:rFonts w:ascii="Times New Roman" w:hAnsi="Times New Roman" w:cs="Times New Roman"/>
          <w:color w:val="000000" w:themeColor="text1"/>
          <w:lang w:val="en-US"/>
        </w:rPr>
      </w:pPr>
      <w:r w:rsidRPr="007129BC">
        <w:rPr>
          <w:rFonts w:ascii="Times New Roman" w:eastAsia="MS Mincho" w:hAnsi="Times New Roman" w:cs="Times New Roman"/>
          <w:i/>
          <w:iCs/>
          <w:color w:val="000000" w:themeColor="text1"/>
          <w:lang w:val="en-US" w:eastAsia="ja-JP"/>
        </w:rPr>
        <w:t>Published online</w:t>
      </w:r>
      <w:proofErr w:type="gramStart"/>
      <w:r w:rsidRPr="007129BC">
        <w:rPr>
          <w:rFonts w:ascii="Times New Roman" w:eastAsia="MS Mincho" w:hAnsi="Times New Roman" w:cs="Times New Roman"/>
          <w:i/>
          <w:iCs/>
          <w:color w:val="000000" w:themeColor="text1"/>
          <w:lang w:val="en-US" w:eastAsia="ja-JP"/>
        </w:rPr>
        <w:t>:</w:t>
      </w:r>
      <w:r w:rsidRPr="007129BC">
        <w:rPr>
          <w:rFonts w:ascii="Times New Roman" w:eastAsia="MS Mincho" w:hAnsi="Times New Roman" w:cs="Times New Roman"/>
          <w:color w:val="000000" w:themeColor="text1"/>
          <w:lang w:val="en-US" w:eastAsia="ja-JP"/>
        </w:rPr>
        <w:t>…..</w:t>
      </w:r>
      <w:proofErr w:type="gramEnd"/>
      <w:r w:rsidRPr="007129BC">
        <w:rPr>
          <w:rFonts w:ascii="Times New Roman" w:eastAsia="MS Mincho" w:hAnsi="Times New Roman" w:cs="Times New Roman"/>
          <w:color w:val="000000" w:themeColor="text1"/>
          <w:lang w:val="en-US" w:eastAsia="ja-JP"/>
        </w:rPr>
        <w:t xml:space="preserve"> .., 2023</w:t>
      </w:r>
    </w:p>
    <w:p w:rsidR="004F47FB" w:rsidRPr="00887845" w:rsidRDefault="004F47FB" w:rsidP="003E525D">
      <w:pPr>
        <w:pStyle w:val="a7"/>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FB" w:rsidRDefault="00710F06" w:rsidP="00532410">
    <w:pPr>
      <w:pStyle w:val="a4"/>
      <w:tabs>
        <w:tab w:val="clear" w:pos="4153"/>
        <w:tab w:val="clear" w:pos="8306"/>
        <w:tab w:val="left" w:pos="6714"/>
      </w:tabs>
    </w:pPr>
    <w:sdt>
      <w:sdtPr>
        <w:rPr>
          <w:rFonts w:ascii="Times New Roman" w:hAnsi="Times New Roman" w:cs="Times New Roman"/>
        </w:rPr>
        <w:id w:val="238429074"/>
        <w:docPartObj>
          <w:docPartGallery w:val="Page Numbers (Top of Page)"/>
          <w:docPartUnique/>
        </w:docPartObj>
      </w:sdtPr>
      <w:sdtContent>
        <w:r w:rsidRPr="00870308">
          <w:rPr>
            <w:rFonts w:ascii="Times New Roman" w:hAnsi="Times New Roman" w:cs="Times New Roman"/>
          </w:rPr>
          <w:fldChar w:fldCharType="begin"/>
        </w:r>
        <w:r w:rsidR="004F47FB" w:rsidRPr="00870308">
          <w:rPr>
            <w:rFonts w:ascii="Times New Roman" w:hAnsi="Times New Roman" w:cs="Times New Roman"/>
          </w:rPr>
          <w:instrText xml:space="preserve"> PAGE   \* MERGEFORMAT </w:instrText>
        </w:r>
        <w:r w:rsidRPr="00870308">
          <w:rPr>
            <w:rFonts w:ascii="Times New Roman" w:hAnsi="Times New Roman" w:cs="Times New Roman"/>
          </w:rPr>
          <w:fldChar w:fldCharType="separate"/>
        </w:r>
        <w:r w:rsidR="00F82F24">
          <w:rPr>
            <w:rFonts w:ascii="Times New Roman" w:hAnsi="Times New Roman" w:cs="Times New Roman"/>
            <w:noProof/>
          </w:rPr>
          <w:t>16</w:t>
        </w:r>
        <w:r w:rsidRPr="00870308">
          <w:rPr>
            <w:rFonts w:ascii="Times New Roman" w:hAnsi="Times New Roman" w:cs="Times New Roman"/>
          </w:rPr>
          <w:fldChar w:fldCharType="end"/>
        </w:r>
      </w:sdtContent>
    </w:sdt>
    <w:r w:rsidR="004F47FB" w:rsidRPr="00870308">
      <w:rPr>
        <w:rFonts w:ascii="Times New Roman" w:hAnsi="Times New Roman" w:cs="Times New Roman"/>
        <w:lang w:val="en-US"/>
      </w:rPr>
      <w:t xml:space="preserve">                                                                                                          </w:t>
    </w:r>
    <w:r w:rsidR="004F47FB">
      <w:rPr>
        <w:rFonts w:ascii="Times New Roman" w:hAnsi="Times New Roman" w:cs="Times New Roman"/>
        <w:lang w:val="en-US"/>
      </w:rPr>
      <w:t xml:space="preserve"> </w:t>
    </w:r>
    <w:r w:rsidR="004F47FB" w:rsidRPr="00870308">
      <w:rPr>
        <w:rFonts w:ascii="Times New Roman" w:hAnsi="Times New Roman" w:cs="Times New Roman"/>
        <w:lang w:val="en-US"/>
      </w:rPr>
      <w:t xml:space="preserve">        </w:t>
    </w:r>
    <w:proofErr w:type="spellStart"/>
    <w:r w:rsidR="004F47FB">
      <w:rPr>
        <w:rFonts w:ascii="Times New Roman" w:hAnsi="Times New Roman" w:cs="Times New Roman"/>
        <w:i/>
        <w:lang w:val="en-US"/>
      </w:rPr>
      <w:t>Xygkogianni</w:t>
    </w:r>
    <w:proofErr w:type="spellEnd"/>
    <w:r w:rsidR="004F47FB">
      <w:rPr>
        <w:rFonts w:ascii="Times New Roman" w:hAnsi="Times New Roman" w:cs="Times New Roman"/>
        <w:i/>
        <w:lang w:val="en-US"/>
      </w:rPr>
      <w:t xml:space="preserve"> Maria</w:t>
    </w:r>
  </w:p>
  <w:p w:rsidR="004F47FB" w:rsidRDefault="004F47FB" w:rsidP="003E525D">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FB" w:rsidRPr="00532410" w:rsidRDefault="004F47FB" w:rsidP="00532410">
    <w:pPr>
      <w:pStyle w:val="a4"/>
      <w:jc w:val="right"/>
      <w:rPr>
        <w:lang w:val="en-US"/>
      </w:rPr>
    </w:pPr>
    <w:r>
      <w:rPr>
        <w:lang w:val="en-US"/>
      </w:rPr>
      <w:tab/>
    </w:r>
    <w:r>
      <w:rPr>
        <w:rFonts w:ascii="Times New Roman" w:hAnsi="Times New Roman" w:cs="Times New Roman"/>
        <w:i/>
        <w:lang w:val="en-US"/>
      </w:rPr>
      <w:t xml:space="preserve"> </w:t>
    </w:r>
    <w:r w:rsidRPr="00532410">
      <w:rPr>
        <w:rFonts w:ascii="Times New Roman" w:hAnsi="Times New Roman" w:cs="Times New Roman"/>
        <w:i/>
        <w:lang w:val="en-US"/>
      </w:rPr>
      <w:t>Augmented Reality Marketing Implementation in Greek SMEs - A SWOT Analysi</w:t>
    </w:r>
    <w:r>
      <w:rPr>
        <w:rFonts w:ascii="Times New Roman" w:hAnsi="Times New Roman" w:cs="Times New Roman"/>
        <w:i/>
        <w:lang w:val="en-US"/>
      </w:rPr>
      <w:t xml:space="preserve">s     </w:t>
    </w:r>
    <w:r w:rsidR="00710F06" w:rsidRPr="00532410">
      <w:rPr>
        <w:rFonts w:ascii="Times New Roman" w:hAnsi="Times New Roman" w:cs="Times New Roman"/>
      </w:rPr>
      <w:fldChar w:fldCharType="begin"/>
    </w:r>
    <w:r w:rsidRPr="00532410">
      <w:rPr>
        <w:rFonts w:ascii="Times New Roman" w:hAnsi="Times New Roman" w:cs="Times New Roman"/>
        <w:lang w:val="en-US"/>
      </w:rPr>
      <w:instrText xml:space="preserve"> PAGE   \* MERGEFORMAT </w:instrText>
    </w:r>
    <w:r w:rsidR="00710F06" w:rsidRPr="00532410">
      <w:rPr>
        <w:rFonts w:ascii="Times New Roman" w:hAnsi="Times New Roman" w:cs="Times New Roman"/>
      </w:rPr>
      <w:fldChar w:fldCharType="separate"/>
    </w:r>
    <w:r w:rsidR="00F82F24">
      <w:rPr>
        <w:rFonts w:ascii="Times New Roman" w:hAnsi="Times New Roman" w:cs="Times New Roman"/>
        <w:noProof/>
        <w:lang w:val="en-US"/>
      </w:rPr>
      <w:t>17</w:t>
    </w:r>
    <w:r w:rsidR="00710F06" w:rsidRPr="00532410">
      <w:rPr>
        <w:rFonts w:ascii="Times New Roman" w:hAnsi="Times New Roman" w:cs="Times New Roman"/>
      </w:rPr>
      <w:fldChar w:fldCharType="end"/>
    </w:r>
  </w:p>
  <w:p w:rsidR="004F47FB" w:rsidRPr="00532410" w:rsidRDefault="004F47FB" w:rsidP="00532410">
    <w:pPr>
      <w:pStyle w:val="a4"/>
      <w:tabs>
        <w:tab w:val="clear" w:pos="4153"/>
        <w:tab w:val="left" w:pos="6919"/>
      </w:tabs>
      <w:rPr>
        <w:lang w:val="en-US"/>
      </w:rPr>
    </w:pPr>
    <w:r>
      <w:rPr>
        <w:rFonts w:ascii="Times New Roman" w:hAnsi="Times New Roman" w:cs="Times New Roman"/>
        <w:i/>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stheme="minorBidi"/>
        <w:b w:val="0"/>
        <w:sz w:val="22"/>
        <w:szCs w:val="22"/>
        <w:lang w:val="el-GR" w:eastAsia="el-GR"/>
      </w:rPr>
      <w:id w:val="238429055"/>
      <w:docPartObj>
        <w:docPartGallery w:val="Page Numbers (Top of Page)"/>
        <w:docPartUnique/>
      </w:docPartObj>
    </w:sdtPr>
    <w:sdtContent>
      <w:p w:rsidR="004F47FB" w:rsidRPr="00B16FE6" w:rsidRDefault="004F47FB" w:rsidP="00964265">
        <w:pPr>
          <w:pStyle w:val="aa"/>
          <w:spacing w:line="240" w:lineRule="auto"/>
          <w:jc w:val="both"/>
          <w:rPr>
            <w:rFonts w:ascii="Times New Roman" w:eastAsia="MS Mincho" w:hAnsi="Times New Roman"/>
            <w:b w:val="0"/>
            <w:i/>
            <w:color w:val="000000"/>
            <w:sz w:val="24"/>
            <w:szCs w:val="24"/>
            <w:lang w:eastAsia="ja-JP"/>
          </w:rPr>
        </w:pPr>
        <w:r w:rsidRPr="00B16FE6">
          <w:rPr>
            <w:rFonts w:ascii="Times New Roman" w:eastAsia="MS Mincho" w:hAnsi="Times New Roman"/>
            <w:b w:val="0"/>
            <w:i/>
            <w:color w:val="000000"/>
            <w:sz w:val="24"/>
            <w:szCs w:val="24"/>
            <w:lang w:eastAsia="ja-JP"/>
          </w:rPr>
          <w:t xml:space="preserve">Business &amp; Entrepreneurship Journal, Vol. x, No. xx, 2023, xxx-xxx </w:t>
        </w:r>
      </w:p>
      <w:p w:rsidR="004F47FB" w:rsidRPr="00B16FE6" w:rsidRDefault="004F47FB" w:rsidP="00964265">
        <w:pPr>
          <w:pStyle w:val="aa"/>
          <w:spacing w:line="240" w:lineRule="auto"/>
          <w:jc w:val="left"/>
          <w:rPr>
            <w:rFonts w:ascii="Times New Roman" w:eastAsia="MS Mincho" w:hAnsi="Times New Roman"/>
            <w:b w:val="0"/>
            <w:i/>
            <w:color w:val="000000"/>
            <w:sz w:val="24"/>
            <w:szCs w:val="24"/>
            <w:lang w:eastAsia="ja-JP"/>
          </w:rPr>
        </w:pPr>
        <w:r w:rsidRPr="00B16FE6">
          <w:rPr>
            <w:rFonts w:ascii="Times New Roman" w:eastAsia="MS Mincho" w:hAnsi="Times New Roman"/>
            <w:b w:val="0"/>
            <w:i/>
            <w:color w:val="000000"/>
            <w:sz w:val="24"/>
            <w:szCs w:val="24"/>
            <w:lang w:eastAsia="ja-JP"/>
          </w:rPr>
          <w:t>ISSN: 2241-3022 (print version), 2241-</w:t>
        </w:r>
        <w:proofErr w:type="gramStart"/>
        <w:r w:rsidRPr="00B16FE6">
          <w:rPr>
            <w:rFonts w:ascii="Times New Roman" w:eastAsia="MS Mincho" w:hAnsi="Times New Roman"/>
            <w:b w:val="0"/>
            <w:i/>
            <w:color w:val="000000"/>
            <w:sz w:val="24"/>
            <w:szCs w:val="24"/>
            <w:lang w:eastAsia="ja-JP"/>
          </w:rPr>
          <w:t>312X(</w:t>
        </w:r>
        <w:proofErr w:type="gramEnd"/>
        <w:r w:rsidRPr="00B16FE6">
          <w:rPr>
            <w:rFonts w:ascii="Times New Roman" w:eastAsia="MS Mincho" w:hAnsi="Times New Roman"/>
            <w:b w:val="0"/>
            <w:i/>
            <w:color w:val="000000"/>
            <w:sz w:val="24"/>
            <w:szCs w:val="24"/>
            <w:lang w:eastAsia="ja-JP"/>
          </w:rPr>
          <w:t>online)</w:t>
        </w:r>
      </w:p>
      <w:p w:rsidR="004F47FB" w:rsidRPr="00532410" w:rsidRDefault="004F47FB">
        <w:pPr>
          <w:pStyle w:val="a4"/>
        </w:pPr>
        <w:proofErr w:type="spellStart"/>
        <w:r w:rsidRPr="00B16FE6">
          <w:rPr>
            <w:rFonts w:ascii="Times New Roman" w:hAnsi="Times New Roman" w:cs="Times New Roman"/>
            <w:i/>
            <w:sz w:val="24"/>
            <w:szCs w:val="24"/>
            <w:lang w:eastAsia="ja-JP"/>
          </w:rPr>
          <w:t>Scientific</w:t>
        </w:r>
        <w:proofErr w:type="spellEnd"/>
        <w:r w:rsidRPr="00B16FE6">
          <w:rPr>
            <w:rFonts w:ascii="Times New Roman" w:hAnsi="Times New Roman" w:cs="Times New Roman"/>
            <w:i/>
            <w:sz w:val="24"/>
            <w:szCs w:val="24"/>
            <w:lang w:eastAsia="ja-JP"/>
          </w:rPr>
          <w:t xml:space="preserve"> </w:t>
        </w:r>
        <w:proofErr w:type="spellStart"/>
        <w:r w:rsidRPr="00B16FE6">
          <w:rPr>
            <w:rFonts w:ascii="Times New Roman" w:hAnsi="Times New Roman" w:cs="Times New Roman"/>
            <w:i/>
            <w:sz w:val="24"/>
            <w:szCs w:val="24"/>
            <w:lang w:eastAsia="ja-JP"/>
          </w:rPr>
          <w:t>Press</w:t>
        </w:r>
        <w:proofErr w:type="spellEnd"/>
        <w:r w:rsidRPr="00B16FE6">
          <w:rPr>
            <w:rFonts w:ascii="Times New Roman" w:hAnsi="Times New Roman" w:cs="Times New Roman"/>
            <w:i/>
            <w:sz w:val="24"/>
            <w:szCs w:val="24"/>
            <w:lang w:eastAsia="ja-JP"/>
          </w:rPr>
          <w:t xml:space="preserve"> </w:t>
        </w:r>
        <w:proofErr w:type="spellStart"/>
        <w:r w:rsidRPr="00B16FE6">
          <w:rPr>
            <w:rFonts w:ascii="Times New Roman" w:hAnsi="Times New Roman" w:cs="Times New Roman"/>
            <w:i/>
            <w:sz w:val="24"/>
            <w:szCs w:val="24"/>
            <w:lang w:eastAsia="ja-JP"/>
          </w:rPr>
          <w:t>International</w:t>
        </w:r>
        <w:proofErr w:type="spellEnd"/>
        <w:r w:rsidRPr="00B16FE6">
          <w:rPr>
            <w:rFonts w:ascii="Times New Roman" w:hAnsi="Times New Roman" w:cs="Times New Roman"/>
            <w:i/>
            <w:sz w:val="24"/>
            <w:szCs w:val="24"/>
            <w:lang w:eastAsia="ja-JP"/>
          </w:rPr>
          <w:t xml:space="preserve"> </w:t>
        </w:r>
        <w:proofErr w:type="spellStart"/>
        <w:r w:rsidRPr="00B16FE6">
          <w:rPr>
            <w:rFonts w:ascii="Times New Roman" w:hAnsi="Times New Roman" w:cs="Times New Roman"/>
            <w:i/>
            <w:sz w:val="24"/>
            <w:szCs w:val="24"/>
            <w:lang w:eastAsia="ja-JP"/>
          </w:rPr>
          <w:t>Limited</w:t>
        </w:r>
        <w:proofErr w:type="spellEnd"/>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20A"/>
    <w:multiLevelType w:val="multilevel"/>
    <w:tmpl w:val="4154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2175A"/>
    <w:multiLevelType w:val="multilevel"/>
    <w:tmpl w:val="16BE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D5295"/>
    <w:multiLevelType w:val="hybridMultilevel"/>
    <w:tmpl w:val="BC2C611E"/>
    <w:lvl w:ilvl="0" w:tplc="6B5ABB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EA6736"/>
    <w:multiLevelType w:val="hybridMultilevel"/>
    <w:tmpl w:val="797E6672"/>
    <w:lvl w:ilvl="0" w:tplc="6B5ABB4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1D62F8"/>
    <w:multiLevelType w:val="hybridMultilevel"/>
    <w:tmpl w:val="FCECA52C"/>
    <w:lvl w:ilvl="0" w:tplc="6B5ABB42">
      <w:start w:val="1"/>
      <w:numFmt w:val="decimal"/>
      <w:lvlText w:val="[%1]"/>
      <w:lvlJc w:val="left"/>
      <w:pPr>
        <w:ind w:left="720" w:hanging="360"/>
      </w:pPr>
      <w:rPr>
        <w:rFonts w:hint="default"/>
        <w:color w:val="00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905054"/>
    <w:multiLevelType w:val="hybridMultilevel"/>
    <w:tmpl w:val="F46C5E8E"/>
    <w:lvl w:ilvl="0" w:tplc="7610BD74">
      <w:start w:val="1"/>
      <w:numFmt w:val="decimal"/>
      <w:lvlText w:val="[%1]"/>
      <w:lvlJc w:val="left"/>
      <w:pPr>
        <w:ind w:left="720" w:hanging="360"/>
      </w:pPr>
      <w:rPr>
        <w:rFonts w:hint="eastAsi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FA32F7"/>
    <w:multiLevelType w:val="multilevel"/>
    <w:tmpl w:val="E4C623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2354B9"/>
    <w:multiLevelType w:val="hybridMultilevel"/>
    <w:tmpl w:val="25D47A14"/>
    <w:lvl w:ilvl="0" w:tplc="6B5ABB42">
      <w:start w:val="1"/>
      <w:numFmt w:val="decimal"/>
      <w:lvlText w:val="[%1]"/>
      <w:lvlJc w:val="left"/>
      <w:pPr>
        <w:ind w:left="720" w:hanging="360"/>
      </w:pPr>
      <w:rPr>
        <w:rFonts w:hint="default"/>
        <w:color w:val="00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080706"/>
    <w:multiLevelType w:val="hybridMultilevel"/>
    <w:tmpl w:val="3118D02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6D54262"/>
    <w:multiLevelType w:val="multilevel"/>
    <w:tmpl w:val="DCE26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266E93"/>
    <w:multiLevelType w:val="hybridMultilevel"/>
    <w:tmpl w:val="B73AD69E"/>
    <w:lvl w:ilvl="0" w:tplc="7610BD74">
      <w:start w:val="1"/>
      <w:numFmt w:val="decimal"/>
      <w:lvlText w:val="[%1]"/>
      <w:lvlJc w:val="left"/>
      <w:pPr>
        <w:ind w:left="720" w:hanging="360"/>
      </w:pPr>
      <w:rPr>
        <w:rFonts w:hint="eastAsi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7954A0"/>
    <w:multiLevelType w:val="hybridMultilevel"/>
    <w:tmpl w:val="6F58F99E"/>
    <w:lvl w:ilvl="0" w:tplc="7610BD74">
      <w:start w:val="1"/>
      <w:numFmt w:val="decimal"/>
      <w:lvlText w:val="[%1]"/>
      <w:lvlJc w:val="left"/>
      <w:pPr>
        <w:ind w:left="720" w:hanging="360"/>
      </w:pPr>
      <w:rPr>
        <w:rFonts w:hint="eastAsi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0890F67"/>
    <w:multiLevelType w:val="singleLevel"/>
    <w:tmpl w:val="9CE6A8B6"/>
    <w:lvl w:ilvl="0">
      <w:start w:val="1"/>
      <w:numFmt w:val="decimal"/>
      <w:pStyle w:val="ReferencesText"/>
      <w:lvlText w:val="[%1]"/>
      <w:lvlJc w:val="left"/>
      <w:pPr>
        <w:tabs>
          <w:tab w:val="num" w:pos="480"/>
        </w:tabs>
        <w:ind w:left="480" w:hanging="480"/>
      </w:pPr>
      <w:rPr>
        <w:rFonts w:hint="eastAsia"/>
      </w:rPr>
    </w:lvl>
  </w:abstractNum>
  <w:abstractNum w:abstractNumId="13">
    <w:nsid w:val="56402D0F"/>
    <w:multiLevelType w:val="hybridMultilevel"/>
    <w:tmpl w:val="9174A72E"/>
    <w:lvl w:ilvl="0" w:tplc="6B5ABB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3BC3DBE"/>
    <w:multiLevelType w:val="multilevel"/>
    <w:tmpl w:val="6018D4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8DD0507"/>
    <w:multiLevelType w:val="multilevel"/>
    <w:tmpl w:val="304A1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013323"/>
    <w:multiLevelType w:val="multilevel"/>
    <w:tmpl w:val="EDCA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0D361A"/>
    <w:multiLevelType w:val="hybridMultilevel"/>
    <w:tmpl w:val="7A3E2AC8"/>
    <w:lvl w:ilvl="0" w:tplc="6B5ABB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DAF026E"/>
    <w:multiLevelType w:val="hybridMultilevel"/>
    <w:tmpl w:val="E700B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8A4A45"/>
    <w:multiLevelType w:val="hybridMultilevel"/>
    <w:tmpl w:val="EB5E0724"/>
    <w:lvl w:ilvl="0" w:tplc="6B5ABB42">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15"/>
  </w:num>
  <w:num w:numId="3">
    <w:abstractNumId w:val="2"/>
  </w:num>
  <w:num w:numId="4">
    <w:abstractNumId w:val="6"/>
  </w:num>
  <w:num w:numId="5">
    <w:abstractNumId w:val="8"/>
  </w:num>
  <w:num w:numId="6">
    <w:abstractNumId w:val="7"/>
  </w:num>
  <w:num w:numId="7">
    <w:abstractNumId w:val="17"/>
  </w:num>
  <w:num w:numId="8">
    <w:abstractNumId w:val="19"/>
  </w:num>
  <w:num w:numId="9">
    <w:abstractNumId w:val="14"/>
  </w:num>
  <w:num w:numId="10">
    <w:abstractNumId w:val="13"/>
  </w:num>
  <w:num w:numId="11">
    <w:abstractNumId w:val="4"/>
  </w:num>
  <w:num w:numId="12">
    <w:abstractNumId w:val="18"/>
  </w:num>
  <w:num w:numId="13">
    <w:abstractNumId w:val="1"/>
  </w:num>
  <w:num w:numId="14">
    <w:abstractNumId w:val="0"/>
  </w:num>
  <w:num w:numId="15">
    <w:abstractNumId w:val="9"/>
  </w:num>
  <w:num w:numId="16">
    <w:abstractNumId w:val="16"/>
  </w:num>
  <w:num w:numId="17">
    <w:abstractNumId w:val="11"/>
  </w:num>
  <w:num w:numId="18">
    <w:abstractNumId w:val="10"/>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7F53E2"/>
    <w:rsid w:val="000039A4"/>
    <w:rsid w:val="00005966"/>
    <w:rsid w:val="000069ED"/>
    <w:rsid w:val="00021D78"/>
    <w:rsid w:val="00023F1C"/>
    <w:rsid w:val="0003205F"/>
    <w:rsid w:val="00037F1A"/>
    <w:rsid w:val="00040AD7"/>
    <w:rsid w:val="000475EB"/>
    <w:rsid w:val="00071EAF"/>
    <w:rsid w:val="000777E5"/>
    <w:rsid w:val="00081367"/>
    <w:rsid w:val="000824E6"/>
    <w:rsid w:val="000C5222"/>
    <w:rsid w:val="00100F2D"/>
    <w:rsid w:val="00157F13"/>
    <w:rsid w:val="00165F31"/>
    <w:rsid w:val="0017715A"/>
    <w:rsid w:val="00197553"/>
    <w:rsid w:val="001C0023"/>
    <w:rsid w:val="001C5A13"/>
    <w:rsid w:val="001D0096"/>
    <w:rsid w:val="001D42F6"/>
    <w:rsid w:val="001E1E78"/>
    <w:rsid w:val="001E3EA4"/>
    <w:rsid w:val="001F28EC"/>
    <w:rsid w:val="001F2A7E"/>
    <w:rsid w:val="001F46BD"/>
    <w:rsid w:val="002018A3"/>
    <w:rsid w:val="00201B73"/>
    <w:rsid w:val="0021022B"/>
    <w:rsid w:val="00213F3A"/>
    <w:rsid w:val="002236B6"/>
    <w:rsid w:val="002279E0"/>
    <w:rsid w:val="00256900"/>
    <w:rsid w:val="0026505A"/>
    <w:rsid w:val="00267508"/>
    <w:rsid w:val="00277696"/>
    <w:rsid w:val="002817AF"/>
    <w:rsid w:val="00284527"/>
    <w:rsid w:val="00295BE4"/>
    <w:rsid w:val="002A31CB"/>
    <w:rsid w:val="002E116A"/>
    <w:rsid w:val="002E564D"/>
    <w:rsid w:val="002F1DD2"/>
    <w:rsid w:val="002F228E"/>
    <w:rsid w:val="002F7D33"/>
    <w:rsid w:val="00315A11"/>
    <w:rsid w:val="00330BCE"/>
    <w:rsid w:val="00345EAE"/>
    <w:rsid w:val="0035316D"/>
    <w:rsid w:val="00364BE8"/>
    <w:rsid w:val="00365736"/>
    <w:rsid w:val="003726F2"/>
    <w:rsid w:val="003B1C0E"/>
    <w:rsid w:val="003D4E8F"/>
    <w:rsid w:val="003E4D6E"/>
    <w:rsid w:val="003E525D"/>
    <w:rsid w:val="003F0A3A"/>
    <w:rsid w:val="003F71C9"/>
    <w:rsid w:val="00401D6E"/>
    <w:rsid w:val="00426396"/>
    <w:rsid w:val="0045200A"/>
    <w:rsid w:val="00456411"/>
    <w:rsid w:val="00462593"/>
    <w:rsid w:val="00463355"/>
    <w:rsid w:val="00484121"/>
    <w:rsid w:val="004860D6"/>
    <w:rsid w:val="00494BD8"/>
    <w:rsid w:val="004B18A7"/>
    <w:rsid w:val="004B3CB1"/>
    <w:rsid w:val="004F00B4"/>
    <w:rsid w:val="004F47FB"/>
    <w:rsid w:val="005275E1"/>
    <w:rsid w:val="00532410"/>
    <w:rsid w:val="00547503"/>
    <w:rsid w:val="005477C4"/>
    <w:rsid w:val="0055611E"/>
    <w:rsid w:val="005566F5"/>
    <w:rsid w:val="00567DA3"/>
    <w:rsid w:val="00573258"/>
    <w:rsid w:val="00582E50"/>
    <w:rsid w:val="005A01A2"/>
    <w:rsid w:val="005B1394"/>
    <w:rsid w:val="005B5B19"/>
    <w:rsid w:val="005C6F47"/>
    <w:rsid w:val="005D0052"/>
    <w:rsid w:val="005F54DD"/>
    <w:rsid w:val="00610193"/>
    <w:rsid w:val="00614699"/>
    <w:rsid w:val="00632F1B"/>
    <w:rsid w:val="00641F90"/>
    <w:rsid w:val="00656513"/>
    <w:rsid w:val="00665033"/>
    <w:rsid w:val="006742FA"/>
    <w:rsid w:val="0068502E"/>
    <w:rsid w:val="006968C4"/>
    <w:rsid w:val="006A3992"/>
    <w:rsid w:val="006A7074"/>
    <w:rsid w:val="006D32B5"/>
    <w:rsid w:val="006F1A94"/>
    <w:rsid w:val="006F5DE9"/>
    <w:rsid w:val="00701192"/>
    <w:rsid w:val="00710F06"/>
    <w:rsid w:val="007129BC"/>
    <w:rsid w:val="007305F7"/>
    <w:rsid w:val="007441A8"/>
    <w:rsid w:val="00752AC8"/>
    <w:rsid w:val="007546B0"/>
    <w:rsid w:val="007646BA"/>
    <w:rsid w:val="00771B88"/>
    <w:rsid w:val="00773614"/>
    <w:rsid w:val="00783420"/>
    <w:rsid w:val="007B2C3E"/>
    <w:rsid w:val="007D5AFC"/>
    <w:rsid w:val="007F0DBD"/>
    <w:rsid w:val="007F53E2"/>
    <w:rsid w:val="00802C3C"/>
    <w:rsid w:val="0081321A"/>
    <w:rsid w:val="00813284"/>
    <w:rsid w:val="00824515"/>
    <w:rsid w:val="00833A1F"/>
    <w:rsid w:val="0083568B"/>
    <w:rsid w:val="00840C14"/>
    <w:rsid w:val="00847607"/>
    <w:rsid w:val="008575AA"/>
    <w:rsid w:val="00867E29"/>
    <w:rsid w:val="00870308"/>
    <w:rsid w:val="00871D28"/>
    <w:rsid w:val="00883468"/>
    <w:rsid w:val="008A0D19"/>
    <w:rsid w:val="008B6BD3"/>
    <w:rsid w:val="008C5792"/>
    <w:rsid w:val="008C65DB"/>
    <w:rsid w:val="008D1C0D"/>
    <w:rsid w:val="008E0A82"/>
    <w:rsid w:val="00905044"/>
    <w:rsid w:val="0091270B"/>
    <w:rsid w:val="00916005"/>
    <w:rsid w:val="009162CD"/>
    <w:rsid w:val="00932740"/>
    <w:rsid w:val="009432D1"/>
    <w:rsid w:val="0094491B"/>
    <w:rsid w:val="009459AC"/>
    <w:rsid w:val="00946488"/>
    <w:rsid w:val="00953F16"/>
    <w:rsid w:val="00964265"/>
    <w:rsid w:val="00983161"/>
    <w:rsid w:val="00991B3D"/>
    <w:rsid w:val="00993F21"/>
    <w:rsid w:val="009E5F74"/>
    <w:rsid w:val="009F3275"/>
    <w:rsid w:val="00A0505F"/>
    <w:rsid w:val="00A1004B"/>
    <w:rsid w:val="00A14467"/>
    <w:rsid w:val="00A23175"/>
    <w:rsid w:val="00A47DFD"/>
    <w:rsid w:val="00A56FA8"/>
    <w:rsid w:val="00A60878"/>
    <w:rsid w:val="00A84DB1"/>
    <w:rsid w:val="00AB4131"/>
    <w:rsid w:val="00AC1AED"/>
    <w:rsid w:val="00AE6943"/>
    <w:rsid w:val="00AE7955"/>
    <w:rsid w:val="00AF31B9"/>
    <w:rsid w:val="00AF39DE"/>
    <w:rsid w:val="00B059BD"/>
    <w:rsid w:val="00B07522"/>
    <w:rsid w:val="00B16FE6"/>
    <w:rsid w:val="00B17368"/>
    <w:rsid w:val="00B20DB4"/>
    <w:rsid w:val="00B9783F"/>
    <w:rsid w:val="00BA6E15"/>
    <w:rsid w:val="00BF64EE"/>
    <w:rsid w:val="00C12827"/>
    <w:rsid w:val="00C1466C"/>
    <w:rsid w:val="00C30A4D"/>
    <w:rsid w:val="00C8679F"/>
    <w:rsid w:val="00CA0796"/>
    <w:rsid w:val="00CA19FF"/>
    <w:rsid w:val="00CC26B7"/>
    <w:rsid w:val="00CC45A0"/>
    <w:rsid w:val="00CF3B10"/>
    <w:rsid w:val="00D65B6B"/>
    <w:rsid w:val="00D87F6A"/>
    <w:rsid w:val="00D97B0C"/>
    <w:rsid w:val="00DA06B7"/>
    <w:rsid w:val="00DA71AC"/>
    <w:rsid w:val="00DB11ED"/>
    <w:rsid w:val="00DB12DB"/>
    <w:rsid w:val="00DB526D"/>
    <w:rsid w:val="00DF1009"/>
    <w:rsid w:val="00DF28E9"/>
    <w:rsid w:val="00E00E39"/>
    <w:rsid w:val="00E224A3"/>
    <w:rsid w:val="00E24FCB"/>
    <w:rsid w:val="00E34628"/>
    <w:rsid w:val="00E526AE"/>
    <w:rsid w:val="00E65085"/>
    <w:rsid w:val="00E82FDC"/>
    <w:rsid w:val="00E93B0C"/>
    <w:rsid w:val="00E94377"/>
    <w:rsid w:val="00EB38B8"/>
    <w:rsid w:val="00EB7A03"/>
    <w:rsid w:val="00EC4C54"/>
    <w:rsid w:val="00EC54CD"/>
    <w:rsid w:val="00ED23F5"/>
    <w:rsid w:val="00EE18E2"/>
    <w:rsid w:val="00EF4BAC"/>
    <w:rsid w:val="00F05085"/>
    <w:rsid w:val="00F10658"/>
    <w:rsid w:val="00F12578"/>
    <w:rsid w:val="00F201BD"/>
    <w:rsid w:val="00F36EFC"/>
    <w:rsid w:val="00F82F24"/>
    <w:rsid w:val="00F946BA"/>
    <w:rsid w:val="00F95C3D"/>
    <w:rsid w:val="00F96C6C"/>
    <w:rsid w:val="00FC5923"/>
    <w:rsid w:val="00FD14D2"/>
    <w:rsid w:val="00FE1C6F"/>
    <w:rsid w:val="00FE70F7"/>
    <w:rsid w:val="00FF2E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3A"/>
  </w:style>
  <w:style w:type="paragraph" w:styleId="1">
    <w:name w:val="heading 1"/>
    <w:basedOn w:val="a"/>
    <w:next w:val="a"/>
    <w:link w:val="1Char"/>
    <w:uiPriority w:val="9"/>
    <w:qFormat/>
    <w:rsid w:val="00077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77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62CD"/>
    <w:rPr>
      <w:rFonts w:ascii="TimesNewRomanPSMT" w:hAnsi="TimesNewRomanPSMT" w:hint="default"/>
      <w:b w:val="0"/>
      <w:bCs w:val="0"/>
      <w:i w:val="0"/>
      <w:iCs w:val="0"/>
      <w:color w:val="000000"/>
      <w:sz w:val="24"/>
      <w:szCs w:val="24"/>
    </w:rPr>
  </w:style>
  <w:style w:type="character" w:customStyle="1" w:styleId="1Char">
    <w:name w:val="Επικεφαλίδα 1 Char"/>
    <w:basedOn w:val="a0"/>
    <w:link w:val="1"/>
    <w:uiPriority w:val="9"/>
    <w:rsid w:val="000777E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E116A"/>
    <w:pPr>
      <w:ind w:left="720"/>
      <w:contextualSpacing/>
    </w:pPr>
  </w:style>
  <w:style w:type="character" w:styleId="-">
    <w:name w:val="Hyperlink"/>
    <w:basedOn w:val="a0"/>
    <w:uiPriority w:val="99"/>
    <w:unhideWhenUsed/>
    <w:rsid w:val="002E116A"/>
    <w:rPr>
      <w:color w:val="0000FF" w:themeColor="hyperlink"/>
      <w:u w:val="single"/>
    </w:rPr>
  </w:style>
  <w:style w:type="paragraph" w:styleId="a4">
    <w:name w:val="header"/>
    <w:basedOn w:val="a"/>
    <w:link w:val="Char"/>
    <w:uiPriority w:val="99"/>
    <w:unhideWhenUsed/>
    <w:rsid w:val="00AC1AED"/>
    <w:pPr>
      <w:tabs>
        <w:tab w:val="center" w:pos="4153"/>
        <w:tab w:val="right" w:pos="8306"/>
      </w:tabs>
      <w:spacing w:after="0" w:line="240" w:lineRule="auto"/>
    </w:pPr>
  </w:style>
  <w:style w:type="character" w:customStyle="1" w:styleId="Char">
    <w:name w:val="Κεφαλίδα Char"/>
    <w:basedOn w:val="a0"/>
    <w:link w:val="a4"/>
    <w:uiPriority w:val="99"/>
    <w:rsid w:val="00AC1AED"/>
  </w:style>
  <w:style w:type="paragraph" w:styleId="a5">
    <w:name w:val="footer"/>
    <w:basedOn w:val="a"/>
    <w:link w:val="Char0"/>
    <w:uiPriority w:val="99"/>
    <w:unhideWhenUsed/>
    <w:rsid w:val="00AC1AED"/>
    <w:pPr>
      <w:tabs>
        <w:tab w:val="center" w:pos="4153"/>
        <w:tab w:val="right" w:pos="8306"/>
      </w:tabs>
      <w:spacing w:after="0" w:line="240" w:lineRule="auto"/>
    </w:pPr>
  </w:style>
  <w:style w:type="character" w:customStyle="1" w:styleId="Char0">
    <w:name w:val="Υποσέλιδο Char"/>
    <w:basedOn w:val="a0"/>
    <w:link w:val="a5"/>
    <w:uiPriority w:val="99"/>
    <w:rsid w:val="00AC1AED"/>
  </w:style>
  <w:style w:type="table" w:styleId="a6">
    <w:name w:val="Table Grid"/>
    <w:basedOn w:val="a1"/>
    <w:uiPriority w:val="59"/>
    <w:rsid w:val="00C30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chor-text">
    <w:name w:val="anchor-text"/>
    <w:basedOn w:val="a0"/>
    <w:rsid w:val="00DA71AC"/>
  </w:style>
  <w:style w:type="character" w:customStyle="1" w:styleId="2Char">
    <w:name w:val="Επικεφαλίδα 2 Char"/>
    <w:basedOn w:val="a0"/>
    <w:link w:val="2"/>
    <w:uiPriority w:val="9"/>
    <w:semiHidden/>
    <w:rsid w:val="0017715A"/>
    <w:rPr>
      <w:rFonts w:asciiTheme="majorHAnsi" w:eastAsiaTheme="majorEastAsia" w:hAnsiTheme="majorHAnsi" w:cstheme="majorBidi"/>
      <w:b/>
      <w:bCs/>
      <w:color w:val="4F81BD" w:themeColor="accent1"/>
      <w:sz w:val="26"/>
      <w:szCs w:val="26"/>
    </w:rPr>
  </w:style>
  <w:style w:type="paragraph" w:styleId="a7">
    <w:name w:val="footnote text"/>
    <w:basedOn w:val="a"/>
    <w:link w:val="Char1"/>
    <w:semiHidden/>
    <w:unhideWhenUsed/>
    <w:rsid w:val="003E525D"/>
    <w:pPr>
      <w:spacing w:after="0" w:line="240" w:lineRule="auto"/>
    </w:pPr>
    <w:rPr>
      <w:sz w:val="20"/>
      <w:szCs w:val="20"/>
    </w:rPr>
  </w:style>
  <w:style w:type="character" w:customStyle="1" w:styleId="Char1">
    <w:name w:val="Κείμενο υποσημείωσης Char"/>
    <w:basedOn w:val="a0"/>
    <w:link w:val="a7"/>
    <w:semiHidden/>
    <w:rsid w:val="003E525D"/>
    <w:rPr>
      <w:sz w:val="20"/>
      <w:szCs w:val="20"/>
    </w:rPr>
  </w:style>
  <w:style w:type="character" w:styleId="a8">
    <w:name w:val="footnote reference"/>
    <w:basedOn w:val="a0"/>
    <w:uiPriority w:val="99"/>
    <w:semiHidden/>
    <w:unhideWhenUsed/>
    <w:rsid w:val="003E525D"/>
    <w:rPr>
      <w:vertAlign w:val="superscript"/>
    </w:rPr>
  </w:style>
  <w:style w:type="paragraph" w:styleId="a9">
    <w:name w:val="Balloon Text"/>
    <w:basedOn w:val="a"/>
    <w:link w:val="Char2"/>
    <w:uiPriority w:val="99"/>
    <w:semiHidden/>
    <w:unhideWhenUsed/>
    <w:rsid w:val="003E525D"/>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3E525D"/>
    <w:rPr>
      <w:rFonts w:ascii="Tahoma" w:hAnsi="Tahoma" w:cs="Tahoma"/>
      <w:sz w:val="16"/>
      <w:szCs w:val="16"/>
    </w:rPr>
  </w:style>
  <w:style w:type="paragraph" w:styleId="aa">
    <w:name w:val="Body Text"/>
    <w:basedOn w:val="a"/>
    <w:link w:val="Char3"/>
    <w:rsid w:val="003E525D"/>
    <w:pPr>
      <w:autoSpaceDE w:val="0"/>
      <w:autoSpaceDN w:val="0"/>
      <w:adjustRightInd w:val="0"/>
      <w:spacing w:after="0" w:line="300" w:lineRule="atLeast"/>
      <w:jc w:val="center"/>
      <w:textAlignment w:val="bottom"/>
    </w:pPr>
    <w:rPr>
      <w:rFonts w:ascii="Tms Rmn" w:eastAsia="PMingLiU" w:hAnsi="Tms Rmn" w:cs="Times New Roman"/>
      <w:b/>
      <w:sz w:val="32"/>
      <w:szCs w:val="20"/>
      <w:lang w:val="en-US" w:eastAsia="zh-TW"/>
    </w:rPr>
  </w:style>
  <w:style w:type="character" w:customStyle="1" w:styleId="Char3">
    <w:name w:val="Σώμα κειμένου Char"/>
    <w:basedOn w:val="a0"/>
    <w:link w:val="aa"/>
    <w:rsid w:val="003E525D"/>
    <w:rPr>
      <w:rFonts w:ascii="Tms Rmn" w:eastAsia="PMingLiU" w:hAnsi="Tms Rmn" w:cs="Times New Roman"/>
      <w:b/>
      <w:sz w:val="32"/>
      <w:szCs w:val="20"/>
      <w:lang w:val="en-US" w:eastAsia="zh-TW"/>
    </w:rPr>
  </w:style>
  <w:style w:type="character" w:customStyle="1" w:styleId="y2iqfc">
    <w:name w:val="y2iqfc"/>
    <w:basedOn w:val="a0"/>
    <w:rsid w:val="00964265"/>
  </w:style>
  <w:style w:type="paragraph" w:customStyle="1" w:styleId="ReferencesText">
    <w:name w:val="References Text"/>
    <w:basedOn w:val="a"/>
    <w:link w:val="ReferencesTextChar"/>
    <w:qFormat/>
    <w:rsid w:val="00AE7955"/>
    <w:pPr>
      <w:numPr>
        <w:numId w:val="20"/>
      </w:numPr>
      <w:autoSpaceDE w:val="0"/>
      <w:autoSpaceDN w:val="0"/>
      <w:adjustRightInd w:val="0"/>
      <w:spacing w:after="0" w:line="240" w:lineRule="auto"/>
      <w:jc w:val="both"/>
      <w:textAlignment w:val="bottom"/>
    </w:pPr>
    <w:rPr>
      <w:rFonts w:ascii="Times New Roman" w:eastAsia="DFKai-SB" w:hAnsi="Times New Roman" w:cs="Times New Roman"/>
      <w:color w:val="000000"/>
      <w:sz w:val="24"/>
      <w:szCs w:val="24"/>
      <w:lang w:val="en-US" w:eastAsia="zh-TW"/>
    </w:rPr>
  </w:style>
  <w:style w:type="paragraph" w:customStyle="1" w:styleId="20">
    <w:name w:val="Στυλ2"/>
    <w:basedOn w:val="a"/>
    <w:link w:val="2Char0"/>
    <w:qFormat/>
    <w:rsid w:val="00AE7955"/>
    <w:pPr>
      <w:autoSpaceDE w:val="0"/>
      <w:autoSpaceDN w:val="0"/>
      <w:adjustRightInd w:val="0"/>
      <w:spacing w:after="0" w:line="240" w:lineRule="auto"/>
      <w:ind w:left="720" w:hanging="360"/>
      <w:jc w:val="both"/>
      <w:textAlignment w:val="bottom"/>
    </w:pPr>
    <w:rPr>
      <w:rFonts w:ascii="Times New Roman" w:eastAsia="DFKai-SB" w:hAnsi="Times New Roman" w:cs="Times New Roman"/>
      <w:color w:val="000000"/>
      <w:sz w:val="24"/>
      <w:szCs w:val="24"/>
      <w:lang w:val="en-US" w:eastAsia="zh-TW"/>
    </w:rPr>
  </w:style>
  <w:style w:type="character" w:customStyle="1" w:styleId="ReferencesTextChar">
    <w:name w:val="References Text Char"/>
    <w:basedOn w:val="a0"/>
    <w:link w:val="ReferencesText"/>
    <w:rsid w:val="00AE7955"/>
    <w:rPr>
      <w:rFonts w:ascii="Times New Roman" w:eastAsia="DFKai-SB" w:hAnsi="Times New Roman" w:cs="Times New Roman"/>
      <w:color w:val="000000"/>
      <w:sz w:val="24"/>
      <w:szCs w:val="24"/>
      <w:lang w:val="en-US" w:eastAsia="zh-TW"/>
    </w:rPr>
  </w:style>
  <w:style w:type="character" w:customStyle="1" w:styleId="2Char0">
    <w:name w:val="Στυλ2 Char"/>
    <w:basedOn w:val="a0"/>
    <w:link w:val="20"/>
    <w:rsid w:val="00AE7955"/>
    <w:rPr>
      <w:rFonts w:ascii="Times New Roman" w:eastAsia="DFKai-SB" w:hAnsi="Times New Roman" w:cs="Times New Roman"/>
      <w:color w:val="000000"/>
      <w:sz w:val="24"/>
      <w:szCs w:val="24"/>
      <w:lang w:val="en-US" w:eastAsia="zh-TW"/>
    </w:rPr>
  </w:style>
  <w:style w:type="character" w:styleId="-0">
    <w:name w:val="FollowedHyperlink"/>
    <w:basedOn w:val="a0"/>
    <w:uiPriority w:val="99"/>
    <w:semiHidden/>
    <w:unhideWhenUsed/>
    <w:rsid w:val="008132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711099">
      <w:bodyDiv w:val="1"/>
      <w:marLeft w:val="0"/>
      <w:marRight w:val="0"/>
      <w:marTop w:val="0"/>
      <w:marBottom w:val="0"/>
      <w:divBdr>
        <w:top w:val="none" w:sz="0" w:space="0" w:color="auto"/>
        <w:left w:val="none" w:sz="0" w:space="0" w:color="auto"/>
        <w:bottom w:val="none" w:sz="0" w:space="0" w:color="auto"/>
        <w:right w:val="none" w:sz="0" w:space="0" w:color="auto"/>
      </w:divBdr>
    </w:div>
    <w:div w:id="48456335">
      <w:bodyDiv w:val="1"/>
      <w:marLeft w:val="0"/>
      <w:marRight w:val="0"/>
      <w:marTop w:val="0"/>
      <w:marBottom w:val="0"/>
      <w:divBdr>
        <w:top w:val="none" w:sz="0" w:space="0" w:color="auto"/>
        <w:left w:val="none" w:sz="0" w:space="0" w:color="auto"/>
        <w:bottom w:val="none" w:sz="0" w:space="0" w:color="auto"/>
        <w:right w:val="none" w:sz="0" w:space="0" w:color="auto"/>
      </w:divBdr>
    </w:div>
    <w:div w:id="102725117">
      <w:bodyDiv w:val="1"/>
      <w:marLeft w:val="0"/>
      <w:marRight w:val="0"/>
      <w:marTop w:val="0"/>
      <w:marBottom w:val="0"/>
      <w:divBdr>
        <w:top w:val="none" w:sz="0" w:space="0" w:color="auto"/>
        <w:left w:val="none" w:sz="0" w:space="0" w:color="auto"/>
        <w:bottom w:val="none" w:sz="0" w:space="0" w:color="auto"/>
        <w:right w:val="none" w:sz="0" w:space="0" w:color="auto"/>
      </w:divBdr>
      <w:divsChild>
        <w:div w:id="194118157">
          <w:marLeft w:val="0"/>
          <w:marRight w:val="0"/>
          <w:marTop w:val="0"/>
          <w:marBottom w:val="0"/>
          <w:divBdr>
            <w:top w:val="single" w:sz="2" w:space="0" w:color="D9D9E3"/>
            <w:left w:val="single" w:sz="2" w:space="0" w:color="D9D9E3"/>
            <w:bottom w:val="single" w:sz="2" w:space="0" w:color="D9D9E3"/>
            <w:right w:val="single" w:sz="2" w:space="0" w:color="D9D9E3"/>
          </w:divBdr>
          <w:divsChild>
            <w:div w:id="2043549618">
              <w:marLeft w:val="0"/>
              <w:marRight w:val="0"/>
              <w:marTop w:val="0"/>
              <w:marBottom w:val="0"/>
              <w:divBdr>
                <w:top w:val="single" w:sz="2" w:space="0" w:color="D9D9E3"/>
                <w:left w:val="single" w:sz="2" w:space="0" w:color="D9D9E3"/>
                <w:bottom w:val="single" w:sz="2" w:space="0" w:color="D9D9E3"/>
                <w:right w:val="single" w:sz="2" w:space="0" w:color="D9D9E3"/>
              </w:divBdr>
              <w:divsChild>
                <w:div w:id="220210749">
                  <w:marLeft w:val="0"/>
                  <w:marRight w:val="0"/>
                  <w:marTop w:val="0"/>
                  <w:marBottom w:val="0"/>
                  <w:divBdr>
                    <w:top w:val="single" w:sz="2" w:space="0" w:color="D9D9E3"/>
                    <w:left w:val="single" w:sz="2" w:space="0" w:color="D9D9E3"/>
                    <w:bottom w:val="single" w:sz="2" w:space="0" w:color="D9D9E3"/>
                    <w:right w:val="single" w:sz="2" w:space="0" w:color="D9D9E3"/>
                  </w:divBdr>
                  <w:divsChild>
                    <w:div w:id="750543209">
                      <w:marLeft w:val="0"/>
                      <w:marRight w:val="0"/>
                      <w:marTop w:val="0"/>
                      <w:marBottom w:val="0"/>
                      <w:divBdr>
                        <w:top w:val="single" w:sz="2" w:space="0" w:color="D9D9E3"/>
                        <w:left w:val="single" w:sz="2" w:space="0" w:color="D9D9E3"/>
                        <w:bottom w:val="single" w:sz="2" w:space="0" w:color="D9D9E3"/>
                        <w:right w:val="single" w:sz="2" w:space="0" w:color="D9D9E3"/>
                      </w:divBdr>
                      <w:divsChild>
                        <w:div w:id="678237910">
                          <w:marLeft w:val="0"/>
                          <w:marRight w:val="0"/>
                          <w:marTop w:val="0"/>
                          <w:marBottom w:val="0"/>
                          <w:divBdr>
                            <w:top w:val="single" w:sz="2" w:space="0" w:color="auto"/>
                            <w:left w:val="single" w:sz="2" w:space="0" w:color="auto"/>
                            <w:bottom w:val="single" w:sz="4" w:space="0" w:color="auto"/>
                            <w:right w:val="single" w:sz="2" w:space="0" w:color="auto"/>
                          </w:divBdr>
                          <w:divsChild>
                            <w:div w:id="1814331035">
                              <w:marLeft w:val="0"/>
                              <w:marRight w:val="0"/>
                              <w:marTop w:val="100"/>
                              <w:marBottom w:val="100"/>
                              <w:divBdr>
                                <w:top w:val="single" w:sz="2" w:space="0" w:color="D9D9E3"/>
                                <w:left w:val="single" w:sz="2" w:space="0" w:color="D9D9E3"/>
                                <w:bottom w:val="single" w:sz="2" w:space="0" w:color="D9D9E3"/>
                                <w:right w:val="single" w:sz="2" w:space="0" w:color="D9D9E3"/>
                              </w:divBdr>
                              <w:divsChild>
                                <w:div w:id="671688616">
                                  <w:marLeft w:val="0"/>
                                  <w:marRight w:val="0"/>
                                  <w:marTop w:val="0"/>
                                  <w:marBottom w:val="0"/>
                                  <w:divBdr>
                                    <w:top w:val="single" w:sz="2" w:space="0" w:color="D9D9E3"/>
                                    <w:left w:val="single" w:sz="2" w:space="0" w:color="D9D9E3"/>
                                    <w:bottom w:val="single" w:sz="2" w:space="0" w:color="D9D9E3"/>
                                    <w:right w:val="single" w:sz="2" w:space="0" w:color="D9D9E3"/>
                                  </w:divBdr>
                                  <w:divsChild>
                                    <w:div w:id="1358265250">
                                      <w:marLeft w:val="0"/>
                                      <w:marRight w:val="0"/>
                                      <w:marTop w:val="0"/>
                                      <w:marBottom w:val="0"/>
                                      <w:divBdr>
                                        <w:top w:val="single" w:sz="2" w:space="0" w:color="D9D9E3"/>
                                        <w:left w:val="single" w:sz="2" w:space="0" w:color="D9D9E3"/>
                                        <w:bottom w:val="single" w:sz="2" w:space="0" w:color="D9D9E3"/>
                                        <w:right w:val="single" w:sz="2" w:space="0" w:color="D9D9E3"/>
                                      </w:divBdr>
                                      <w:divsChild>
                                        <w:div w:id="964509829">
                                          <w:marLeft w:val="0"/>
                                          <w:marRight w:val="0"/>
                                          <w:marTop w:val="0"/>
                                          <w:marBottom w:val="0"/>
                                          <w:divBdr>
                                            <w:top w:val="single" w:sz="2" w:space="0" w:color="D9D9E3"/>
                                            <w:left w:val="single" w:sz="2" w:space="0" w:color="D9D9E3"/>
                                            <w:bottom w:val="single" w:sz="2" w:space="0" w:color="D9D9E3"/>
                                            <w:right w:val="single" w:sz="2" w:space="0" w:color="D9D9E3"/>
                                          </w:divBdr>
                                          <w:divsChild>
                                            <w:div w:id="351273432">
                                              <w:marLeft w:val="0"/>
                                              <w:marRight w:val="0"/>
                                              <w:marTop w:val="0"/>
                                              <w:marBottom w:val="0"/>
                                              <w:divBdr>
                                                <w:top w:val="single" w:sz="2" w:space="0" w:color="D9D9E3"/>
                                                <w:left w:val="single" w:sz="2" w:space="0" w:color="D9D9E3"/>
                                                <w:bottom w:val="single" w:sz="2" w:space="0" w:color="D9D9E3"/>
                                                <w:right w:val="single" w:sz="2" w:space="0" w:color="D9D9E3"/>
                                              </w:divBdr>
                                              <w:divsChild>
                                                <w:div w:id="628897109">
                                                  <w:marLeft w:val="0"/>
                                                  <w:marRight w:val="0"/>
                                                  <w:marTop w:val="0"/>
                                                  <w:marBottom w:val="0"/>
                                                  <w:divBdr>
                                                    <w:top w:val="single" w:sz="2" w:space="0" w:color="D9D9E3"/>
                                                    <w:left w:val="single" w:sz="2" w:space="0" w:color="D9D9E3"/>
                                                    <w:bottom w:val="single" w:sz="2" w:space="0" w:color="D9D9E3"/>
                                                    <w:right w:val="single" w:sz="2" w:space="0" w:color="D9D9E3"/>
                                                  </w:divBdr>
                                                  <w:divsChild>
                                                    <w:div w:id="1074015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73166509">
          <w:marLeft w:val="0"/>
          <w:marRight w:val="0"/>
          <w:marTop w:val="0"/>
          <w:marBottom w:val="0"/>
          <w:divBdr>
            <w:top w:val="none" w:sz="0" w:space="0" w:color="auto"/>
            <w:left w:val="none" w:sz="0" w:space="0" w:color="auto"/>
            <w:bottom w:val="none" w:sz="0" w:space="0" w:color="auto"/>
            <w:right w:val="none" w:sz="0" w:space="0" w:color="auto"/>
          </w:divBdr>
        </w:div>
      </w:divsChild>
    </w:div>
    <w:div w:id="113326410">
      <w:bodyDiv w:val="1"/>
      <w:marLeft w:val="0"/>
      <w:marRight w:val="0"/>
      <w:marTop w:val="0"/>
      <w:marBottom w:val="0"/>
      <w:divBdr>
        <w:top w:val="none" w:sz="0" w:space="0" w:color="auto"/>
        <w:left w:val="none" w:sz="0" w:space="0" w:color="auto"/>
        <w:bottom w:val="none" w:sz="0" w:space="0" w:color="auto"/>
        <w:right w:val="none" w:sz="0" w:space="0" w:color="auto"/>
      </w:divBdr>
    </w:div>
    <w:div w:id="140926618">
      <w:bodyDiv w:val="1"/>
      <w:marLeft w:val="0"/>
      <w:marRight w:val="0"/>
      <w:marTop w:val="0"/>
      <w:marBottom w:val="0"/>
      <w:divBdr>
        <w:top w:val="none" w:sz="0" w:space="0" w:color="auto"/>
        <w:left w:val="none" w:sz="0" w:space="0" w:color="auto"/>
        <w:bottom w:val="none" w:sz="0" w:space="0" w:color="auto"/>
        <w:right w:val="none" w:sz="0" w:space="0" w:color="auto"/>
      </w:divBdr>
    </w:div>
    <w:div w:id="158691171">
      <w:bodyDiv w:val="1"/>
      <w:marLeft w:val="0"/>
      <w:marRight w:val="0"/>
      <w:marTop w:val="0"/>
      <w:marBottom w:val="0"/>
      <w:divBdr>
        <w:top w:val="none" w:sz="0" w:space="0" w:color="auto"/>
        <w:left w:val="none" w:sz="0" w:space="0" w:color="auto"/>
        <w:bottom w:val="none" w:sz="0" w:space="0" w:color="auto"/>
        <w:right w:val="none" w:sz="0" w:space="0" w:color="auto"/>
      </w:divBdr>
    </w:div>
    <w:div w:id="289629555">
      <w:bodyDiv w:val="1"/>
      <w:marLeft w:val="0"/>
      <w:marRight w:val="0"/>
      <w:marTop w:val="0"/>
      <w:marBottom w:val="0"/>
      <w:divBdr>
        <w:top w:val="none" w:sz="0" w:space="0" w:color="auto"/>
        <w:left w:val="none" w:sz="0" w:space="0" w:color="auto"/>
        <w:bottom w:val="none" w:sz="0" w:space="0" w:color="auto"/>
        <w:right w:val="none" w:sz="0" w:space="0" w:color="auto"/>
      </w:divBdr>
    </w:div>
    <w:div w:id="306977073">
      <w:bodyDiv w:val="1"/>
      <w:marLeft w:val="0"/>
      <w:marRight w:val="0"/>
      <w:marTop w:val="0"/>
      <w:marBottom w:val="0"/>
      <w:divBdr>
        <w:top w:val="none" w:sz="0" w:space="0" w:color="auto"/>
        <w:left w:val="none" w:sz="0" w:space="0" w:color="auto"/>
        <w:bottom w:val="none" w:sz="0" w:space="0" w:color="auto"/>
        <w:right w:val="none" w:sz="0" w:space="0" w:color="auto"/>
      </w:divBdr>
    </w:div>
    <w:div w:id="337003098">
      <w:bodyDiv w:val="1"/>
      <w:marLeft w:val="0"/>
      <w:marRight w:val="0"/>
      <w:marTop w:val="0"/>
      <w:marBottom w:val="0"/>
      <w:divBdr>
        <w:top w:val="none" w:sz="0" w:space="0" w:color="auto"/>
        <w:left w:val="none" w:sz="0" w:space="0" w:color="auto"/>
        <w:bottom w:val="none" w:sz="0" w:space="0" w:color="auto"/>
        <w:right w:val="none" w:sz="0" w:space="0" w:color="auto"/>
      </w:divBdr>
    </w:div>
    <w:div w:id="339700423">
      <w:bodyDiv w:val="1"/>
      <w:marLeft w:val="0"/>
      <w:marRight w:val="0"/>
      <w:marTop w:val="0"/>
      <w:marBottom w:val="0"/>
      <w:divBdr>
        <w:top w:val="none" w:sz="0" w:space="0" w:color="auto"/>
        <w:left w:val="none" w:sz="0" w:space="0" w:color="auto"/>
        <w:bottom w:val="none" w:sz="0" w:space="0" w:color="auto"/>
        <w:right w:val="none" w:sz="0" w:space="0" w:color="auto"/>
      </w:divBdr>
    </w:div>
    <w:div w:id="344985344">
      <w:bodyDiv w:val="1"/>
      <w:marLeft w:val="0"/>
      <w:marRight w:val="0"/>
      <w:marTop w:val="0"/>
      <w:marBottom w:val="0"/>
      <w:divBdr>
        <w:top w:val="none" w:sz="0" w:space="0" w:color="auto"/>
        <w:left w:val="none" w:sz="0" w:space="0" w:color="auto"/>
        <w:bottom w:val="none" w:sz="0" w:space="0" w:color="auto"/>
        <w:right w:val="none" w:sz="0" w:space="0" w:color="auto"/>
      </w:divBdr>
    </w:div>
    <w:div w:id="479199792">
      <w:bodyDiv w:val="1"/>
      <w:marLeft w:val="0"/>
      <w:marRight w:val="0"/>
      <w:marTop w:val="0"/>
      <w:marBottom w:val="0"/>
      <w:divBdr>
        <w:top w:val="none" w:sz="0" w:space="0" w:color="auto"/>
        <w:left w:val="none" w:sz="0" w:space="0" w:color="auto"/>
        <w:bottom w:val="none" w:sz="0" w:space="0" w:color="auto"/>
        <w:right w:val="none" w:sz="0" w:space="0" w:color="auto"/>
      </w:divBdr>
    </w:div>
    <w:div w:id="558639312">
      <w:bodyDiv w:val="1"/>
      <w:marLeft w:val="0"/>
      <w:marRight w:val="0"/>
      <w:marTop w:val="0"/>
      <w:marBottom w:val="0"/>
      <w:divBdr>
        <w:top w:val="none" w:sz="0" w:space="0" w:color="auto"/>
        <w:left w:val="none" w:sz="0" w:space="0" w:color="auto"/>
        <w:bottom w:val="none" w:sz="0" w:space="0" w:color="auto"/>
        <w:right w:val="none" w:sz="0" w:space="0" w:color="auto"/>
      </w:divBdr>
    </w:div>
    <w:div w:id="569077302">
      <w:bodyDiv w:val="1"/>
      <w:marLeft w:val="0"/>
      <w:marRight w:val="0"/>
      <w:marTop w:val="0"/>
      <w:marBottom w:val="0"/>
      <w:divBdr>
        <w:top w:val="none" w:sz="0" w:space="0" w:color="auto"/>
        <w:left w:val="none" w:sz="0" w:space="0" w:color="auto"/>
        <w:bottom w:val="none" w:sz="0" w:space="0" w:color="auto"/>
        <w:right w:val="none" w:sz="0" w:space="0" w:color="auto"/>
      </w:divBdr>
    </w:div>
    <w:div w:id="595209874">
      <w:bodyDiv w:val="1"/>
      <w:marLeft w:val="0"/>
      <w:marRight w:val="0"/>
      <w:marTop w:val="0"/>
      <w:marBottom w:val="0"/>
      <w:divBdr>
        <w:top w:val="none" w:sz="0" w:space="0" w:color="auto"/>
        <w:left w:val="none" w:sz="0" w:space="0" w:color="auto"/>
        <w:bottom w:val="none" w:sz="0" w:space="0" w:color="auto"/>
        <w:right w:val="none" w:sz="0" w:space="0" w:color="auto"/>
      </w:divBdr>
      <w:divsChild>
        <w:div w:id="2093891045">
          <w:marLeft w:val="0"/>
          <w:marRight w:val="0"/>
          <w:marTop w:val="0"/>
          <w:marBottom w:val="0"/>
          <w:divBdr>
            <w:top w:val="none" w:sz="0" w:space="0" w:color="auto"/>
            <w:left w:val="none" w:sz="0" w:space="0" w:color="auto"/>
            <w:bottom w:val="none" w:sz="0" w:space="0" w:color="auto"/>
            <w:right w:val="none" w:sz="0" w:space="0" w:color="auto"/>
          </w:divBdr>
          <w:divsChild>
            <w:div w:id="21318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269">
      <w:bodyDiv w:val="1"/>
      <w:marLeft w:val="0"/>
      <w:marRight w:val="0"/>
      <w:marTop w:val="0"/>
      <w:marBottom w:val="0"/>
      <w:divBdr>
        <w:top w:val="none" w:sz="0" w:space="0" w:color="auto"/>
        <w:left w:val="none" w:sz="0" w:space="0" w:color="auto"/>
        <w:bottom w:val="none" w:sz="0" w:space="0" w:color="auto"/>
        <w:right w:val="none" w:sz="0" w:space="0" w:color="auto"/>
      </w:divBdr>
    </w:div>
    <w:div w:id="707024384">
      <w:bodyDiv w:val="1"/>
      <w:marLeft w:val="0"/>
      <w:marRight w:val="0"/>
      <w:marTop w:val="0"/>
      <w:marBottom w:val="0"/>
      <w:divBdr>
        <w:top w:val="none" w:sz="0" w:space="0" w:color="auto"/>
        <w:left w:val="none" w:sz="0" w:space="0" w:color="auto"/>
        <w:bottom w:val="none" w:sz="0" w:space="0" w:color="auto"/>
        <w:right w:val="none" w:sz="0" w:space="0" w:color="auto"/>
      </w:divBdr>
    </w:div>
    <w:div w:id="715273889">
      <w:bodyDiv w:val="1"/>
      <w:marLeft w:val="0"/>
      <w:marRight w:val="0"/>
      <w:marTop w:val="0"/>
      <w:marBottom w:val="0"/>
      <w:divBdr>
        <w:top w:val="none" w:sz="0" w:space="0" w:color="auto"/>
        <w:left w:val="none" w:sz="0" w:space="0" w:color="auto"/>
        <w:bottom w:val="none" w:sz="0" w:space="0" w:color="auto"/>
        <w:right w:val="none" w:sz="0" w:space="0" w:color="auto"/>
      </w:divBdr>
    </w:div>
    <w:div w:id="761025526">
      <w:bodyDiv w:val="1"/>
      <w:marLeft w:val="0"/>
      <w:marRight w:val="0"/>
      <w:marTop w:val="0"/>
      <w:marBottom w:val="0"/>
      <w:divBdr>
        <w:top w:val="none" w:sz="0" w:space="0" w:color="auto"/>
        <w:left w:val="none" w:sz="0" w:space="0" w:color="auto"/>
        <w:bottom w:val="none" w:sz="0" w:space="0" w:color="auto"/>
        <w:right w:val="none" w:sz="0" w:space="0" w:color="auto"/>
      </w:divBdr>
    </w:div>
    <w:div w:id="761417443">
      <w:bodyDiv w:val="1"/>
      <w:marLeft w:val="0"/>
      <w:marRight w:val="0"/>
      <w:marTop w:val="0"/>
      <w:marBottom w:val="0"/>
      <w:divBdr>
        <w:top w:val="none" w:sz="0" w:space="0" w:color="auto"/>
        <w:left w:val="none" w:sz="0" w:space="0" w:color="auto"/>
        <w:bottom w:val="none" w:sz="0" w:space="0" w:color="auto"/>
        <w:right w:val="none" w:sz="0" w:space="0" w:color="auto"/>
      </w:divBdr>
    </w:div>
    <w:div w:id="771781340">
      <w:bodyDiv w:val="1"/>
      <w:marLeft w:val="0"/>
      <w:marRight w:val="0"/>
      <w:marTop w:val="0"/>
      <w:marBottom w:val="0"/>
      <w:divBdr>
        <w:top w:val="none" w:sz="0" w:space="0" w:color="auto"/>
        <w:left w:val="none" w:sz="0" w:space="0" w:color="auto"/>
        <w:bottom w:val="none" w:sz="0" w:space="0" w:color="auto"/>
        <w:right w:val="none" w:sz="0" w:space="0" w:color="auto"/>
      </w:divBdr>
    </w:div>
    <w:div w:id="834494186">
      <w:bodyDiv w:val="1"/>
      <w:marLeft w:val="0"/>
      <w:marRight w:val="0"/>
      <w:marTop w:val="0"/>
      <w:marBottom w:val="0"/>
      <w:divBdr>
        <w:top w:val="none" w:sz="0" w:space="0" w:color="auto"/>
        <w:left w:val="none" w:sz="0" w:space="0" w:color="auto"/>
        <w:bottom w:val="none" w:sz="0" w:space="0" w:color="auto"/>
        <w:right w:val="none" w:sz="0" w:space="0" w:color="auto"/>
      </w:divBdr>
    </w:div>
    <w:div w:id="840654845">
      <w:bodyDiv w:val="1"/>
      <w:marLeft w:val="0"/>
      <w:marRight w:val="0"/>
      <w:marTop w:val="0"/>
      <w:marBottom w:val="0"/>
      <w:divBdr>
        <w:top w:val="none" w:sz="0" w:space="0" w:color="auto"/>
        <w:left w:val="none" w:sz="0" w:space="0" w:color="auto"/>
        <w:bottom w:val="none" w:sz="0" w:space="0" w:color="auto"/>
        <w:right w:val="none" w:sz="0" w:space="0" w:color="auto"/>
      </w:divBdr>
    </w:div>
    <w:div w:id="888105941">
      <w:bodyDiv w:val="1"/>
      <w:marLeft w:val="0"/>
      <w:marRight w:val="0"/>
      <w:marTop w:val="0"/>
      <w:marBottom w:val="0"/>
      <w:divBdr>
        <w:top w:val="none" w:sz="0" w:space="0" w:color="auto"/>
        <w:left w:val="none" w:sz="0" w:space="0" w:color="auto"/>
        <w:bottom w:val="none" w:sz="0" w:space="0" w:color="auto"/>
        <w:right w:val="none" w:sz="0" w:space="0" w:color="auto"/>
      </w:divBdr>
    </w:div>
    <w:div w:id="951862703">
      <w:bodyDiv w:val="1"/>
      <w:marLeft w:val="0"/>
      <w:marRight w:val="0"/>
      <w:marTop w:val="0"/>
      <w:marBottom w:val="0"/>
      <w:divBdr>
        <w:top w:val="none" w:sz="0" w:space="0" w:color="auto"/>
        <w:left w:val="none" w:sz="0" w:space="0" w:color="auto"/>
        <w:bottom w:val="none" w:sz="0" w:space="0" w:color="auto"/>
        <w:right w:val="none" w:sz="0" w:space="0" w:color="auto"/>
      </w:divBdr>
    </w:div>
    <w:div w:id="979649503">
      <w:bodyDiv w:val="1"/>
      <w:marLeft w:val="0"/>
      <w:marRight w:val="0"/>
      <w:marTop w:val="0"/>
      <w:marBottom w:val="0"/>
      <w:divBdr>
        <w:top w:val="none" w:sz="0" w:space="0" w:color="auto"/>
        <w:left w:val="none" w:sz="0" w:space="0" w:color="auto"/>
        <w:bottom w:val="none" w:sz="0" w:space="0" w:color="auto"/>
        <w:right w:val="none" w:sz="0" w:space="0" w:color="auto"/>
      </w:divBdr>
      <w:divsChild>
        <w:div w:id="997804173">
          <w:marLeft w:val="0"/>
          <w:marRight w:val="0"/>
          <w:marTop w:val="0"/>
          <w:marBottom w:val="0"/>
          <w:divBdr>
            <w:top w:val="single" w:sz="2" w:space="0" w:color="D9D9E3"/>
            <w:left w:val="single" w:sz="2" w:space="0" w:color="D9D9E3"/>
            <w:bottom w:val="single" w:sz="2" w:space="0" w:color="D9D9E3"/>
            <w:right w:val="single" w:sz="2" w:space="0" w:color="D9D9E3"/>
          </w:divBdr>
          <w:divsChild>
            <w:div w:id="40371308">
              <w:marLeft w:val="0"/>
              <w:marRight w:val="0"/>
              <w:marTop w:val="0"/>
              <w:marBottom w:val="0"/>
              <w:divBdr>
                <w:top w:val="single" w:sz="2" w:space="0" w:color="D9D9E3"/>
                <w:left w:val="single" w:sz="2" w:space="0" w:color="D9D9E3"/>
                <w:bottom w:val="single" w:sz="2" w:space="0" w:color="D9D9E3"/>
                <w:right w:val="single" w:sz="2" w:space="0" w:color="D9D9E3"/>
              </w:divBdr>
              <w:divsChild>
                <w:div w:id="527521855">
                  <w:marLeft w:val="0"/>
                  <w:marRight w:val="0"/>
                  <w:marTop w:val="0"/>
                  <w:marBottom w:val="0"/>
                  <w:divBdr>
                    <w:top w:val="single" w:sz="2" w:space="0" w:color="D9D9E3"/>
                    <w:left w:val="single" w:sz="2" w:space="0" w:color="D9D9E3"/>
                    <w:bottom w:val="single" w:sz="2" w:space="0" w:color="D9D9E3"/>
                    <w:right w:val="single" w:sz="2" w:space="0" w:color="D9D9E3"/>
                  </w:divBdr>
                  <w:divsChild>
                    <w:div w:id="1151874583">
                      <w:marLeft w:val="0"/>
                      <w:marRight w:val="0"/>
                      <w:marTop w:val="0"/>
                      <w:marBottom w:val="0"/>
                      <w:divBdr>
                        <w:top w:val="single" w:sz="2" w:space="0" w:color="D9D9E3"/>
                        <w:left w:val="single" w:sz="2" w:space="0" w:color="D9D9E3"/>
                        <w:bottom w:val="single" w:sz="2" w:space="0" w:color="D9D9E3"/>
                        <w:right w:val="single" w:sz="2" w:space="0" w:color="D9D9E3"/>
                      </w:divBdr>
                      <w:divsChild>
                        <w:div w:id="1537933460">
                          <w:marLeft w:val="0"/>
                          <w:marRight w:val="0"/>
                          <w:marTop w:val="0"/>
                          <w:marBottom w:val="0"/>
                          <w:divBdr>
                            <w:top w:val="single" w:sz="2" w:space="0" w:color="auto"/>
                            <w:left w:val="single" w:sz="2" w:space="0" w:color="auto"/>
                            <w:bottom w:val="single" w:sz="4" w:space="0" w:color="auto"/>
                            <w:right w:val="single" w:sz="2" w:space="0" w:color="auto"/>
                          </w:divBdr>
                          <w:divsChild>
                            <w:div w:id="840118121">
                              <w:marLeft w:val="0"/>
                              <w:marRight w:val="0"/>
                              <w:marTop w:val="100"/>
                              <w:marBottom w:val="100"/>
                              <w:divBdr>
                                <w:top w:val="single" w:sz="2" w:space="0" w:color="D9D9E3"/>
                                <w:left w:val="single" w:sz="2" w:space="0" w:color="D9D9E3"/>
                                <w:bottom w:val="single" w:sz="2" w:space="0" w:color="D9D9E3"/>
                                <w:right w:val="single" w:sz="2" w:space="0" w:color="D9D9E3"/>
                              </w:divBdr>
                              <w:divsChild>
                                <w:div w:id="750781288">
                                  <w:marLeft w:val="0"/>
                                  <w:marRight w:val="0"/>
                                  <w:marTop w:val="0"/>
                                  <w:marBottom w:val="0"/>
                                  <w:divBdr>
                                    <w:top w:val="single" w:sz="2" w:space="0" w:color="D9D9E3"/>
                                    <w:left w:val="single" w:sz="2" w:space="0" w:color="D9D9E3"/>
                                    <w:bottom w:val="single" w:sz="2" w:space="0" w:color="D9D9E3"/>
                                    <w:right w:val="single" w:sz="2" w:space="0" w:color="D9D9E3"/>
                                  </w:divBdr>
                                  <w:divsChild>
                                    <w:div w:id="1986735562">
                                      <w:marLeft w:val="0"/>
                                      <w:marRight w:val="0"/>
                                      <w:marTop w:val="0"/>
                                      <w:marBottom w:val="0"/>
                                      <w:divBdr>
                                        <w:top w:val="single" w:sz="2" w:space="0" w:color="D9D9E3"/>
                                        <w:left w:val="single" w:sz="2" w:space="0" w:color="D9D9E3"/>
                                        <w:bottom w:val="single" w:sz="2" w:space="0" w:color="D9D9E3"/>
                                        <w:right w:val="single" w:sz="2" w:space="0" w:color="D9D9E3"/>
                                      </w:divBdr>
                                      <w:divsChild>
                                        <w:div w:id="226573526">
                                          <w:marLeft w:val="0"/>
                                          <w:marRight w:val="0"/>
                                          <w:marTop w:val="0"/>
                                          <w:marBottom w:val="0"/>
                                          <w:divBdr>
                                            <w:top w:val="single" w:sz="2" w:space="0" w:color="D9D9E3"/>
                                            <w:left w:val="single" w:sz="2" w:space="0" w:color="D9D9E3"/>
                                            <w:bottom w:val="single" w:sz="2" w:space="0" w:color="D9D9E3"/>
                                            <w:right w:val="single" w:sz="2" w:space="0" w:color="D9D9E3"/>
                                          </w:divBdr>
                                          <w:divsChild>
                                            <w:div w:id="190076047">
                                              <w:marLeft w:val="0"/>
                                              <w:marRight w:val="0"/>
                                              <w:marTop w:val="0"/>
                                              <w:marBottom w:val="0"/>
                                              <w:divBdr>
                                                <w:top w:val="single" w:sz="2" w:space="0" w:color="D9D9E3"/>
                                                <w:left w:val="single" w:sz="2" w:space="0" w:color="D9D9E3"/>
                                                <w:bottom w:val="single" w:sz="2" w:space="0" w:color="D9D9E3"/>
                                                <w:right w:val="single" w:sz="2" w:space="0" w:color="D9D9E3"/>
                                              </w:divBdr>
                                              <w:divsChild>
                                                <w:div w:id="495464485">
                                                  <w:marLeft w:val="0"/>
                                                  <w:marRight w:val="0"/>
                                                  <w:marTop w:val="0"/>
                                                  <w:marBottom w:val="0"/>
                                                  <w:divBdr>
                                                    <w:top w:val="single" w:sz="2" w:space="0" w:color="D9D9E3"/>
                                                    <w:left w:val="single" w:sz="2" w:space="0" w:color="D9D9E3"/>
                                                    <w:bottom w:val="single" w:sz="2" w:space="0" w:color="D9D9E3"/>
                                                    <w:right w:val="single" w:sz="2" w:space="0" w:color="D9D9E3"/>
                                                  </w:divBdr>
                                                  <w:divsChild>
                                                    <w:div w:id="424375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23701007">
          <w:marLeft w:val="0"/>
          <w:marRight w:val="0"/>
          <w:marTop w:val="0"/>
          <w:marBottom w:val="0"/>
          <w:divBdr>
            <w:top w:val="none" w:sz="0" w:space="0" w:color="auto"/>
            <w:left w:val="none" w:sz="0" w:space="0" w:color="auto"/>
            <w:bottom w:val="none" w:sz="0" w:space="0" w:color="auto"/>
            <w:right w:val="none" w:sz="0" w:space="0" w:color="auto"/>
          </w:divBdr>
        </w:div>
      </w:divsChild>
    </w:div>
    <w:div w:id="982852848">
      <w:bodyDiv w:val="1"/>
      <w:marLeft w:val="0"/>
      <w:marRight w:val="0"/>
      <w:marTop w:val="0"/>
      <w:marBottom w:val="0"/>
      <w:divBdr>
        <w:top w:val="none" w:sz="0" w:space="0" w:color="auto"/>
        <w:left w:val="none" w:sz="0" w:space="0" w:color="auto"/>
        <w:bottom w:val="none" w:sz="0" w:space="0" w:color="auto"/>
        <w:right w:val="none" w:sz="0" w:space="0" w:color="auto"/>
      </w:divBdr>
    </w:div>
    <w:div w:id="984354182">
      <w:bodyDiv w:val="1"/>
      <w:marLeft w:val="0"/>
      <w:marRight w:val="0"/>
      <w:marTop w:val="0"/>
      <w:marBottom w:val="0"/>
      <w:divBdr>
        <w:top w:val="none" w:sz="0" w:space="0" w:color="auto"/>
        <w:left w:val="none" w:sz="0" w:space="0" w:color="auto"/>
        <w:bottom w:val="none" w:sz="0" w:space="0" w:color="auto"/>
        <w:right w:val="none" w:sz="0" w:space="0" w:color="auto"/>
      </w:divBdr>
    </w:div>
    <w:div w:id="1007054399">
      <w:bodyDiv w:val="1"/>
      <w:marLeft w:val="0"/>
      <w:marRight w:val="0"/>
      <w:marTop w:val="0"/>
      <w:marBottom w:val="0"/>
      <w:divBdr>
        <w:top w:val="none" w:sz="0" w:space="0" w:color="auto"/>
        <w:left w:val="none" w:sz="0" w:space="0" w:color="auto"/>
        <w:bottom w:val="none" w:sz="0" w:space="0" w:color="auto"/>
        <w:right w:val="none" w:sz="0" w:space="0" w:color="auto"/>
      </w:divBdr>
    </w:div>
    <w:div w:id="1025060475">
      <w:bodyDiv w:val="1"/>
      <w:marLeft w:val="0"/>
      <w:marRight w:val="0"/>
      <w:marTop w:val="0"/>
      <w:marBottom w:val="0"/>
      <w:divBdr>
        <w:top w:val="none" w:sz="0" w:space="0" w:color="auto"/>
        <w:left w:val="none" w:sz="0" w:space="0" w:color="auto"/>
        <w:bottom w:val="none" w:sz="0" w:space="0" w:color="auto"/>
        <w:right w:val="none" w:sz="0" w:space="0" w:color="auto"/>
      </w:divBdr>
    </w:div>
    <w:div w:id="1035348377">
      <w:bodyDiv w:val="1"/>
      <w:marLeft w:val="0"/>
      <w:marRight w:val="0"/>
      <w:marTop w:val="0"/>
      <w:marBottom w:val="0"/>
      <w:divBdr>
        <w:top w:val="none" w:sz="0" w:space="0" w:color="auto"/>
        <w:left w:val="none" w:sz="0" w:space="0" w:color="auto"/>
        <w:bottom w:val="none" w:sz="0" w:space="0" w:color="auto"/>
        <w:right w:val="none" w:sz="0" w:space="0" w:color="auto"/>
      </w:divBdr>
    </w:div>
    <w:div w:id="1107656324">
      <w:bodyDiv w:val="1"/>
      <w:marLeft w:val="0"/>
      <w:marRight w:val="0"/>
      <w:marTop w:val="0"/>
      <w:marBottom w:val="0"/>
      <w:divBdr>
        <w:top w:val="none" w:sz="0" w:space="0" w:color="auto"/>
        <w:left w:val="none" w:sz="0" w:space="0" w:color="auto"/>
        <w:bottom w:val="none" w:sz="0" w:space="0" w:color="auto"/>
        <w:right w:val="none" w:sz="0" w:space="0" w:color="auto"/>
      </w:divBdr>
    </w:div>
    <w:div w:id="1134979110">
      <w:bodyDiv w:val="1"/>
      <w:marLeft w:val="0"/>
      <w:marRight w:val="0"/>
      <w:marTop w:val="0"/>
      <w:marBottom w:val="0"/>
      <w:divBdr>
        <w:top w:val="none" w:sz="0" w:space="0" w:color="auto"/>
        <w:left w:val="none" w:sz="0" w:space="0" w:color="auto"/>
        <w:bottom w:val="none" w:sz="0" w:space="0" w:color="auto"/>
        <w:right w:val="none" w:sz="0" w:space="0" w:color="auto"/>
      </w:divBdr>
    </w:div>
    <w:div w:id="1197088204">
      <w:bodyDiv w:val="1"/>
      <w:marLeft w:val="0"/>
      <w:marRight w:val="0"/>
      <w:marTop w:val="0"/>
      <w:marBottom w:val="0"/>
      <w:divBdr>
        <w:top w:val="none" w:sz="0" w:space="0" w:color="auto"/>
        <w:left w:val="none" w:sz="0" w:space="0" w:color="auto"/>
        <w:bottom w:val="none" w:sz="0" w:space="0" w:color="auto"/>
        <w:right w:val="none" w:sz="0" w:space="0" w:color="auto"/>
      </w:divBdr>
      <w:divsChild>
        <w:div w:id="313920491">
          <w:marLeft w:val="0"/>
          <w:marRight w:val="0"/>
          <w:marTop w:val="0"/>
          <w:marBottom w:val="0"/>
          <w:divBdr>
            <w:top w:val="single" w:sz="2" w:space="0" w:color="D9D9E3"/>
            <w:left w:val="single" w:sz="2" w:space="0" w:color="D9D9E3"/>
            <w:bottom w:val="single" w:sz="2" w:space="0" w:color="D9D9E3"/>
            <w:right w:val="single" w:sz="2" w:space="0" w:color="D9D9E3"/>
          </w:divBdr>
          <w:divsChild>
            <w:div w:id="1124081546">
              <w:marLeft w:val="0"/>
              <w:marRight w:val="0"/>
              <w:marTop w:val="0"/>
              <w:marBottom w:val="0"/>
              <w:divBdr>
                <w:top w:val="single" w:sz="2" w:space="0" w:color="D9D9E3"/>
                <w:left w:val="single" w:sz="2" w:space="0" w:color="D9D9E3"/>
                <w:bottom w:val="single" w:sz="2" w:space="0" w:color="D9D9E3"/>
                <w:right w:val="single" w:sz="2" w:space="0" w:color="D9D9E3"/>
              </w:divBdr>
              <w:divsChild>
                <w:div w:id="236984627">
                  <w:marLeft w:val="0"/>
                  <w:marRight w:val="0"/>
                  <w:marTop w:val="0"/>
                  <w:marBottom w:val="0"/>
                  <w:divBdr>
                    <w:top w:val="single" w:sz="2" w:space="0" w:color="D9D9E3"/>
                    <w:left w:val="single" w:sz="2" w:space="0" w:color="D9D9E3"/>
                    <w:bottom w:val="single" w:sz="2" w:space="0" w:color="D9D9E3"/>
                    <w:right w:val="single" w:sz="2" w:space="0" w:color="D9D9E3"/>
                  </w:divBdr>
                  <w:divsChild>
                    <w:div w:id="963542162">
                      <w:marLeft w:val="0"/>
                      <w:marRight w:val="0"/>
                      <w:marTop w:val="0"/>
                      <w:marBottom w:val="0"/>
                      <w:divBdr>
                        <w:top w:val="single" w:sz="2" w:space="0" w:color="D9D9E3"/>
                        <w:left w:val="single" w:sz="2" w:space="0" w:color="D9D9E3"/>
                        <w:bottom w:val="single" w:sz="2" w:space="0" w:color="D9D9E3"/>
                        <w:right w:val="single" w:sz="2" w:space="0" w:color="D9D9E3"/>
                      </w:divBdr>
                      <w:divsChild>
                        <w:div w:id="1421676340">
                          <w:marLeft w:val="0"/>
                          <w:marRight w:val="0"/>
                          <w:marTop w:val="0"/>
                          <w:marBottom w:val="0"/>
                          <w:divBdr>
                            <w:top w:val="single" w:sz="2" w:space="0" w:color="auto"/>
                            <w:left w:val="single" w:sz="2" w:space="0" w:color="auto"/>
                            <w:bottom w:val="single" w:sz="8" w:space="0" w:color="auto"/>
                            <w:right w:val="single" w:sz="2" w:space="0" w:color="auto"/>
                          </w:divBdr>
                          <w:divsChild>
                            <w:div w:id="828441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571888575">
                                  <w:marLeft w:val="0"/>
                                  <w:marRight w:val="0"/>
                                  <w:marTop w:val="0"/>
                                  <w:marBottom w:val="0"/>
                                  <w:divBdr>
                                    <w:top w:val="single" w:sz="2" w:space="0" w:color="D9D9E3"/>
                                    <w:left w:val="single" w:sz="2" w:space="0" w:color="D9D9E3"/>
                                    <w:bottom w:val="single" w:sz="2" w:space="0" w:color="D9D9E3"/>
                                    <w:right w:val="single" w:sz="2" w:space="0" w:color="D9D9E3"/>
                                  </w:divBdr>
                                  <w:divsChild>
                                    <w:div w:id="424807334">
                                      <w:marLeft w:val="0"/>
                                      <w:marRight w:val="0"/>
                                      <w:marTop w:val="0"/>
                                      <w:marBottom w:val="0"/>
                                      <w:divBdr>
                                        <w:top w:val="single" w:sz="2" w:space="0" w:color="D9D9E3"/>
                                        <w:left w:val="single" w:sz="2" w:space="0" w:color="D9D9E3"/>
                                        <w:bottom w:val="single" w:sz="2" w:space="0" w:color="D9D9E3"/>
                                        <w:right w:val="single" w:sz="2" w:space="0" w:color="D9D9E3"/>
                                      </w:divBdr>
                                      <w:divsChild>
                                        <w:div w:id="1163739641">
                                          <w:marLeft w:val="0"/>
                                          <w:marRight w:val="0"/>
                                          <w:marTop w:val="0"/>
                                          <w:marBottom w:val="0"/>
                                          <w:divBdr>
                                            <w:top w:val="single" w:sz="2" w:space="0" w:color="D9D9E3"/>
                                            <w:left w:val="single" w:sz="2" w:space="0" w:color="D9D9E3"/>
                                            <w:bottom w:val="single" w:sz="2" w:space="0" w:color="D9D9E3"/>
                                            <w:right w:val="single" w:sz="2" w:space="0" w:color="D9D9E3"/>
                                          </w:divBdr>
                                          <w:divsChild>
                                            <w:div w:id="312376214">
                                              <w:marLeft w:val="0"/>
                                              <w:marRight w:val="0"/>
                                              <w:marTop w:val="0"/>
                                              <w:marBottom w:val="0"/>
                                              <w:divBdr>
                                                <w:top w:val="single" w:sz="2" w:space="0" w:color="D9D9E3"/>
                                                <w:left w:val="single" w:sz="2" w:space="0" w:color="D9D9E3"/>
                                                <w:bottom w:val="single" w:sz="2" w:space="0" w:color="D9D9E3"/>
                                                <w:right w:val="single" w:sz="2" w:space="0" w:color="D9D9E3"/>
                                              </w:divBdr>
                                              <w:divsChild>
                                                <w:div w:id="321083662">
                                                  <w:marLeft w:val="0"/>
                                                  <w:marRight w:val="0"/>
                                                  <w:marTop w:val="0"/>
                                                  <w:marBottom w:val="0"/>
                                                  <w:divBdr>
                                                    <w:top w:val="single" w:sz="2" w:space="0" w:color="D9D9E3"/>
                                                    <w:left w:val="single" w:sz="2" w:space="0" w:color="D9D9E3"/>
                                                    <w:bottom w:val="single" w:sz="2" w:space="0" w:color="D9D9E3"/>
                                                    <w:right w:val="single" w:sz="2" w:space="0" w:color="D9D9E3"/>
                                                  </w:divBdr>
                                                  <w:divsChild>
                                                    <w:div w:id="2031179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46229871">
          <w:marLeft w:val="0"/>
          <w:marRight w:val="0"/>
          <w:marTop w:val="0"/>
          <w:marBottom w:val="0"/>
          <w:divBdr>
            <w:top w:val="none" w:sz="0" w:space="0" w:color="auto"/>
            <w:left w:val="none" w:sz="0" w:space="0" w:color="auto"/>
            <w:bottom w:val="none" w:sz="0" w:space="0" w:color="auto"/>
            <w:right w:val="none" w:sz="0" w:space="0" w:color="auto"/>
          </w:divBdr>
        </w:div>
      </w:divsChild>
    </w:div>
    <w:div w:id="1298342443">
      <w:bodyDiv w:val="1"/>
      <w:marLeft w:val="0"/>
      <w:marRight w:val="0"/>
      <w:marTop w:val="0"/>
      <w:marBottom w:val="0"/>
      <w:divBdr>
        <w:top w:val="none" w:sz="0" w:space="0" w:color="auto"/>
        <w:left w:val="none" w:sz="0" w:space="0" w:color="auto"/>
        <w:bottom w:val="none" w:sz="0" w:space="0" w:color="auto"/>
        <w:right w:val="none" w:sz="0" w:space="0" w:color="auto"/>
      </w:divBdr>
    </w:div>
    <w:div w:id="1332875680">
      <w:bodyDiv w:val="1"/>
      <w:marLeft w:val="0"/>
      <w:marRight w:val="0"/>
      <w:marTop w:val="0"/>
      <w:marBottom w:val="0"/>
      <w:divBdr>
        <w:top w:val="none" w:sz="0" w:space="0" w:color="auto"/>
        <w:left w:val="none" w:sz="0" w:space="0" w:color="auto"/>
        <w:bottom w:val="none" w:sz="0" w:space="0" w:color="auto"/>
        <w:right w:val="none" w:sz="0" w:space="0" w:color="auto"/>
      </w:divBdr>
    </w:div>
    <w:div w:id="1334800972">
      <w:bodyDiv w:val="1"/>
      <w:marLeft w:val="0"/>
      <w:marRight w:val="0"/>
      <w:marTop w:val="0"/>
      <w:marBottom w:val="0"/>
      <w:divBdr>
        <w:top w:val="none" w:sz="0" w:space="0" w:color="auto"/>
        <w:left w:val="none" w:sz="0" w:space="0" w:color="auto"/>
        <w:bottom w:val="none" w:sz="0" w:space="0" w:color="auto"/>
        <w:right w:val="none" w:sz="0" w:space="0" w:color="auto"/>
      </w:divBdr>
      <w:divsChild>
        <w:div w:id="755444191">
          <w:marLeft w:val="0"/>
          <w:marRight w:val="0"/>
          <w:marTop w:val="0"/>
          <w:marBottom w:val="0"/>
          <w:divBdr>
            <w:top w:val="single" w:sz="2" w:space="0" w:color="D9D9E3"/>
            <w:left w:val="single" w:sz="2" w:space="0" w:color="D9D9E3"/>
            <w:bottom w:val="single" w:sz="2" w:space="0" w:color="D9D9E3"/>
            <w:right w:val="single" w:sz="2" w:space="0" w:color="D9D9E3"/>
          </w:divBdr>
          <w:divsChild>
            <w:div w:id="2046832471">
              <w:marLeft w:val="0"/>
              <w:marRight w:val="0"/>
              <w:marTop w:val="0"/>
              <w:marBottom w:val="0"/>
              <w:divBdr>
                <w:top w:val="single" w:sz="2" w:space="0" w:color="D9D9E3"/>
                <w:left w:val="single" w:sz="2" w:space="0" w:color="D9D9E3"/>
                <w:bottom w:val="single" w:sz="2" w:space="0" w:color="D9D9E3"/>
                <w:right w:val="single" w:sz="2" w:space="0" w:color="D9D9E3"/>
              </w:divBdr>
              <w:divsChild>
                <w:div w:id="700979318">
                  <w:marLeft w:val="0"/>
                  <w:marRight w:val="0"/>
                  <w:marTop w:val="0"/>
                  <w:marBottom w:val="0"/>
                  <w:divBdr>
                    <w:top w:val="single" w:sz="2" w:space="0" w:color="D9D9E3"/>
                    <w:left w:val="single" w:sz="2" w:space="0" w:color="D9D9E3"/>
                    <w:bottom w:val="single" w:sz="2" w:space="0" w:color="D9D9E3"/>
                    <w:right w:val="single" w:sz="2" w:space="0" w:color="D9D9E3"/>
                  </w:divBdr>
                  <w:divsChild>
                    <w:div w:id="1864903174">
                      <w:marLeft w:val="0"/>
                      <w:marRight w:val="0"/>
                      <w:marTop w:val="0"/>
                      <w:marBottom w:val="0"/>
                      <w:divBdr>
                        <w:top w:val="single" w:sz="2" w:space="0" w:color="D9D9E3"/>
                        <w:left w:val="single" w:sz="2" w:space="0" w:color="D9D9E3"/>
                        <w:bottom w:val="single" w:sz="2" w:space="0" w:color="D9D9E3"/>
                        <w:right w:val="single" w:sz="2" w:space="0" w:color="D9D9E3"/>
                      </w:divBdr>
                      <w:divsChild>
                        <w:div w:id="1212764692">
                          <w:marLeft w:val="0"/>
                          <w:marRight w:val="0"/>
                          <w:marTop w:val="0"/>
                          <w:marBottom w:val="0"/>
                          <w:divBdr>
                            <w:top w:val="single" w:sz="2" w:space="0" w:color="auto"/>
                            <w:left w:val="single" w:sz="2" w:space="0" w:color="auto"/>
                            <w:bottom w:val="single" w:sz="6" w:space="0" w:color="auto"/>
                            <w:right w:val="single" w:sz="2" w:space="0" w:color="auto"/>
                          </w:divBdr>
                          <w:divsChild>
                            <w:div w:id="1062143679">
                              <w:marLeft w:val="0"/>
                              <w:marRight w:val="0"/>
                              <w:marTop w:val="100"/>
                              <w:marBottom w:val="100"/>
                              <w:divBdr>
                                <w:top w:val="single" w:sz="2" w:space="0" w:color="D9D9E3"/>
                                <w:left w:val="single" w:sz="2" w:space="0" w:color="D9D9E3"/>
                                <w:bottom w:val="single" w:sz="2" w:space="0" w:color="D9D9E3"/>
                                <w:right w:val="single" w:sz="2" w:space="0" w:color="D9D9E3"/>
                              </w:divBdr>
                              <w:divsChild>
                                <w:div w:id="269122657">
                                  <w:marLeft w:val="0"/>
                                  <w:marRight w:val="0"/>
                                  <w:marTop w:val="0"/>
                                  <w:marBottom w:val="0"/>
                                  <w:divBdr>
                                    <w:top w:val="single" w:sz="2" w:space="0" w:color="D9D9E3"/>
                                    <w:left w:val="single" w:sz="2" w:space="0" w:color="D9D9E3"/>
                                    <w:bottom w:val="single" w:sz="2" w:space="0" w:color="D9D9E3"/>
                                    <w:right w:val="single" w:sz="2" w:space="0" w:color="D9D9E3"/>
                                  </w:divBdr>
                                  <w:divsChild>
                                    <w:div w:id="1085761453">
                                      <w:marLeft w:val="0"/>
                                      <w:marRight w:val="0"/>
                                      <w:marTop w:val="0"/>
                                      <w:marBottom w:val="0"/>
                                      <w:divBdr>
                                        <w:top w:val="single" w:sz="2" w:space="0" w:color="D9D9E3"/>
                                        <w:left w:val="single" w:sz="2" w:space="0" w:color="D9D9E3"/>
                                        <w:bottom w:val="single" w:sz="2" w:space="0" w:color="D9D9E3"/>
                                        <w:right w:val="single" w:sz="2" w:space="0" w:color="D9D9E3"/>
                                      </w:divBdr>
                                      <w:divsChild>
                                        <w:div w:id="1080374130">
                                          <w:marLeft w:val="0"/>
                                          <w:marRight w:val="0"/>
                                          <w:marTop w:val="0"/>
                                          <w:marBottom w:val="0"/>
                                          <w:divBdr>
                                            <w:top w:val="single" w:sz="2" w:space="0" w:color="D9D9E3"/>
                                            <w:left w:val="single" w:sz="2" w:space="0" w:color="D9D9E3"/>
                                            <w:bottom w:val="single" w:sz="2" w:space="0" w:color="D9D9E3"/>
                                            <w:right w:val="single" w:sz="2" w:space="0" w:color="D9D9E3"/>
                                          </w:divBdr>
                                          <w:divsChild>
                                            <w:div w:id="863056371">
                                              <w:marLeft w:val="0"/>
                                              <w:marRight w:val="0"/>
                                              <w:marTop w:val="0"/>
                                              <w:marBottom w:val="0"/>
                                              <w:divBdr>
                                                <w:top w:val="single" w:sz="2" w:space="0" w:color="D9D9E3"/>
                                                <w:left w:val="single" w:sz="2" w:space="0" w:color="D9D9E3"/>
                                                <w:bottom w:val="single" w:sz="2" w:space="0" w:color="D9D9E3"/>
                                                <w:right w:val="single" w:sz="2" w:space="0" w:color="D9D9E3"/>
                                              </w:divBdr>
                                              <w:divsChild>
                                                <w:div w:id="1728068033">
                                                  <w:marLeft w:val="0"/>
                                                  <w:marRight w:val="0"/>
                                                  <w:marTop w:val="0"/>
                                                  <w:marBottom w:val="0"/>
                                                  <w:divBdr>
                                                    <w:top w:val="single" w:sz="2" w:space="0" w:color="D9D9E3"/>
                                                    <w:left w:val="single" w:sz="2" w:space="0" w:color="D9D9E3"/>
                                                    <w:bottom w:val="single" w:sz="2" w:space="0" w:color="D9D9E3"/>
                                                    <w:right w:val="single" w:sz="2" w:space="0" w:color="D9D9E3"/>
                                                  </w:divBdr>
                                                  <w:divsChild>
                                                    <w:div w:id="34891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7220251">
          <w:marLeft w:val="0"/>
          <w:marRight w:val="0"/>
          <w:marTop w:val="0"/>
          <w:marBottom w:val="0"/>
          <w:divBdr>
            <w:top w:val="none" w:sz="0" w:space="0" w:color="auto"/>
            <w:left w:val="none" w:sz="0" w:space="0" w:color="auto"/>
            <w:bottom w:val="none" w:sz="0" w:space="0" w:color="auto"/>
            <w:right w:val="none" w:sz="0" w:space="0" w:color="auto"/>
          </w:divBdr>
        </w:div>
      </w:divsChild>
    </w:div>
    <w:div w:id="1336415901">
      <w:bodyDiv w:val="1"/>
      <w:marLeft w:val="0"/>
      <w:marRight w:val="0"/>
      <w:marTop w:val="0"/>
      <w:marBottom w:val="0"/>
      <w:divBdr>
        <w:top w:val="none" w:sz="0" w:space="0" w:color="auto"/>
        <w:left w:val="none" w:sz="0" w:space="0" w:color="auto"/>
        <w:bottom w:val="none" w:sz="0" w:space="0" w:color="auto"/>
        <w:right w:val="none" w:sz="0" w:space="0" w:color="auto"/>
      </w:divBdr>
    </w:div>
    <w:div w:id="1439065563">
      <w:bodyDiv w:val="1"/>
      <w:marLeft w:val="0"/>
      <w:marRight w:val="0"/>
      <w:marTop w:val="0"/>
      <w:marBottom w:val="0"/>
      <w:divBdr>
        <w:top w:val="none" w:sz="0" w:space="0" w:color="auto"/>
        <w:left w:val="none" w:sz="0" w:space="0" w:color="auto"/>
        <w:bottom w:val="none" w:sz="0" w:space="0" w:color="auto"/>
        <w:right w:val="none" w:sz="0" w:space="0" w:color="auto"/>
      </w:divBdr>
    </w:div>
    <w:div w:id="1444223939">
      <w:bodyDiv w:val="1"/>
      <w:marLeft w:val="0"/>
      <w:marRight w:val="0"/>
      <w:marTop w:val="0"/>
      <w:marBottom w:val="0"/>
      <w:divBdr>
        <w:top w:val="none" w:sz="0" w:space="0" w:color="auto"/>
        <w:left w:val="none" w:sz="0" w:space="0" w:color="auto"/>
        <w:bottom w:val="none" w:sz="0" w:space="0" w:color="auto"/>
        <w:right w:val="none" w:sz="0" w:space="0" w:color="auto"/>
      </w:divBdr>
    </w:div>
    <w:div w:id="1447385736">
      <w:bodyDiv w:val="1"/>
      <w:marLeft w:val="0"/>
      <w:marRight w:val="0"/>
      <w:marTop w:val="0"/>
      <w:marBottom w:val="0"/>
      <w:divBdr>
        <w:top w:val="none" w:sz="0" w:space="0" w:color="auto"/>
        <w:left w:val="none" w:sz="0" w:space="0" w:color="auto"/>
        <w:bottom w:val="none" w:sz="0" w:space="0" w:color="auto"/>
        <w:right w:val="none" w:sz="0" w:space="0" w:color="auto"/>
      </w:divBdr>
    </w:div>
    <w:div w:id="1472401096">
      <w:bodyDiv w:val="1"/>
      <w:marLeft w:val="0"/>
      <w:marRight w:val="0"/>
      <w:marTop w:val="0"/>
      <w:marBottom w:val="0"/>
      <w:divBdr>
        <w:top w:val="none" w:sz="0" w:space="0" w:color="auto"/>
        <w:left w:val="none" w:sz="0" w:space="0" w:color="auto"/>
        <w:bottom w:val="none" w:sz="0" w:space="0" w:color="auto"/>
        <w:right w:val="none" w:sz="0" w:space="0" w:color="auto"/>
      </w:divBdr>
    </w:div>
    <w:div w:id="1474103315">
      <w:bodyDiv w:val="1"/>
      <w:marLeft w:val="0"/>
      <w:marRight w:val="0"/>
      <w:marTop w:val="0"/>
      <w:marBottom w:val="0"/>
      <w:divBdr>
        <w:top w:val="none" w:sz="0" w:space="0" w:color="auto"/>
        <w:left w:val="none" w:sz="0" w:space="0" w:color="auto"/>
        <w:bottom w:val="none" w:sz="0" w:space="0" w:color="auto"/>
        <w:right w:val="none" w:sz="0" w:space="0" w:color="auto"/>
      </w:divBdr>
    </w:div>
    <w:div w:id="1509056702">
      <w:bodyDiv w:val="1"/>
      <w:marLeft w:val="0"/>
      <w:marRight w:val="0"/>
      <w:marTop w:val="0"/>
      <w:marBottom w:val="0"/>
      <w:divBdr>
        <w:top w:val="none" w:sz="0" w:space="0" w:color="auto"/>
        <w:left w:val="none" w:sz="0" w:space="0" w:color="auto"/>
        <w:bottom w:val="none" w:sz="0" w:space="0" w:color="auto"/>
        <w:right w:val="none" w:sz="0" w:space="0" w:color="auto"/>
      </w:divBdr>
    </w:div>
    <w:div w:id="1522082642">
      <w:bodyDiv w:val="1"/>
      <w:marLeft w:val="0"/>
      <w:marRight w:val="0"/>
      <w:marTop w:val="0"/>
      <w:marBottom w:val="0"/>
      <w:divBdr>
        <w:top w:val="none" w:sz="0" w:space="0" w:color="auto"/>
        <w:left w:val="none" w:sz="0" w:space="0" w:color="auto"/>
        <w:bottom w:val="none" w:sz="0" w:space="0" w:color="auto"/>
        <w:right w:val="none" w:sz="0" w:space="0" w:color="auto"/>
      </w:divBdr>
      <w:divsChild>
        <w:div w:id="474954788">
          <w:marLeft w:val="0"/>
          <w:marRight w:val="0"/>
          <w:marTop w:val="0"/>
          <w:marBottom w:val="0"/>
          <w:divBdr>
            <w:top w:val="none" w:sz="0" w:space="0" w:color="auto"/>
            <w:left w:val="none" w:sz="0" w:space="0" w:color="auto"/>
            <w:bottom w:val="none" w:sz="0" w:space="0" w:color="auto"/>
            <w:right w:val="none" w:sz="0" w:space="0" w:color="auto"/>
          </w:divBdr>
          <w:divsChild>
            <w:div w:id="15318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788">
      <w:bodyDiv w:val="1"/>
      <w:marLeft w:val="0"/>
      <w:marRight w:val="0"/>
      <w:marTop w:val="0"/>
      <w:marBottom w:val="0"/>
      <w:divBdr>
        <w:top w:val="none" w:sz="0" w:space="0" w:color="auto"/>
        <w:left w:val="none" w:sz="0" w:space="0" w:color="auto"/>
        <w:bottom w:val="none" w:sz="0" w:space="0" w:color="auto"/>
        <w:right w:val="none" w:sz="0" w:space="0" w:color="auto"/>
      </w:divBdr>
      <w:divsChild>
        <w:div w:id="2068533633">
          <w:marLeft w:val="0"/>
          <w:marRight w:val="0"/>
          <w:marTop w:val="0"/>
          <w:marBottom w:val="0"/>
          <w:divBdr>
            <w:top w:val="single" w:sz="2" w:space="0" w:color="D9D9E3"/>
            <w:left w:val="single" w:sz="2" w:space="0" w:color="D9D9E3"/>
            <w:bottom w:val="single" w:sz="2" w:space="0" w:color="D9D9E3"/>
            <w:right w:val="single" w:sz="2" w:space="0" w:color="D9D9E3"/>
          </w:divBdr>
          <w:divsChild>
            <w:div w:id="363287214">
              <w:marLeft w:val="0"/>
              <w:marRight w:val="0"/>
              <w:marTop w:val="0"/>
              <w:marBottom w:val="0"/>
              <w:divBdr>
                <w:top w:val="single" w:sz="2" w:space="0" w:color="D9D9E3"/>
                <w:left w:val="single" w:sz="2" w:space="0" w:color="D9D9E3"/>
                <w:bottom w:val="single" w:sz="2" w:space="0" w:color="D9D9E3"/>
                <w:right w:val="single" w:sz="2" w:space="0" w:color="D9D9E3"/>
              </w:divBdr>
              <w:divsChild>
                <w:div w:id="426577361">
                  <w:marLeft w:val="0"/>
                  <w:marRight w:val="0"/>
                  <w:marTop w:val="0"/>
                  <w:marBottom w:val="0"/>
                  <w:divBdr>
                    <w:top w:val="single" w:sz="2" w:space="0" w:color="D9D9E3"/>
                    <w:left w:val="single" w:sz="2" w:space="0" w:color="D9D9E3"/>
                    <w:bottom w:val="single" w:sz="2" w:space="0" w:color="D9D9E3"/>
                    <w:right w:val="single" w:sz="2" w:space="0" w:color="D9D9E3"/>
                  </w:divBdr>
                  <w:divsChild>
                    <w:div w:id="303892865">
                      <w:marLeft w:val="0"/>
                      <w:marRight w:val="0"/>
                      <w:marTop w:val="0"/>
                      <w:marBottom w:val="0"/>
                      <w:divBdr>
                        <w:top w:val="single" w:sz="2" w:space="0" w:color="D9D9E3"/>
                        <w:left w:val="single" w:sz="2" w:space="0" w:color="D9D9E3"/>
                        <w:bottom w:val="single" w:sz="2" w:space="0" w:color="D9D9E3"/>
                        <w:right w:val="single" w:sz="2" w:space="0" w:color="D9D9E3"/>
                      </w:divBdr>
                      <w:divsChild>
                        <w:div w:id="1815298443">
                          <w:marLeft w:val="0"/>
                          <w:marRight w:val="0"/>
                          <w:marTop w:val="0"/>
                          <w:marBottom w:val="0"/>
                          <w:divBdr>
                            <w:top w:val="single" w:sz="2" w:space="0" w:color="auto"/>
                            <w:left w:val="single" w:sz="2" w:space="0" w:color="auto"/>
                            <w:bottom w:val="single" w:sz="4" w:space="0" w:color="auto"/>
                            <w:right w:val="single" w:sz="2" w:space="0" w:color="auto"/>
                          </w:divBdr>
                          <w:divsChild>
                            <w:div w:id="1559205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217215">
                                  <w:marLeft w:val="0"/>
                                  <w:marRight w:val="0"/>
                                  <w:marTop w:val="0"/>
                                  <w:marBottom w:val="0"/>
                                  <w:divBdr>
                                    <w:top w:val="single" w:sz="2" w:space="0" w:color="D9D9E3"/>
                                    <w:left w:val="single" w:sz="2" w:space="0" w:color="D9D9E3"/>
                                    <w:bottom w:val="single" w:sz="2" w:space="0" w:color="D9D9E3"/>
                                    <w:right w:val="single" w:sz="2" w:space="0" w:color="D9D9E3"/>
                                  </w:divBdr>
                                  <w:divsChild>
                                    <w:div w:id="1045327736">
                                      <w:marLeft w:val="0"/>
                                      <w:marRight w:val="0"/>
                                      <w:marTop w:val="0"/>
                                      <w:marBottom w:val="0"/>
                                      <w:divBdr>
                                        <w:top w:val="single" w:sz="2" w:space="0" w:color="D9D9E3"/>
                                        <w:left w:val="single" w:sz="2" w:space="0" w:color="D9D9E3"/>
                                        <w:bottom w:val="single" w:sz="2" w:space="0" w:color="D9D9E3"/>
                                        <w:right w:val="single" w:sz="2" w:space="0" w:color="D9D9E3"/>
                                      </w:divBdr>
                                      <w:divsChild>
                                        <w:div w:id="1250038420">
                                          <w:marLeft w:val="0"/>
                                          <w:marRight w:val="0"/>
                                          <w:marTop w:val="0"/>
                                          <w:marBottom w:val="0"/>
                                          <w:divBdr>
                                            <w:top w:val="single" w:sz="2" w:space="0" w:color="D9D9E3"/>
                                            <w:left w:val="single" w:sz="2" w:space="0" w:color="D9D9E3"/>
                                            <w:bottom w:val="single" w:sz="2" w:space="0" w:color="D9D9E3"/>
                                            <w:right w:val="single" w:sz="2" w:space="0" w:color="D9D9E3"/>
                                          </w:divBdr>
                                          <w:divsChild>
                                            <w:div w:id="1391155835">
                                              <w:marLeft w:val="0"/>
                                              <w:marRight w:val="0"/>
                                              <w:marTop w:val="0"/>
                                              <w:marBottom w:val="0"/>
                                              <w:divBdr>
                                                <w:top w:val="single" w:sz="2" w:space="0" w:color="D9D9E3"/>
                                                <w:left w:val="single" w:sz="2" w:space="0" w:color="D9D9E3"/>
                                                <w:bottom w:val="single" w:sz="2" w:space="0" w:color="D9D9E3"/>
                                                <w:right w:val="single" w:sz="2" w:space="0" w:color="D9D9E3"/>
                                              </w:divBdr>
                                              <w:divsChild>
                                                <w:div w:id="1632636200">
                                                  <w:marLeft w:val="0"/>
                                                  <w:marRight w:val="0"/>
                                                  <w:marTop w:val="0"/>
                                                  <w:marBottom w:val="0"/>
                                                  <w:divBdr>
                                                    <w:top w:val="single" w:sz="2" w:space="0" w:color="D9D9E3"/>
                                                    <w:left w:val="single" w:sz="2" w:space="0" w:color="D9D9E3"/>
                                                    <w:bottom w:val="single" w:sz="2" w:space="0" w:color="D9D9E3"/>
                                                    <w:right w:val="single" w:sz="2" w:space="0" w:color="D9D9E3"/>
                                                  </w:divBdr>
                                                  <w:divsChild>
                                                    <w:div w:id="272247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27385388">
          <w:marLeft w:val="0"/>
          <w:marRight w:val="0"/>
          <w:marTop w:val="0"/>
          <w:marBottom w:val="0"/>
          <w:divBdr>
            <w:top w:val="none" w:sz="0" w:space="0" w:color="auto"/>
            <w:left w:val="none" w:sz="0" w:space="0" w:color="auto"/>
            <w:bottom w:val="none" w:sz="0" w:space="0" w:color="auto"/>
            <w:right w:val="none" w:sz="0" w:space="0" w:color="auto"/>
          </w:divBdr>
        </w:div>
      </w:divsChild>
    </w:div>
    <w:div w:id="1551771320">
      <w:bodyDiv w:val="1"/>
      <w:marLeft w:val="0"/>
      <w:marRight w:val="0"/>
      <w:marTop w:val="0"/>
      <w:marBottom w:val="0"/>
      <w:divBdr>
        <w:top w:val="none" w:sz="0" w:space="0" w:color="auto"/>
        <w:left w:val="none" w:sz="0" w:space="0" w:color="auto"/>
        <w:bottom w:val="none" w:sz="0" w:space="0" w:color="auto"/>
        <w:right w:val="none" w:sz="0" w:space="0" w:color="auto"/>
      </w:divBdr>
      <w:divsChild>
        <w:div w:id="437871238">
          <w:marLeft w:val="0"/>
          <w:marRight w:val="0"/>
          <w:marTop w:val="0"/>
          <w:marBottom w:val="0"/>
          <w:divBdr>
            <w:top w:val="none" w:sz="0" w:space="0" w:color="auto"/>
            <w:left w:val="none" w:sz="0" w:space="0" w:color="auto"/>
            <w:bottom w:val="none" w:sz="0" w:space="0" w:color="auto"/>
            <w:right w:val="none" w:sz="0" w:space="0" w:color="auto"/>
          </w:divBdr>
          <w:divsChild>
            <w:div w:id="5142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729">
      <w:bodyDiv w:val="1"/>
      <w:marLeft w:val="0"/>
      <w:marRight w:val="0"/>
      <w:marTop w:val="0"/>
      <w:marBottom w:val="0"/>
      <w:divBdr>
        <w:top w:val="none" w:sz="0" w:space="0" w:color="auto"/>
        <w:left w:val="none" w:sz="0" w:space="0" w:color="auto"/>
        <w:bottom w:val="none" w:sz="0" w:space="0" w:color="auto"/>
        <w:right w:val="none" w:sz="0" w:space="0" w:color="auto"/>
      </w:divBdr>
    </w:div>
    <w:div w:id="1590576239">
      <w:bodyDiv w:val="1"/>
      <w:marLeft w:val="0"/>
      <w:marRight w:val="0"/>
      <w:marTop w:val="0"/>
      <w:marBottom w:val="0"/>
      <w:divBdr>
        <w:top w:val="none" w:sz="0" w:space="0" w:color="auto"/>
        <w:left w:val="none" w:sz="0" w:space="0" w:color="auto"/>
        <w:bottom w:val="none" w:sz="0" w:space="0" w:color="auto"/>
        <w:right w:val="none" w:sz="0" w:space="0" w:color="auto"/>
      </w:divBdr>
    </w:div>
    <w:div w:id="1591504237">
      <w:bodyDiv w:val="1"/>
      <w:marLeft w:val="0"/>
      <w:marRight w:val="0"/>
      <w:marTop w:val="0"/>
      <w:marBottom w:val="0"/>
      <w:divBdr>
        <w:top w:val="none" w:sz="0" w:space="0" w:color="auto"/>
        <w:left w:val="none" w:sz="0" w:space="0" w:color="auto"/>
        <w:bottom w:val="none" w:sz="0" w:space="0" w:color="auto"/>
        <w:right w:val="none" w:sz="0" w:space="0" w:color="auto"/>
      </w:divBdr>
    </w:div>
    <w:div w:id="1609239587">
      <w:bodyDiv w:val="1"/>
      <w:marLeft w:val="0"/>
      <w:marRight w:val="0"/>
      <w:marTop w:val="0"/>
      <w:marBottom w:val="0"/>
      <w:divBdr>
        <w:top w:val="none" w:sz="0" w:space="0" w:color="auto"/>
        <w:left w:val="none" w:sz="0" w:space="0" w:color="auto"/>
        <w:bottom w:val="none" w:sz="0" w:space="0" w:color="auto"/>
        <w:right w:val="none" w:sz="0" w:space="0" w:color="auto"/>
      </w:divBdr>
    </w:div>
    <w:div w:id="1870217835">
      <w:bodyDiv w:val="1"/>
      <w:marLeft w:val="0"/>
      <w:marRight w:val="0"/>
      <w:marTop w:val="0"/>
      <w:marBottom w:val="0"/>
      <w:divBdr>
        <w:top w:val="none" w:sz="0" w:space="0" w:color="auto"/>
        <w:left w:val="none" w:sz="0" w:space="0" w:color="auto"/>
        <w:bottom w:val="none" w:sz="0" w:space="0" w:color="auto"/>
        <w:right w:val="none" w:sz="0" w:space="0" w:color="auto"/>
      </w:divBdr>
    </w:div>
    <w:div w:id="1946233076">
      <w:bodyDiv w:val="1"/>
      <w:marLeft w:val="0"/>
      <w:marRight w:val="0"/>
      <w:marTop w:val="0"/>
      <w:marBottom w:val="0"/>
      <w:divBdr>
        <w:top w:val="none" w:sz="0" w:space="0" w:color="auto"/>
        <w:left w:val="none" w:sz="0" w:space="0" w:color="auto"/>
        <w:bottom w:val="none" w:sz="0" w:space="0" w:color="auto"/>
        <w:right w:val="none" w:sz="0" w:space="0" w:color="auto"/>
      </w:divBdr>
    </w:div>
    <w:div w:id="2007632024">
      <w:bodyDiv w:val="1"/>
      <w:marLeft w:val="0"/>
      <w:marRight w:val="0"/>
      <w:marTop w:val="0"/>
      <w:marBottom w:val="0"/>
      <w:divBdr>
        <w:top w:val="none" w:sz="0" w:space="0" w:color="auto"/>
        <w:left w:val="none" w:sz="0" w:space="0" w:color="auto"/>
        <w:bottom w:val="none" w:sz="0" w:space="0" w:color="auto"/>
        <w:right w:val="none" w:sz="0" w:space="0" w:color="auto"/>
      </w:divBdr>
    </w:div>
    <w:div w:id="2038046455">
      <w:bodyDiv w:val="1"/>
      <w:marLeft w:val="0"/>
      <w:marRight w:val="0"/>
      <w:marTop w:val="0"/>
      <w:marBottom w:val="0"/>
      <w:divBdr>
        <w:top w:val="none" w:sz="0" w:space="0" w:color="auto"/>
        <w:left w:val="none" w:sz="0" w:space="0" w:color="auto"/>
        <w:bottom w:val="none" w:sz="0" w:space="0" w:color="auto"/>
        <w:right w:val="none" w:sz="0" w:space="0" w:color="auto"/>
      </w:divBdr>
      <w:divsChild>
        <w:div w:id="901283805">
          <w:marLeft w:val="0"/>
          <w:marRight w:val="0"/>
          <w:marTop w:val="0"/>
          <w:marBottom w:val="0"/>
          <w:divBdr>
            <w:top w:val="single" w:sz="2" w:space="0" w:color="D9D9E3"/>
            <w:left w:val="single" w:sz="2" w:space="0" w:color="D9D9E3"/>
            <w:bottom w:val="single" w:sz="2" w:space="0" w:color="D9D9E3"/>
            <w:right w:val="single" w:sz="2" w:space="0" w:color="D9D9E3"/>
          </w:divBdr>
          <w:divsChild>
            <w:div w:id="1735421554">
              <w:marLeft w:val="0"/>
              <w:marRight w:val="0"/>
              <w:marTop w:val="0"/>
              <w:marBottom w:val="0"/>
              <w:divBdr>
                <w:top w:val="single" w:sz="2" w:space="0" w:color="D9D9E3"/>
                <w:left w:val="single" w:sz="2" w:space="0" w:color="D9D9E3"/>
                <w:bottom w:val="single" w:sz="2" w:space="0" w:color="D9D9E3"/>
                <w:right w:val="single" w:sz="2" w:space="0" w:color="D9D9E3"/>
              </w:divBdr>
              <w:divsChild>
                <w:div w:id="828834001">
                  <w:marLeft w:val="0"/>
                  <w:marRight w:val="0"/>
                  <w:marTop w:val="0"/>
                  <w:marBottom w:val="0"/>
                  <w:divBdr>
                    <w:top w:val="single" w:sz="2" w:space="0" w:color="D9D9E3"/>
                    <w:left w:val="single" w:sz="2" w:space="0" w:color="D9D9E3"/>
                    <w:bottom w:val="single" w:sz="2" w:space="0" w:color="D9D9E3"/>
                    <w:right w:val="single" w:sz="2" w:space="0" w:color="D9D9E3"/>
                  </w:divBdr>
                  <w:divsChild>
                    <w:div w:id="1113012262">
                      <w:marLeft w:val="0"/>
                      <w:marRight w:val="0"/>
                      <w:marTop w:val="0"/>
                      <w:marBottom w:val="0"/>
                      <w:divBdr>
                        <w:top w:val="single" w:sz="2" w:space="0" w:color="D9D9E3"/>
                        <w:left w:val="single" w:sz="2" w:space="0" w:color="D9D9E3"/>
                        <w:bottom w:val="single" w:sz="2" w:space="0" w:color="D9D9E3"/>
                        <w:right w:val="single" w:sz="2" w:space="0" w:color="D9D9E3"/>
                      </w:divBdr>
                      <w:divsChild>
                        <w:div w:id="1950696534">
                          <w:marLeft w:val="0"/>
                          <w:marRight w:val="0"/>
                          <w:marTop w:val="0"/>
                          <w:marBottom w:val="0"/>
                          <w:divBdr>
                            <w:top w:val="single" w:sz="2" w:space="0" w:color="auto"/>
                            <w:left w:val="single" w:sz="2" w:space="0" w:color="auto"/>
                            <w:bottom w:val="single" w:sz="4" w:space="0" w:color="auto"/>
                            <w:right w:val="single" w:sz="2" w:space="0" w:color="auto"/>
                          </w:divBdr>
                          <w:divsChild>
                            <w:div w:id="79910264">
                              <w:marLeft w:val="0"/>
                              <w:marRight w:val="0"/>
                              <w:marTop w:val="100"/>
                              <w:marBottom w:val="100"/>
                              <w:divBdr>
                                <w:top w:val="single" w:sz="2" w:space="0" w:color="D9D9E3"/>
                                <w:left w:val="single" w:sz="2" w:space="0" w:color="D9D9E3"/>
                                <w:bottom w:val="single" w:sz="2" w:space="0" w:color="D9D9E3"/>
                                <w:right w:val="single" w:sz="2" w:space="0" w:color="D9D9E3"/>
                              </w:divBdr>
                              <w:divsChild>
                                <w:div w:id="563181810">
                                  <w:marLeft w:val="0"/>
                                  <w:marRight w:val="0"/>
                                  <w:marTop w:val="0"/>
                                  <w:marBottom w:val="0"/>
                                  <w:divBdr>
                                    <w:top w:val="single" w:sz="2" w:space="0" w:color="D9D9E3"/>
                                    <w:left w:val="single" w:sz="2" w:space="0" w:color="D9D9E3"/>
                                    <w:bottom w:val="single" w:sz="2" w:space="0" w:color="D9D9E3"/>
                                    <w:right w:val="single" w:sz="2" w:space="0" w:color="D9D9E3"/>
                                  </w:divBdr>
                                  <w:divsChild>
                                    <w:div w:id="76097349">
                                      <w:marLeft w:val="0"/>
                                      <w:marRight w:val="0"/>
                                      <w:marTop w:val="0"/>
                                      <w:marBottom w:val="0"/>
                                      <w:divBdr>
                                        <w:top w:val="single" w:sz="2" w:space="0" w:color="D9D9E3"/>
                                        <w:left w:val="single" w:sz="2" w:space="0" w:color="D9D9E3"/>
                                        <w:bottom w:val="single" w:sz="2" w:space="0" w:color="D9D9E3"/>
                                        <w:right w:val="single" w:sz="2" w:space="0" w:color="D9D9E3"/>
                                      </w:divBdr>
                                      <w:divsChild>
                                        <w:div w:id="1251961700">
                                          <w:marLeft w:val="0"/>
                                          <w:marRight w:val="0"/>
                                          <w:marTop w:val="0"/>
                                          <w:marBottom w:val="0"/>
                                          <w:divBdr>
                                            <w:top w:val="single" w:sz="2" w:space="0" w:color="D9D9E3"/>
                                            <w:left w:val="single" w:sz="2" w:space="0" w:color="D9D9E3"/>
                                            <w:bottom w:val="single" w:sz="2" w:space="0" w:color="D9D9E3"/>
                                            <w:right w:val="single" w:sz="2" w:space="0" w:color="D9D9E3"/>
                                          </w:divBdr>
                                          <w:divsChild>
                                            <w:div w:id="2056150358">
                                              <w:marLeft w:val="0"/>
                                              <w:marRight w:val="0"/>
                                              <w:marTop w:val="0"/>
                                              <w:marBottom w:val="0"/>
                                              <w:divBdr>
                                                <w:top w:val="single" w:sz="2" w:space="0" w:color="D9D9E3"/>
                                                <w:left w:val="single" w:sz="2" w:space="0" w:color="D9D9E3"/>
                                                <w:bottom w:val="single" w:sz="2" w:space="0" w:color="D9D9E3"/>
                                                <w:right w:val="single" w:sz="2" w:space="0" w:color="D9D9E3"/>
                                              </w:divBdr>
                                              <w:divsChild>
                                                <w:div w:id="585504322">
                                                  <w:marLeft w:val="0"/>
                                                  <w:marRight w:val="0"/>
                                                  <w:marTop w:val="0"/>
                                                  <w:marBottom w:val="0"/>
                                                  <w:divBdr>
                                                    <w:top w:val="single" w:sz="2" w:space="0" w:color="D9D9E3"/>
                                                    <w:left w:val="single" w:sz="2" w:space="0" w:color="D9D9E3"/>
                                                    <w:bottom w:val="single" w:sz="2" w:space="0" w:color="D9D9E3"/>
                                                    <w:right w:val="single" w:sz="2" w:space="0" w:color="D9D9E3"/>
                                                  </w:divBdr>
                                                  <w:divsChild>
                                                    <w:div w:id="929194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8666298">
          <w:marLeft w:val="0"/>
          <w:marRight w:val="0"/>
          <w:marTop w:val="0"/>
          <w:marBottom w:val="0"/>
          <w:divBdr>
            <w:top w:val="none" w:sz="0" w:space="0" w:color="auto"/>
            <w:left w:val="none" w:sz="0" w:space="0" w:color="auto"/>
            <w:bottom w:val="none" w:sz="0" w:space="0" w:color="auto"/>
            <w:right w:val="none" w:sz="0" w:space="0" w:color="auto"/>
          </w:divBdr>
        </w:div>
      </w:divsChild>
    </w:div>
    <w:div w:id="2107265331">
      <w:bodyDiv w:val="1"/>
      <w:marLeft w:val="0"/>
      <w:marRight w:val="0"/>
      <w:marTop w:val="0"/>
      <w:marBottom w:val="0"/>
      <w:divBdr>
        <w:top w:val="none" w:sz="0" w:space="0" w:color="auto"/>
        <w:left w:val="none" w:sz="0" w:space="0" w:color="auto"/>
        <w:bottom w:val="none" w:sz="0" w:space="0" w:color="auto"/>
        <w:right w:val="none" w:sz="0" w:space="0" w:color="auto"/>
      </w:divBdr>
    </w:div>
    <w:div w:id="21268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busres.2021.12.084" TargetMode="External"/><Relationship Id="rId18" Type="http://schemas.openxmlformats.org/officeDocument/2006/relationships/hyperlink" Target="https://doi.org/10.1016/s0377-2217(03)00062-6" TargetMode="External"/><Relationship Id="rId26" Type="http://schemas.openxmlformats.org/officeDocument/2006/relationships/hyperlink" Target="https://doi.org/10.1108/mip-06-2022-0221" TargetMode="External"/><Relationship Id="rId39" Type="http://schemas.openxmlformats.org/officeDocument/2006/relationships/hyperlink" Target="https://doi.org/10.2478/picbe-2021-0062" TargetMode="External"/><Relationship Id="rId21" Type="http://schemas.openxmlformats.org/officeDocument/2006/relationships/hyperlink" Target="https://doi.org/10.3390/en15020510" TargetMode="External"/><Relationship Id="rId34" Type="http://schemas.openxmlformats.org/officeDocument/2006/relationships/hyperlink" Target="https://doi.org/10.1177/1356766708100904" TargetMode="External"/><Relationship Id="rId42" Type="http://schemas.openxmlformats.org/officeDocument/2006/relationships/hyperlink" Target="https://doi.org/10.4236/ojbm.2023.112035" TargetMode="External"/><Relationship Id="rId47" Type="http://schemas.openxmlformats.org/officeDocument/2006/relationships/hyperlink" Target="https://doi.org/10.1108/bij-05-2018-0136" TargetMode="External"/><Relationship Id="rId50" Type="http://schemas.openxmlformats.org/officeDocument/2006/relationships/hyperlink" Target="https://doi.org/10.1016/j.elerap.2019.100854" TargetMode="External"/><Relationship Id="rId55" Type="http://schemas.openxmlformats.org/officeDocument/2006/relationships/hyperlink" Target="https://doi.org/10.1111/1467-8691.00272"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1002-021-09573-9" TargetMode="External"/><Relationship Id="rId20" Type="http://schemas.openxmlformats.org/officeDocument/2006/relationships/hyperlink" Target="https://doi.org/10.1177/00368504211021695" TargetMode="External"/><Relationship Id="rId29" Type="http://schemas.openxmlformats.org/officeDocument/2006/relationships/hyperlink" Target="https://doi.org/10.3390/su132414064" TargetMode="External"/><Relationship Id="rId41" Type="http://schemas.openxmlformats.org/officeDocument/2006/relationships/hyperlink" Target="https://doi.org/10.7433/s113.2020.05" TargetMode="External"/><Relationship Id="rId54" Type="http://schemas.openxmlformats.org/officeDocument/2006/relationships/hyperlink" Target="https://doi.org/10.1080/0269217042000186714"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retconser.2019.03.004" TargetMode="External"/><Relationship Id="rId24" Type="http://schemas.openxmlformats.org/officeDocument/2006/relationships/hyperlink" Target="https://www.sciencedirect.com/journal/long-range-planning/vol/56/issue/3" TargetMode="External"/><Relationship Id="rId32" Type="http://schemas.openxmlformats.org/officeDocument/2006/relationships/hyperlink" Target="https://doi.org/10.15640/jthm.v6n1a6" TargetMode="External"/><Relationship Id="rId37" Type="http://schemas.openxmlformats.org/officeDocument/2006/relationships/hyperlink" Target="https://doi.org/10.1108/jsbed-05-2013-0073" TargetMode="External"/><Relationship Id="rId40" Type="http://schemas.openxmlformats.org/officeDocument/2006/relationships/hyperlink" Target="https://doi.org/10.2991/aebmr.k.200131.009" TargetMode="External"/><Relationship Id="rId45" Type="http://schemas.openxmlformats.org/officeDocument/2006/relationships/hyperlink" Target="https://doi.org/10.15282/ijame.7.2012.2.0067" TargetMode="External"/><Relationship Id="rId53" Type="http://schemas.openxmlformats.org/officeDocument/2006/relationships/hyperlink" Target="https://doi.org/10.21272/mmi.2022.4-06" TargetMode="External"/><Relationship Id="rId58" Type="http://schemas.openxmlformats.org/officeDocument/2006/relationships/hyperlink" Target="https://www.bankofgreece.gr/ekdoseis-ereyna/ekdoseis/ekthesh-dioikhth"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jbusres.2020.08.034" TargetMode="External"/><Relationship Id="rId23" Type="http://schemas.openxmlformats.org/officeDocument/2006/relationships/hyperlink" Target="https://www.sciencedirect.com/journal/long-range-planning" TargetMode="External"/><Relationship Id="rId28" Type="http://schemas.openxmlformats.org/officeDocument/2006/relationships/hyperlink" Target="https://doi.org/10.3389/fpsyg.2022.965499" TargetMode="External"/><Relationship Id="rId36" Type="http://schemas.openxmlformats.org/officeDocument/2006/relationships/hyperlink" Target="https://doi.org/10.2478/mosr-2022-0014" TargetMode="External"/><Relationship Id="rId49" Type="http://schemas.openxmlformats.org/officeDocument/2006/relationships/hyperlink" Target="https://doi.org/10.1002/mar.21576" TargetMode="External"/><Relationship Id="rId57" Type="http://schemas.openxmlformats.org/officeDocument/2006/relationships/hyperlink" Target="https://www.sev.org.gr/ekdoseis/psifiakos-metaschimatismos-ton-ellinikon-epicheiriseon" TargetMode="External"/><Relationship Id="rId61" Type="http://schemas.openxmlformats.org/officeDocument/2006/relationships/header" Target="header1.xml"/><Relationship Id="rId10" Type="http://schemas.openxmlformats.org/officeDocument/2006/relationships/hyperlink" Target="https://doi.org/10.1016/j.jretconser.2018.05.004" TargetMode="External"/><Relationship Id="rId19" Type="http://schemas.openxmlformats.org/officeDocument/2006/relationships/hyperlink" Target="https://doi.org/10.5465/ame.1995.9512032192" TargetMode="External"/><Relationship Id="rId31" Type="http://schemas.openxmlformats.org/officeDocument/2006/relationships/hyperlink" Target="https://doi.org/10.18137/cardiometry.2022.23.545-553" TargetMode="External"/><Relationship Id="rId44" Type="http://schemas.openxmlformats.org/officeDocument/2006/relationships/hyperlink" Target="https://doi.org/10.1108/09544780210425900" TargetMode="External"/><Relationship Id="rId52" Type="http://schemas.openxmlformats.org/officeDocument/2006/relationships/hyperlink" Target="https://doi.org/10.1016/j.jbusres.2020.05.002" TargetMode="External"/><Relationship Id="rId60" Type="http://schemas.openxmlformats.org/officeDocument/2006/relationships/hyperlink" Target="https://www.alpha.g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77/0022242921995449" TargetMode="External"/><Relationship Id="rId14" Type="http://schemas.openxmlformats.org/officeDocument/2006/relationships/hyperlink" Target="https://doi.org/10.3389/fpubh.2022.978389" TargetMode="External"/><Relationship Id="rId22" Type="http://schemas.openxmlformats.org/officeDocument/2006/relationships/hyperlink" Target="https://doi.org/10.33736/jita.3398.2021" TargetMode="External"/><Relationship Id="rId27" Type="http://schemas.openxmlformats.org/officeDocument/2006/relationships/hyperlink" Target="https://doi.org/10.1108/ijrdm-11-2021-0535" TargetMode="External"/><Relationship Id="rId30" Type="http://schemas.openxmlformats.org/officeDocument/2006/relationships/hyperlink" Target="https://doi.org/10.1002/mar.21632" TargetMode="External"/><Relationship Id="rId35" Type="http://schemas.openxmlformats.org/officeDocument/2006/relationships/hyperlink" Target="https://doi.org/10.1002/jtr.2038" TargetMode="External"/><Relationship Id="rId43" Type="http://schemas.openxmlformats.org/officeDocument/2006/relationships/hyperlink" Target="https://doi.org/10.1108/01443579710158023" TargetMode="External"/><Relationship Id="rId48" Type="http://schemas.openxmlformats.org/officeDocument/2006/relationships/hyperlink" Target="https://doi.org/10.3390/su12229318" TargetMode="External"/><Relationship Id="rId56" Type="http://schemas.openxmlformats.org/officeDocument/2006/relationships/hyperlink" Target="https://digital-strategy.ec.europa.eu/en/policies/desi-greece" TargetMode="External"/><Relationship Id="rId64" Type="http://schemas.openxmlformats.org/officeDocument/2006/relationships/footer" Target="footer1.xml"/><Relationship Id="rId8" Type="http://schemas.openxmlformats.org/officeDocument/2006/relationships/hyperlink" Target="https://www.statista.com/outlook/amo/ar-vr/ar-advertising/worldwide" TargetMode="External"/><Relationship Id="rId51" Type="http://schemas.openxmlformats.org/officeDocument/2006/relationships/hyperlink" Target="https://doi.org/10.48550/arxiv.2301.05940" TargetMode="External"/><Relationship Id="rId3" Type="http://schemas.openxmlformats.org/officeDocument/2006/relationships/styles" Target="styles.xml"/><Relationship Id="rId12" Type="http://schemas.openxmlformats.org/officeDocument/2006/relationships/hyperlink" Target="https://doi.org/10.1016/j.ausmj.2020.04.004" TargetMode="External"/><Relationship Id="rId17" Type="http://schemas.openxmlformats.org/officeDocument/2006/relationships/hyperlink" Target="https://doi.org/10.17719/jisr.2017.1832" TargetMode="External"/><Relationship Id="rId25" Type="http://schemas.openxmlformats.org/officeDocument/2006/relationships/hyperlink" Target="https://doi.org/10.1016/j.lrp.2023.102304" TargetMode="External"/><Relationship Id="rId33" Type="http://schemas.openxmlformats.org/officeDocument/2006/relationships/hyperlink" Target="https://doi.org/10.30625/ijctr.625192" TargetMode="External"/><Relationship Id="rId38" Type="http://schemas.openxmlformats.org/officeDocument/2006/relationships/hyperlink" Target="https://doi.org/10.1108/17410390910922796" TargetMode="External"/><Relationship Id="rId46" Type="http://schemas.openxmlformats.org/officeDocument/2006/relationships/hyperlink" Target="https://doi.org/10.4236/ojbm.2022.106159" TargetMode="External"/><Relationship Id="rId59" Type="http://schemas.openxmlformats.org/officeDocument/2006/relationships/hyperlink" Target="https://metrics.ekt.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xygkogianni@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533F-7229-4F39-A0E2-93F32445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7487</TotalTime>
  <Pages>17</Pages>
  <Words>8831</Words>
  <Characters>47689</Characters>
  <Application>Microsoft Office Word</Application>
  <DocSecurity>0</DocSecurity>
  <Lines>397</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MariaX</dc:creator>
  <cp:keywords/>
  <dc:description/>
  <cp:lastModifiedBy>MariaX</cp:lastModifiedBy>
  <cp:revision>179</cp:revision>
  <dcterms:created xsi:type="dcterms:W3CDTF">2023-10-11T03:53:00Z</dcterms:created>
  <dcterms:modified xsi:type="dcterms:W3CDTF">2023-10-29T09:48:00Z</dcterms:modified>
</cp:coreProperties>
</file>