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F00" w:rsidRDefault="004205E0" w:rsidP="004205E0">
      <w:pPr>
        <w:pStyle w:val="Default"/>
        <w:jc w:val="center"/>
        <w:rPr>
          <w:b/>
          <w:sz w:val="28"/>
          <w:szCs w:val="28"/>
        </w:rPr>
      </w:pPr>
      <w:r w:rsidRPr="005E4F00">
        <w:rPr>
          <w:b/>
          <w:sz w:val="28"/>
          <w:szCs w:val="28"/>
        </w:rPr>
        <w:t xml:space="preserve">Macroeconomic Implications of Exchange Rate Fluctuations </w:t>
      </w:r>
      <w:r w:rsidR="00626D08" w:rsidRPr="005E4F00">
        <w:rPr>
          <w:b/>
          <w:sz w:val="28"/>
          <w:szCs w:val="28"/>
        </w:rPr>
        <w:t>on the</w:t>
      </w:r>
      <w:r w:rsidRPr="005E4F00">
        <w:rPr>
          <w:b/>
          <w:sz w:val="28"/>
          <w:szCs w:val="28"/>
        </w:rPr>
        <w:t xml:space="preserve"> </w:t>
      </w:r>
    </w:p>
    <w:p w:rsidR="005E4F00" w:rsidRDefault="005E4F00" w:rsidP="004205E0">
      <w:pPr>
        <w:pStyle w:val="Default"/>
        <w:jc w:val="center"/>
        <w:rPr>
          <w:b/>
          <w:sz w:val="28"/>
          <w:szCs w:val="28"/>
        </w:rPr>
      </w:pPr>
    </w:p>
    <w:p w:rsidR="00FF55E8" w:rsidRPr="005E4F00" w:rsidRDefault="004205E0" w:rsidP="004205E0">
      <w:pPr>
        <w:pStyle w:val="Default"/>
        <w:jc w:val="center"/>
        <w:rPr>
          <w:b/>
          <w:sz w:val="28"/>
          <w:szCs w:val="28"/>
        </w:rPr>
      </w:pPr>
      <w:r w:rsidRPr="005E4F00">
        <w:rPr>
          <w:b/>
          <w:sz w:val="28"/>
          <w:szCs w:val="28"/>
        </w:rPr>
        <w:t>Manufacturing Sector Performance in Nigeria</w:t>
      </w:r>
    </w:p>
    <w:p w:rsidR="00372F51" w:rsidRDefault="00372F51" w:rsidP="00372F51">
      <w:pPr>
        <w:spacing w:after="0" w:line="240" w:lineRule="auto"/>
        <w:rPr>
          <w:rFonts w:ascii="Times New Roman" w:eastAsia="Times New Roman" w:hAnsi="Times New Roman" w:cs="Times New Roman"/>
          <w:sz w:val="24"/>
          <w:szCs w:val="24"/>
          <w:lang w:val="en-GB" w:eastAsia="en-GB"/>
        </w:rPr>
      </w:pPr>
    </w:p>
    <w:p w:rsidR="00372F51" w:rsidRDefault="00372F51" w:rsidP="0087761E">
      <w:pPr>
        <w:spacing w:after="0" w:line="240" w:lineRule="auto"/>
        <w:rPr>
          <w:rFonts w:ascii="Times New Roman" w:eastAsia="Times New Roman" w:hAnsi="Times New Roman" w:cs="Times New Roman"/>
          <w:i/>
          <w:sz w:val="24"/>
          <w:szCs w:val="24"/>
          <w:lang w:val="en-GB" w:eastAsia="en-GB"/>
        </w:rPr>
      </w:pPr>
    </w:p>
    <w:p w:rsidR="005E4F00" w:rsidRDefault="005E4F00" w:rsidP="005E4F00">
      <w:pPr>
        <w:spacing w:after="0" w:line="240" w:lineRule="auto"/>
        <w:jc w:val="center"/>
        <w:rPr>
          <w:rFonts w:ascii="Times New Roman" w:eastAsia="Times New Roman" w:hAnsi="Times New Roman" w:cs="Times New Roman"/>
          <w:i/>
          <w:sz w:val="24"/>
          <w:szCs w:val="24"/>
          <w:lang w:val="en-GB" w:eastAsia="en-GB"/>
        </w:rPr>
      </w:pPr>
      <w:r>
        <w:rPr>
          <w:rFonts w:ascii="Times New Roman" w:eastAsia="Times New Roman" w:hAnsi="Times New Roman" w:cs="Times New Roman"/>
          <w:i/>
          <w:sz w:val="24"/>
          <w:szCs w:val="24"/>
          <w:lang w:val="en-GB" w:eastAsia="en-GB"/>
        </w:rPr>
        <w:t xml:space="preserve">Amadi, Agatha </w:t>
      </w:r>
      <w:proofErr w:type="spellStart"/>
      <w:r>
        <w:rPr>
          <w:rFonts w:ascii="Times New Roman" w:eastAsia="Times New Roman" w:hAnsi="Times New Roman" w:cs="Times New Roman"/>
          <w:i/>
          <w:sz w:val="24"/>
          <w:szCs w:val="24"/>
          <w:lang w:val="en-GB" w:eastAsia="en-GB"/>
        </w:rPr>
        <w:t>Nkemjika</w:t>
      </w:r>
      <w:proofErr w:type="spellEnd"/>
      <w:r w:rsidR="001A49D3">
        <w:rPr>
          <w:rStyle w:val="FootnoteReference"/>
          <w:rFonts w:ascii="Times New Roman" w:eastAsia="Times New Roman" w:hAnsi="Times New Roman" w:cs="Times New Roman"/>
          <w:i/>
          <w:sz w:val="24"/>
          <w:szCs w:val="24"/>
          <w:lang w:val="en-GB" w:eastAsia="en-GB"/>
        </w:rPr>
        <w:footnoteReference w:id="1"/>
      </w:r>
    </w:p>
    <w:p w:rsidR="005E4F00" w:rsidRDefault="005E4F00" w:rsidP="005E4F00">
      <w:pPr>
        <w:spacing w:after="0" w:line="240" w:lineRule="auto"/>
        <w:jc w:val="center"/>
        <w:rPr>
          <w:rFonts w:ascii="Times New Roman" w:eastAsia="Times New Roman" w:hAnsi="Times New Roman" w:cs="Times New Roman"/>
          <w:i/>
          <w:sz w:val="24"/>
          <w:szCs w:val="24"/>
          <w:lang w:val="en-GB" w:eastAsia="en-GB"/>
        </w:rPr>
      </w:pPr>
      <w:proofErr w:type="spellStart"/>
      <w:r>
        <w:rPr>
          <w:rFonts w:ascii="Times New Roman" w:eastAsia="Times New Roman" w:hAnsi="Times New Roman" w:cs="Times New Roman"/>
          <w:i/>
          <w:sz w:val="24"/>
          <w:szCs w:val="24"/>
          <w:lang w:val="en-GB" w:eastAsia="en-GB"/>
        </w:rPr>
        <w:t>Nwidobie</w:t>
      </w:r>
      <w:proofErr w:type="spellEnd"/>
      <w:r>
        <w:rPr>
          <w:rFonts w:ascii="Times New Roman" w:eastAsia="Times New Roman" w:hAnsi="Times New Roman" w:cs="Times New Roman"/>
          <w:i/>
          <w:sz w:val="24"/>
          <w:szCs w:val="24"/>
          <w:lang w:val="en-GB" w:eastAsia="en-GB"/>
        </w:rPr>
        <w:t xml:space="preserve">, </w:t>
      </w:r>
      <w:proofErr w:type="spellStart"/>
      <w:r>
        <w:rPr>
          <w:rFonts w:ascii="Times New Roman" w:eastAsia="Times New Roman" w:hAnsi="Times New Roman" w:cs="Times New Roman"/>
          <w:i/>
          <w:sz w:val="24"/>
          <w:szCs w:val="24"/>
          <w:lang w:val="en-GB" w:eastAsia="en-GB"/>
        </w:rPr>
        <w:t>Barine</w:t>
      </w:r>
      <w:proofErr w:type="spellEnd"/>
      <w:r>
        <w:rPr>
          <w:rFonts w:ascii="Times New Roman" w:eastAsia="Times New Roman" w:hAnsi="Times New Roman" w:cs="Times New Roman"/>
          <w:i/>
          <w:sz w:val="24"/>
          <w:szCs w:val="24"/>
          <w:lang w:val="en-GB" w:eastAsia="en-GB"/>
        </w:rPr>
        <w:t xml:space="preserve"> </w:t>
      </w:r>
      <w:proofErr w:type="spellStart"/>
      <w:r>
        <w:rPr>
          <w:rFonts w:ascii="Times New Roman" w:eastAsia="Times New Roman" w:hAnsi="Times New Roman" w:cs="Times New Roman"/>
          <w:i/>
          <w:sz w:val="24"/>
          <w:szCs w:val="24"/>
          <w:lang w:val="en-GB" w:eastAsia="en-GB"/>
        </w:rPr>
        <w:t>Mi</w:t>
      </w:r>
      <w:r w:rsidR="001A49D3">
        <w:rPr>
          <w:rFonts w:ascii="Times New Roman" w:eastAsia="Times New Roman" w:hAnsi="Times New Roman" w:cs="Times New Roman"/>
          <w:i/>
          <w:sz w:val="24"/>
          <w:szCs w:val="24"/>
          <w:lang w:val="en-GB" w:eastAsia="en-GB"/>
        </w:rPr>
        <w:t>cheal</w:t>
      </w:r>
      <w:proofErr w:type="spellEnd"/>
      <w:r w:rsidR="001A49D3">
        <w:rPr>
          <w:rStyle w:val="FootnoteReference"/>
          <w:rFonts w:ascii="Times New Roman" w:eastAsia="Times New Roman" w:hAnsi="Times New Roman" w:cs="Times New Roman"/>
          <w:i/>
          <w:sz w:val="24"/>
          <w:szCs w:val="24"/>
          <w:lang w:val="en-GB" w:eastAsia="en-GB"/>
        </w:rPr>
        <w:footnoteReference w:id="2"/>
      </w:r>
    </w:p>
    <w:p w:rsidR="001A49D3" w:rsidRDefault="001A49D3" w:rsidP="005E4F00">
      <w:pPr>
        <w:spacing w:after="0" w:line="240" w:lineRule="auto"/>
        <w:jc w:val="center"/>
        <w:rPr>
          <w:rFonts w:ascii="Times New Roman" w:eastAsia="Times New Roman" w:hAnsi="Times New Roman" w:cs="Times New Roman"/>
          <w:i/>
          <w:sz w:val="24"/>
          <w:szCs w:val="24"/>
          <w:lang w:val="en-GB" w:eastAsia="en-GB"/>
        </w:rPr>
      </w:pPr>
      <w:proofErr w:type="spellStart"/>
      <w:r>
        <w:rPr>
          <w:rFonts w:ascii="Times New Roman" w:eastAsia="Times New Roman" w:hAnsi="Times New Roman" w:cs="Times New Roman"/>
          <w:i/>
          <w:sz w:val="24"/>
          <w:szCs w:val="24"/>
          <w:lang w:val="en-GB" w:eastAsia="en-GB"/>
        </w:rPr>
        <w:t>Adesina</w:t>
      </w:r>
      <w:proofErr w:type="spellEnd"/>
      <w:r>
        <w:rPr>
          <w:rFonts w:ascii="Times New Roman" w:eastAsia="Times New Roman" w:hAnsi="Times New Roman" w:cs="Times New Roman"/>
          <w:i/>
          <w:sz w:val="24"/>
          <w:szCs w:val="24"/>
          <w:lang w:val="en-GB" w:eastAsia="en-GB"/>
        </w:rPr>
        <w:t xml:space="preserve">, Julius </w:t>
      </w:r>
      <w:proofErr w:type="spellStart"/>
      <w:r>
        <w:rPr>
          <w:rFonts w:ascii="Times New Roman" w:eastAsia="Times New Roman" w:hAnsi="Times New Roman" w:cs="Times New Roman"/>
          <w:i/>
          <w:sz w:val="24"/>
          <w:szCs w:val="24"/>
          <w:lang w:val="en-GB" w:eastAsia="en-GB"/>
        </w:rPr>
        <w:t>Babatunde</w:t>
      </w:r>
      <w:proofErr w:type="spellEnd"/>
      <w:r>
        <w:rPr>
          <w:rStyle w:val="FootnoteReference"/>
          <w:rFonts w:ascii="Times New Roman" w:eastAsia="Times New Roman" w:hAnsi="Times New Roman" w:cs="Times New Roman"/>
          <w:i/>
          <w:sz w:val="24"/>
          <w:szCs w:val="24"/>
          <w:lang w:val="en-GB" w:eastAsia="en-GB"/>
        </w:rPr>
        <w:footnoteReference w:id="3"/>
      </w:r>
    </w:p>
    <w:p w:rsidR="005E4F00" w:rsidRDefault="005E4F00" w:rsidP="0087761E">
      <w:pPr>
        <w:spacing w:after="0" w:line="240" w:lineRule="auto"/>
        <w:rPr>
          <w:rFonts w:ascii="Times New Roman" w:eastAsia="Times New Roman" w:hAnsi="Times New Roman" w:cs="Times New Roman"/>
          <w:i/>
          <w:sz w:val="24"/>
          <w:szCs w:val="24"/>
          <w:lang w:val="en-GB" w:eastAsia="en-GB"/>
        </w:rPr>
      </w:pPr>
    </w:p>
    <w:p w:rsidR="005E4F00" w:rsidRPr="00D05590" w:rsidRDefault="005E4F00" w:rsidP="0087761E">
      <w:pPr>
        <w:spacing w:after="0" w:line="240" w:lineRule="auto"/>
        <w:rPr>
          <w:rFonts w:ascii="Times New Roman" w:eastAsia="Times New Roman" w:hAnsi="Times New Roman" w:cs="Times New Roman"/>
          <w:i/>
          <w:sz w:val="24"/>
          <w:szCs w:val="24"/>
          <w:lang w:val="en-GB" w:eastAsia="en-GB"/>
        </w:rPr>
      </w:pPr>
    </w:p>
    <w:p w:rsidR="00BB0019" w:rsidRPr="00D05590" w:rsidRDefault="00BB0019" w:rsidP="0087761E">
      <w:pPr>
        <w:spacing w:after="0" w:line="240" w:lineRule="auto"/>
        <w:rPr>
          <w:rFonts w:ascii="Times New Roman" w:eastAsia="Times New Roman" w:hAnsi="Times New Roman" w:cs="Times New Roman"/>
          <w:b/>
          <w:i/>
          <w:sz w:val="24"/>
          <w:szCs w:val="24"/>
          <w:lang w:val="en-GB" w:eastAsia="en-GB"/>
        </w:rPr>
      </w:pPr>
      <w:r w:rsidRPr="00D05590">
        <w:rPr>
          <w:rFonts w:ascii="Times New Roman" w:eastAsia="Times New Roman" w:hAnsi="Times New Roman" w:cs="Times New Roman"/>
          <w:b/>
          <w:i/>
          <w:sz w:val="24"/>
          <w:szCs w:val="24"/>
          <w:lang w:val="en-GB" w:eastAsia="en-GB"/>
        </w:rPr>
        <w:t>Abstract</w:t>
      </w:r>
    </w:p>
    <w:p w:rsidR="000302EF" w:rsidRDefault="000302EF" w:rsidP="000302EF">
      <w:pPr>
        <w:spacing w:after="0" w:line="240" w:lineRule="auto"/>
        <w:jc w:val="both"/>
        <w:rPr>
          <w:rFonts w:ascii="Times New Roman" w:hAnsi="Times New Roman"/>
          <w:i/>
          <w:sz w:val="24"/>
          <w:szCs w:val="24"/>
        </w:rPr>
      </w:pPr>
      <w:r w:rsidRPr="00D05590">
        <w:rPr>
          <w:rFonts w:ascii="Times New Roman" w:hAnsi="Times New Roman"/>
          <w:i/>
          <w:sz w:val="24"/>
          <w:szCs w:val="24"/>
        </w:rPr>
        <w:t xml:space="preserve">This study focuses on the macroeconomic implications of exchange rate fluctuation on manufacturing sector performance in Nigeria between 1981 and 2016. Variables such as manufacturing capacity </w:t>
      </w:r>
      <w:proofErr w:type="spellStart"/>
      <w:r w:rsidRPr="00D05590">
        <w:rPr>
          <w:rFonts w:ascii="Times New Roman" w:hAnsi="Times New Roman"/>
          <w:i/>
          <w:sz w:val="24"/>
          <w:szCs w:val="24"/>
        </w:rPr>
        <w:t>utilisation</w:t>
      </w:r>
      <w:proofErr w:type="spellEnd"/>
      <w:r w:rsidRPr="00D05590">
        <w:rPr>
          <w:rFonts w:ascii="Times New Roman" w:hAnsi="Times New Roman"/>
          <w:i/>
          <w:sz w:val="24"/>
          <w:szCs w:val="24"/>
        </w:rPr>
        <w:t xml:space="preserve">, manufacturing value added, and manufacturing output are used to proxy manufacturing sector performance while exchange rate was used as the explanatory variable. </w:t>
      </w:r>
      <w:r w:rsidR="00DA33F7">
        <w:rPr>
          <w:rFonts w:ascii="Times New Roman" w:hAnsi="Times New Roman"/>
          <w:i/>
          <w:sz w:val="24"/>
          <w:szCs w:val="24"/>
        </w:rPr>
        <w:t xml:space="preserve">Data were analyzed using the vector </w:t>
      </w:r>
      <w:proofErr w:type="spellStart"/>
      <w:r w:rsidR="00DA33F7">
        <w:rPr>
          <w:rFonts w:ascii="Times New Roman" w:hAnsi="Times New Roman"/>
          <w:i/>
          <w:sz w:val="24"/>
          <w:szCs w:val="24"/>
        </w:rPr>
        <w:t>autoregression</w:t>
      </w:r>
      <w:proofErr w:type="spellEnd"/>
      <w:r w:rsidR="00DA33F7">
        <w:rPr>
          <w:rFonts w:ascii="Times New Roman" w:hAnsi="Times New Roman"/>
          <w:i/>
          <w:sz w:val="24"/>
          <w:szCs w:val="24"/>
        </w:rPr>
        <w:t xml:space="preserve"> </w:t>
      </w:r>
      <w:r w:rsidRPr="00D05590">
        <w:rPr>
          <w:rFonts w:ascii="Times New Roman" w:hAnsi="Times New Roman"/>
          <w:i/>
          <w:sz w:val="24"/>
          <w:szCs w:val="24"/>
        </w:rPr>
        <w:t>estimation technique w</w:t>
      </w:r>
      <w:r w:rsidR="00DA33F7">
        <w:rPr>
          <w:rFonts w:ascii="Times New Roman" w:hAnsi="Times New Roman"/>
          <w:i/>
          <w:sz w:val="24"/>
          <w:szCs w:val="24"/>
        </w:rPr>
        <w:t>hile the GARCH was used to determine</w:t>
      </w:r>
      <w:r w:rsidRPr="00D05590">
        <w:rPr>
          <w:rFonts w:ascii="Times New Roman" w:hAnsi="Times New Roman"/>
          <w:i/>
          <w:sz w:val="24"/>
          <w:szCs w:val="24"/>
        </w:rPr>
        <w:t xml:space="preserve"> exchange rate volatility. </w:t>
      </w:r>
      <w:r w:rsidR="00B872FF" w:rsidRPr="00D05590">
        <w:rPr>
          <w:rFonts w:ascii="Times New Roman" w:hAnsi="Times New Roman"/>
          <w:i/>
          <w:sz w:val="24"/>
          <w:szCs w:val="24"/>
        </w:rPr>
        <w:t>The unit root</w:t>
      </w:r>
      <w:r w:rsidRPr="00D05590">
        <w:rPr>
          <w:rFonts w:ascii="Times New Roman" w:hAnsi="Times New Roman"/>
          <w:i/>
          <w:sz w:val="24"/>
          <w:szCs w:val="24"/>
        </w:rPr>
        <w:t xml:space="preserve"> results confirm that all the variables were stationary at first difference, while the Johansen </w:t>
      </w:r>
      <w:proofErr w:type="spellStart"/>
      <w:r w:rsidRPr="00D05590">
        <w:rPr>
          <w:rFonts w:ascii="Times New Roman" w:hAnsi="Times New Roman"/>
          <w:i/>
          <w:sz w:val="24"/>
          <w:szCs w:val="24"/>
        </w:rPr>
        <w:t>cointegration</w:t>
      </w:r>
      <w:proofErr w:type="spellEnd"/>
      <w:r w:rsidRPr="00D05590">
        <w:rPr>
          <w:rFonts w:ascii="Times New Roman" w:hAnsi="Times New Roman"/>
          <w:i/>
          <w:sz w:val="24"/>
          <w:szCs w:val="24"/>
        </w:rPr>
        <w:t xml:space="preserve"> test </w:t>
      </w:r>
      <w:r w:rsidR="00B872FF" w:rsidRPr="00D05590">
        <w:rPr>
          <w:rFonts w:ascii="Times New Roman" w:hAnsi="Times New Roman"/>
          <w:i/>
          <w:sz w:val="24"/>
          <w:szCs w:val="24"/>
        </w:rPr>
        <w:t>confirms</w:t>
      </w:r>
      <w:r w:rsidRPr="00D05590">
        <w:rPr>
          <w:rFonts w:ascii="Times New Roman" w:hAnsi="Times New Roman"/>
          <w:i/>
          <w:sz w:val="24"/>
          <w:szCs w:val="24"/>
        </w:rPr>
        <w:t xml:space="preserve"> that long run relationship exists between the variables employed in the study. </w:t>
      </w:r>
      <w:r w:rsidR="00B872FF" w:rsidRPr="00D05590">
        <w:rPr>
          <w:rFonts w:ascii="Times New Roman" w:hAnsi="Times New Roman"/>
          <w:i/>
          <w:sz w:val="24"/>
          <w:szCs w:val="24"/>
        </w:rPr>
        <w:t>Empirical</w:t>
      </w:r>
      <w:r w:rsidRPr="00D05590">
        <w:rPr>
          <w:rFonts w:ascii="Times New Roman" w:hAnsi="Times New Roman"/>
          <w:i/>
          <w:sz w:val="24"/>
          <w:szCs w:val="24"/>
        </w:rPr>
        <w:t xml:space="preserve"> result</w:t>
      </w:r>
      <w:r w:rsidR="00B872FF" w:rsidRPr="00D05590">
        <w:rPr>
          <w:rFonts w:ascii="Times New Roman" w:hAnsi="Times New Roman"/>
          <w:i/>
          <w:sz w:val="24"/>
          <w:szCs w:val="24"/>
        </w:rPr>
        <w:t>s</w:t>
      </w:r>
      <w:r w:rsidRPr="00D05590">
        <w:rPr>
          <w:rFonts w:ascii="Times New Roman" w:hAnsi="Times New Roman"/>
          <w:i/>
          <w:sz w:val="24"/>
          <w:szCs w:val="24"/>
        </w:rPr>
        <w:t xml:space="preserve"> </w:t>
      </w:r>
      <w:r w:rsidR="00B872FF" w:rsidRPr="00D05590">
        <w:rPr>
          <w:rFonts w:ascii="Times New Roman" w:hAnsi="Times New Roman"/>
          <w:i/>
          <w:sz w:val="24"/>
          <w:szCs w:val="24"/>
        </w:rPr>
        <w:t>confirm</w:t>
      </w:r>
      <w:r w:rsidRPr="00D05590">
        <w:rPr>
          <w:rFonts w:ascii="Times New Roman" w:hAnsi="Times New Roman"/>
          <w:i/>
          <w:sz w:val="24"/>
          <w:szCs w:val="24"/>
        </w:rPr>
        <w:t xml:space="preserve"> that exchange rate depreciation has a positive impact on manufacturing output and manufacturing value added while it enhances manufacturing capacity </w:t>
      </w:r>
      <w:proofErr w:type="spellStart"/>
      <w:r w:rsidRPr="00D05590">
        <w:rPr>
          <w:rFonts w:ascii="Times New Roman" w:hAnsi="Times New Roman"/>
          <w:i/>
          <w:sz w:val="24"/>
          <w:szCs w:val="24"/>
        </w:rPr>
        <w:t>utili</w:t>
      </w:r>
      <w:r w:rsidR="00904271">
        <w:rPr>
          <w:rFonts w:ascii="Times New Roman" w:hAnsi="Times New Roman"/>
          <w:i/>
          <w:sz w:val="24"/>
          <w:szCs w:val="24"/>
        </w:rPr>
        <w:t>sation</w:t>
      </w:r>
      <w:proofErr w:type="spellEnd"/>
      <w:r w:rsidR="00904271">
        <w:rPr>
          <w:rFonts w:ascii="Times New Roman" w:hAnsi="Times New Roman"/>
          <w:i/>
          <w:sz w:val="24"/>
          <w:szCs w:val="24"/>
        </w:rPr>
        <w:t>. It indicates</w:t>
      </w:r>
      <w:r w:rsidRPr="00D05590">
        <w:rPr>
          <w:rFonts w:ascii="Times New Roman" w:hAnsi="Times New Roman"/>
          <w:i/>
          <w:sz w:val="24"/>
          <w:szCs w:val="24"/>
        </w:rPr>
        <w:t xml:space="preserve"> that exchange rate fluctuation restricts the performance of the manufacturing sector in Nigeria and hence has a strong macroeconomic implica</w:t>
      </w:r>
      <w:r w:rsidR="00DA33F7">
        <w:rPr>
          <w:rFonts w:ascii="Times New Roman" w:hAnsi="Times New Roman"/>
          <w:i/>
          <w:sz w:val="24"/>
          <w:szCs w:val="24"/>
        </w:rPr>
        <w:t>tion on the sector. E</w:t>
      </w:r>
      <w:r w:rsidRPr="00D05590">
        <w:rPr>
          <w:rFonts w:ascii="Times New Roman" w:hAnsi="Times New Roman"/>
          <w:i/>
          <w:sz w:val="24"/>
          <w:szCs w:val="24"/>
        </w:rPr>
        <w:t xml:space="preserve">fforts should be targeted at stimulating manufacturing output whenever there is depreciation of the domestic currency to stabilize the sector’s performance. </w:t>
      </w:r>
    </w:p>
    <w:p w:rsidR="005E4F00" w:rsidRDefault="005E4F00" w:rsidP="000302EF">
      <w:pPr>
        <w:spacing w:after="0" w:line="240" w:lineRule="auto"/>
        <w:jc w:val="both"/>
        <w:rPr>
          <w:rFonts w:ascii="Times New Roman" w:hAnsi="Times New Roman"/>
          <w:i/>
          <w:sz w:val="24"/>
          <w:szCs w:val="24"/>
        </w:rPr>
      </w:pPr>
    </w:p>
    <w:p w:rsidR="005E4F00" w:rsidRPr="00F62F1E" w:rsidRDefault="005E4F00" w:rsidP="005E4F00">
      <w:pPr>
        <w:spacing w:after="0" w:line="240" w:lineRule="auto"/>
        <w:jc w:val="both"/>
        <w:rPr>
          <w:rFonts w:ascii="Times New Roman" w:hAnsi="Times New Roman"/>
          <w:i/>
          <w:sz w:val="24"/>
          <w:szCs w:val="24"/>
        </w:rPr>
      </w:pPr>
      <w:proofErr w:type="spellStart"/>
      <w:r w:rsidRPr="00F62F1E">
        <w:rPr>
          <w:rFonts w:ascii="Times New Roman" w:hAnsi="Times New Roman"/>
          <w:b/>
          <w:i/>
          <w:sz w:val="24"/>
          <w:szCs w:val="24"/>
        </w:rPr>
        <w:t>Jel</w:t>
      </w:r>
      <w:proofErr w:type="spellEnd"/>
      <w:r w:rsidRPr="00F62F1E">
        <w:rPr>
          <w:rFonts w:ascii="Times New Roman" w:hAnsi="Times New Roman"/>
          <w:b/>
          <w:i/>
          <w:sz w:val="24"/>
          <w:szCs w:val="24"/>
        </w:rPr>
        <w:t xml:space="preserve"> Code</w:t>
      </w:r>
      <w:r w:rsidRPr="00F62F1E">
        <w:rPr>
          <w:rFonts w:ascii="Times New Roman" w:hAnsi="Times New Roman"/>
          <w:i/>
          <w:sz w:val="24"/>
          <w:szCs w:val="24"/>
        </w:rPr>
        <w:t>: F31, L16, F62</w:t>
      </w:r>
      <w:r>
        <w:rPr>
          <w:rFonts w:ascii="Times New Roman" w:hAnsi="Times New Roman"/>
          <w:i/>
          <w:sz w:val="24"/>
          <w:szCs w:val="24"/>
        </w:rPr>
        <w:t>.</w:t>
      </w:r>
    </w:p>
    <w:p w:rsidR="005E4F00" w:rsidRPr="00D05590" w:rsidRDefault="005E4F00" w:rsidP="000302EF">
      <w:pPr>
        <w:spacing w:after="0" w:line="240" w:lineRule="auto"/>
        <w:jc w:val="both"/>
        <w:rPr>
          <w:rFonts w:ascii="Times New Roman" w:hAnsi="Times New Roman"/>
          <w:i/>
          <w:sz w:val="24"/>
          <w:szCs w:val="24"/>
        </w:rPr>
      </w:pPr>
    </w:p>
    <w:p w:rsidR="00B872FF" w:rsidRPr="005E4F00" w:rsidRDefault="00B872FF" w:rsidP="000302EF">
      <w:pPr>
        <w:spacing w:after="0" w:line="240" w:lineRule="auto"/>
        <w:jc w:val="both"/>
        <w:rPr>
          <w:rFonts w:ascii="Times New Roman" w:hAnsi="Times New Roman" w:cs="Times New Roman"/>
          <w:i/>
          <w:sz w:val="24"/>
          <w:szCs w:val="24"/>
        </w:rPr>
      </w:pPr>
      <w:r w:rsidRPr="005E4F00">
        <w:rPr>
          <w:rFonts w:ascii="Times New Roman" w:hAnsi="Times New Roman" w:cs="Times New Roman"/>
          <w:b/>
          <w:i/>
          <w:sz w:val="24"/>
          <w:szCs w:val="24"/>
        </w:rPr>
        <w:t xml:space="preserve">Keywords: </w:t>
      </w:r>
      <w:r w:rsidR="005E4F00" w:rsidRPr="005E4F00">
        <w:rPr>
          <w:rFonts w:ascii="Times New Roman" w:hAnsi="Times New Roman" w:cs="Times New Roman"/>
          <w:i/>
          <w:sz w:val="24"/>
          <w:szCs w:val="24"/>
        </w:rPr>
        <w:t xml:space="preserve">Capacity </w:t>
      </w:r>
      <w:proofErr w:type="spellStart"/>
      <w:r w:rsidR="005E4F00" w:rsidRPr="005E4F00">
        <w:rPr>
          <w:rFonts w:ascii="Times New Roman" w:hAnsi="Times New Roman" w:cs="Times New Roman"/>
          <w:i/>
          <w:sz w:val="24"/>
          <w:szCs w:val="24"/>
        </w:rPr>
        <w:t>Utilisation</w:t>
      </w:r>
      <w:proofErr w:type="spellEnd"/>
      <w:r w:rsidR="005E4F00" w:rsidRPr="005E4F00">
        <w:rPr>
          <w:rFonts w:ascii="Times New Roman" w:hAnsi="Times New Roman" w:cs="Times New Roman"/>
          <w:i/>
          <w:sz w:val="24"/>
          <w:szCs w:val="24"/>
        </w:rPr>
        <w:t xml:space="preserve">, </w:t>
      </w:r>
      <w:r w:rsidRPr="005E4F00">
        <w:rPr>
          <w:rFonts w:ascii="Times New Roman" w:hAnsi="Times New Roman" w:cs="Times New Roman"/>
          <w:i/>
          <w:sz w:val="24"/>
          <w:szCs w:val="24"/>
        </w:rPr>
        <w:t xml:space="preserve">Exchange Rate; </w:t>
      </w:r>
      <w:r w:rsidR="005E4F00" w:rsidRPr="005E4F00">
        <w:rPr>
          <w:rFonts w:ascii="Times New Roman" w:hAnsi="Times New Roman" w:cs="Times New Roman"/>
          <w:i/>
        </w:rPr>
        <w:t>Macroeconomic</w:t>
      </w:r>
      <w:r w:rsidR="005E4F00" w:rsidRPr="005E4F00">
        <w:rPr>
          <w:rFonts w:ascii="Times New Roman" w:hAnsi="Times New Roman" w:cs="Times New Roman"/>
          <w:i/>
          <w:sz w:val="24"/>
          <w:szCs w:val="24"/>
        </w:rPr>
        <w:t xml:space="preserve">, </w:t>
      </w:r>
      <w:r w:rsidRPr="005E4F00">
        <w:rPr>
          <w:rFonts w:ascii="Times New Roman" w:hAnsi="Times New Roman" w:cs="Times New Roman"/>
          <w:i/>
          <w:sz w:val="24"/>
          <w:szCs w:val="24"/>
        </w:rPr>
        <w:t>Manufacturing</w:t>
      </w:r>
      <w:r w:rsidR="005E4F00" w:rsidRPr="005E4F00">
        <w:rPr>
          <w:rFonts w:ascii="Times New Roman" w:hAnsi="Times New Roman" w:cs="Times New Roman"/>
          <w:i/>
          <w:sz w:val="24"/>
          <w:szCs w:val="24"/>
        </w:rPr>
        <w:t>,</w:t>
      </w:r>
      <w:r w:rsidR="00D05590" w:rsidRPr="005E4F00">
        <w:rPr>
          <w:rFonts w:ascii="Times New Roman" w:hAnsi="Times New Roman" w:cs="Times New Roman"/>
          <w:i/>
          <w:sz w:val="24"/>
          <w:szCs w:val="24"/>
        </w:rPr>
        <w:t xml:space="preserve"> </w:t>
      </w:r>
      <w:proofErr w:type="spellStart"/>
      <w:r w:rsidR="00D05590" w:rsidRPr="005E4F00">
        <w:rPr>
          <w:rFonts w:ascii="Times New Roman" w:hAnsi="Times New Roman" w:cs="Times New Roman"/>
          <w:i/>
          <w:sz w:val="24"/>
          <w:szCs w:val="24"/>
        </w:rPr>
        <w:t>Utilisation</w:t>
      </w:r>
      <w:proofErr w:type="spellEnd"/>
      <w:r w:rsidR="00D05590" w:rsidRPr="005E4F00">
        <w:rPr>
          <w:rFonts w:ascii="Times New Roman" w:hAnsi="Times New Roman" w:cs="Times New Roman"/>
          <w:i/>
          <w:sz w:val="24"/>
          <w:szCs w:val="24"/>
        </w:rPr>
        <w:t>; Nigeria</w:t>
      </w:r>
      <w:r w:rsidR="00F62F1E" w:rsidRPr="005E4F00">
        <w:rPr>
          <w:rFonts w:ascii="Times New Roman" w:hAnsi="Times New Roman" w:cs="Times New Roman"/>
          <w:i/>
          <w:sz w:val="24"/>
          <w:szCs w:val="24"/>
        </w:rPr>
        <w:t>.</w:t>
      </w:r>
    </w:p>
    <w:p w:rsidR="00BB0019" w:rsidRPr="00BB0019" w:rsidRDefault="00BB0019" w:rsidP="0087761E">
      <w:pPr>
        <w:spacing w:after="0" w:line="240" w:lineRule="auto"/>
        <w:rPr>
          <w:rFonts w:ascii="Times New Roman" w:eastAsia="Times New Roman" w:hAnsi="Times New Roman" w:cs="Times New Roman"/>
          <w:b/>
          <w:sz w:val="24"/>
          <w:szCs w:val="24"/>
          <w:lang w:val="en-GB" w:eastAsia="en-GB"/>
        </w:rPr>
      </w:pPr>
    </w:p>
    <w:p w:rsidR="00FF55E8" w:rsidRPr="00774743" w:rsidRDefault="00FF55E8" w:rsidP="00A02888">
      <w:pPr>
        <w:pStyle w:val="Default"/>
        <w:jc w:val="both"/>
      </w:pPr>
    </w:p>
    <w:p w:rsidR="00FF55E8" w:rsidRPr="00D05590" w:rsidRDefault="00D05590" w:rsidP="00D05590">
      <w:pPr>
        <w:pStyle w:val="Default"/>
        <w:numPr>
          <w:ilvl w:val="0"/>
          <w:numId w:val="4"/>
        </w:numPr>
        <w:spacing w:line="480" w:lineRule="auto"/>
        <w:jc w:val="both"/>
        <w:rPr>
          <w:b/>
        </w:rPr>
      </w:pPr>
      <w:r>
        <w:rPr>
          <w:b/>
        </w:rPr>
        <w:t>INTRODUCTION</w:t>
      </w:r>
    </w:p>
    <w:p w:rsidR="004C23E2" w:rsidRPr="00774743" w:rsidRDefault="0073736F" w:rsidP="001A49D3">
      <w:pPr>
        <w:pStyle w:val="Default"/>
        <w:jc w:val="both"/>
      </w:pPr>
      <w:r w:rsidRPr="00774743">
        <w:t>The degree of uncertainty and volatility of exchange rate fluctuation in the global economy since 1973 which marks the beginning of th</w:t>
      </w:r>
      <w:r w:rsidR="004C23E2" w:rsidRPr="00774743">
        <w:t xml:space="preserve">e generalized floating </w:t>
      </w:r>
      <w:r w:rsidRPr="00774743">
        <w:t>have led researchers an</w:t>
      </w:r>
      <w:r w:rsidR="00D2035B">
        <w:t xml:space="preserve">d policy makers to investigate </w:t>
      </w:r>
      <w:r w:rsidRPr="00774743">
        <w:t>the extent and nature of the effect of such movements on the manufacturing sector es</w:t>
      </w:r>
      <w:r w:rsidR="0011033A" w:rsidRPr="00774743">
        <w:t>pecially in developing countries</w:t>
      </w:r>
      <w:r w:rsidR="00372F51" w:rsidRPr="00774743">
        <w:t xml:space="preserve"> (</w:t>
      </w:r>
      <w:proofErr w:type="spellStart"/>
      <w:r w:rsidR="00372F51" w:rsidRPr="00774743">
        <w:rPr>
          <w:rFonts w:eastAsia="Times New Roman"/>
          <w:lang w:eastAsia="en-GB"/>
        </w:rPr>
        <w:t>Bordo</w:t>
      </w:r>
      <w:proofErr w:type="spellEnd"/>
      <w:r w:rsidR="00372F51" w:rsidRPr="00774743">
        <w:rPr>
          <w:rFonts w:eastAsia="Times New Roman"/>
          <w:lang w:eastAsia="en-GB"/>
        </w:rPr>
        <w:t xml:space="preserve"> &amp; Flandreau, 2001)</w:t>
      </w:r>
      <w:r w:rsidRPr="00774743">
        <w:t xml:space="preserve">. </w:t>
      </w:r>
      <w:r w:rsidR="0011033A" w:rsidRPr="00774743">
        <w:t xml:space="preserve">The </w:t>
      </w:r>
      <w:r w:rsidR="004C23E2" w:rsidRPr="00774743">
        <w:t>frequent</w:t>
      </w:r>
      <w:r w:rsidR="0011033A" w:rsidRPr="00774743">
        <w:t xml:space="preserve"> exchange rate fluctuation</w:t>
      </w:r>
      <w:r w:rsidR="004C23E2" w:rsidRPr="00774743">
        <w:t>s</w:t>
      </w:r>
      <w:r w:rsidR="0011033A" w:rsidRPr="00774743">
        <w:t xml:space="preserve"> are viewed widely as an important driving force in</w:t>
      </w:r>
      <w:r w:rsidR="004C23E2" w:rsidRPr="00774743">
        <w:t xml:space="preserve"> </w:t>
      </w:r>
      <w:r w:rsidR="0011033A" w:rsidRPr="00774743">
        <w:t>business cycles</w:t>
      </w:r>
      <w:r w:rsidR="00372F51" w:rsidRPr="00774743">
        <w:t xml:space="preserve"> (</w:t>
      </w:r>
      <w:r w:rsidR="008F781D" w:rsidRPr="00774743">
        <w:rPr>
          <w:rFonts w:eastAsia="Times New Roman"/>
          <w:lang w:eastAsia="en-GB"/>
        </w:rPr>
        <w:t xml:space="preserve">Mendoza, 1995; </w:t>
      </w:r>
      <w:proofErr w:type="spellStart"/>
      <w:r w:rsidR="00DA33F7" w:rsidRPr="00DA33F7">
        <w:rPr>
          <w:rFonts w:eastAsia="Times New Roman"/>
          <w:lang w:eastAsia="en-GB"/>
        </w:rPr>
        <w:t>Crucini</w:t>
      </w:r>
      <w:proofErr w:type="spellEnd"/>
      <w:r w:rsidR="00372F51" w:rsidRPr="00DA33F7">
        <w:rPr>
          <w:rFonts w:eastAsia="Times New Roman"/>
          <w:lang w:eastAsia="en-GB"/>
        </w:rPr>
        <w:t>,</w:t>
      </w:r>
      <w:r w:rsidR="00DA33F7" w:rsidRPr="00DA33F7">
        <w:rPr>
          <w:rFonts w:eastAsia="Times New Roman"/>
          <w:lang w:eastAsia="en-GB"/>
        </w:rPr>
        <w:t xml:space="preserve"> </w:t>
      </w:r>
      <w:proofErr w:type="spellStart"/>
      <w:r w:rsidR="00DA33F7" w:rsidRPr="00DA33F7">
        <w:rPr>
          <w:rFonts w:eastAsia="Times New Roman"/>
          <w:lang w:eastAsia="en-GB"/>
        </w:rPr>
        <w:t>Kose</w:t>
      </w:r>
      <w:proofErr w:type="spellEnd"/>
      <w:r w:rsidR="00DA33F7" w:rsidRPr="00DA33F7">
        <w:rPr>
          <w:rFonts w:eastAsia="Times New Roman"/>
          <w:lang w:eastAsia="en-GB"/>
        </w:rPr>
        <w:t xml:space="preserve">, </w:t>
      </w:r>
      <w:proofErr w:type="spellStart"/>
      <w:r w:rsidR="00DA33F7" w:rsidRPr="00DA33F7">
        <w:rPr>
          <w:rFonts w:eastAsia="Times New Roman"/>
          <w:lang w:eastAsia="en-GB"/>
        </w:rPr>
        <w:t>Otrok</w:t>
      </w:r>
      <w:proofErr w:type="spellEnd"/>
      <w:r w:rsidR="00DA33F7" w:rsidRPr="00DA33F7">
        <w:rPr>
          <w:rFonts w:eastAsia="Times New Roman"/>
          <w:lang w:eastAsia="en-GB"/>
        </w:rPr>
        <w:t>,</w:t>
      </w:r>
      <w:r w:rsidR="00372F51" w:rsidRPr="00774743">
        <w:rPr>
          <w:rFonts w:eastAsia="Times New Roman"/>
          <w:i/>
          <w:lang w:eastAsia="en-GB"/>
        </w:rPr>
        <w:t xml:space="preserve"> </w:t>
      </w:r>
      <w:r w:rsidR="00372F51" w:rsidRPr="00774743">
        <w:rPr>
          <w:rFonts w:eastAsia="Times New Roman"/>
          <w:lang w:eastAsia="en-GB"/>
        </w:rPr>
        <w:t>2011)</w:t>
      </w:r>
      <w:r w:rsidR="0011033A" w:rsidRPr="00774743">
        <w:t xml:space="preserve">. </w:t>
      </w:r>
      <w:r w:rsidR="004C23E2" w:rsidRPr="00774743">
        <w:t>While many industrial and economic activities are affected by sharp exchange rate movements, it</w:t>
      </w:r>
      <w:r w:rsidR="00D2035B">
        <w:t>s</w:t>
      </w:r>
      <w:r w:rsidR="004C23E2" w:rsidRPr="00774743">
        <w:t xml:space="preserve"> impact on manufacturing sector in Nigeria cannot be over emphases.</w:t>
      </w:r>
    </w:p>
    <w:p w:rsidR="008F781D" w:rsidRPr="00774743" w:rsidRDefault="008F781D" w:rsidP="001A49D3">
      <w:pPr>
        <w:pStyle w:val="Default"/>
        <w:jc w:val="both"/>
      </w:pPr>
    </w:p>
    <w:p w:rsidR="00C13F86" w:rsidRPr="00942B23" w:rsidRDefault="00C13F86" w:rsidP="00942B23">
      <w:pPr>
        <w:pStyle w:val="FootnoteText"/>
        <w:rPr>
          <w:rFonts w:ascii="Times New Roman" w:hAnsi="Times New Roman" w:cs="Times New Roman"/>
          <w:sz w:val="24"/>
          <w:szCs w:val="24"/>
        </w:rPr>
      </w:pPr>
      <w:r w:rsidRPr="00D75AB2">
        <w:rPr>
          <w:rFonts w:ascii="Times New Roman" w:hAnsi="Times New Roman" w:cs="Times New Roman"/>
          <w:sz w:val="24"/>
          <w:szCs w:val="24"/>
        </w:rPr>
        <w:lastRenderedPageBreak/>
        <w:t xml:space="preserve">In modern economy, manufacturing sector through it operations and activities play catalytic </w:t>
      </w:r>
      <w:r w:rsidRPr="00942B23">
        <w:rPr>
          <w:rFonts w:ascii="Times New Roman" w:hAnsi="Times New Roman" w:cs="Times New Roman"/>
          <w:sz w:val="24"/>
          <w:szCs w:val="24"/>
        </w:rPr>
        <w:t>role and the sector has many dynamic benefits that are very crucial for economic transformation and growth. In many developed countries, the manufacturing sector plays a leading role among other sectors of the economy</w:t>
      </w:r>
      <w:r w:rsidR="0001781B" w:rsidRPr="00942B23">
        <w:rPr>
          <w:rFonts w:ascii="Times New Roman" w:hAnsi="Times New Roman" w:cs="Times New Roman"/>
          <w:sz w:val="24"/>
          <w:szCs w:val="24"/>
        </w:rPr>
        <w:t xml:space="preserve">; by </w:t>
      </w:r>
      <w:r w:rsidRPr="00942B23">
        <w:rPr>
          <w:rFonts w:ascii="Times New Roman" w:hAnsi="Times New Roman" w:cs="Times New Roman"/>
          <w:sz w:val="24"/>
          <w:szCs w:val="24"/>
        </w:rPr>
        <w:t xml:space="preserve">providing avenues for increased productivity in relation </w:t>
      </w:r>
      <w:r w:rsidR="00162892" w:rsidRPr="00942B23">
        <w:rPr>
          <w:rFonts w:ascii="Times New Roman" w:hAnsi="Times New Roman" w:cs="Times New Roman"/>
          <w:sz w:val="24"/>
          <w:szCs w:val="24"/>
        </w:rPr>
        <w:t>to export</w:t>
      </w:r>
      <w:r w:rsidRPr="00942B23">
        <w:rPr>
          <w:rFonts w:ascii="Times New Roman" w:hAnsi="Times New Roman" w:cs="Times New Roman"/>
          <w:sz w:val="24"/>
          <w:szCs w:val="24"/>
        </w:rPr>
        <w:t xml:space="preserve"> expa</w:t>
      </w:r>
      <w:r w:rsidR="00D2035B" w:rsidRPr="00942B23">
        <w:rPr>
          <w:rFonts w:ascii="Times New Roman" w:hAnsi="Times New Roman" w:cs="Times New Roman"/>
          <w:sz w:val="24"/>
          <w:szCs w:val="24"/>
        </w:rPr>
        <w:t>nsion and import substitution,</w:t>
      </w:r>
      <w:r w:rsidRPr="00942B23">
        <w:rPr>
          <w:rFonts w:ascii="Times New Roman" w:hAnsi="Times New Roman" w:cs="Times New Roman"/>
          <w:sz w:val="24"/>
          <w:szCs w:val="24"/>
        </w:rPr>
        <w:t xml:space="preserve"> increasing employment, creating foreign exchange earning capacity, promotin</w:t>
      </w:r>
      <w:r w:rsidR="00D2035B" w:rsidRPr="00942B23">
        <w:rPr>
          <w:rFonts w:ascii="Times New Roman" w:hAnsi="Times New Roman" w:cs="Times New Roman"/>
          <w:sz w:val="24"/>
          <w:szCs w:val="24"/>
        </w:rPr>
        <w:t>g investment growth,</w:t>
      </w:r>
      <w:r w:rsidR="0001781B" w:rsidRPr="00942B23">
        <w:rPr>
          <w:rFonts w:ascii="Times New Roman" w:hAnsi="Times New Roman" w:cs="Times New Roman"/>
          <w:sz w:val="24"/>
          <w:szCs w:val="24"/>
        </w:rPr>
        <w:t xml:space="preserve"> as well as acting as a promoting an </w:t>
      </w:r>
      <w:r w:rsidRPr="00942B23">
        <w:rPr>
          <w:rFonts w:ascii="Times New Roman" w:hAnsi="Times New Roman" w:cs="Times New Roman"/>
          <w:sz w:val="24"/>
          <w:szCs w:val="24"/>
        </w:rPr>
        <w:t xml:space="preserve">efficient </w:t>
      </w:r>
      <w:r w:rsidR="0001781B" w:rsidRPr="00942B23">
        <w:rPr>
          <w:rFonts w:ascii="Times New Roman" w:hAnsi="Times New Roman" w:cs="Times New Roman"/>
          <w:sz w:val="24"/>
          <w:szCs w:val="24"/>
        </w:rPr>
        <w:t xml:space="preserve">and wider linkage among other </w:t>
      </w:r>
      <w:r w:rsidRPr="00942B23">
        <w:rPr>
          <w:rFonts w:ascii="Times New Roman" w:hAnsi="Times New Roman" w:cs="Times New Roman"/>
          <w:sz w:val="24"/>
          <w:szCs w:val="24"/>
        </w:rPr>
        <w:t>sectors</w:t>
      </w:r>
      <w:r w:rsidR="0001781B" w:rsidRPr="00942B23">
        <w:rPr>
          <w:rFonts w:ascii="Times New Roman" w:hAnsi="Times New Roman" w:cs="Times New Roman"/>
          <w:sz w:val="24"/>
          <w:szCs w:val="24"/>
        </w:rPr>
        <w:t xml:space="preserve"> of the economy</w:t>
      </w:r>
      <w:r w:rsidRPr="00942B23">
        <w:rPr>
          <w:rFonts w:ascii="Times New Roman" w:hAnsi="Times New Roman" w:cs="Times New Roman"/>
          <w:sz w:val="24"/>
          <w:szCs w:val="24"/>
        </w:rPr>
        <w:t xml:space="preserve"> (</w:t>
      </w:r>
      <w:proofErr w:type="spellStart"/>
      <w:r w:rsidRPr="00942B23">
        <w:rPr>
          <w:rFonts w:ascii="Times New Roman" w:hAnsi="Times New Roman" w:cs="Times New Roman"/>
          <w:sz w:val="24"/>
          <w:szCs w:val="24"/>
        </w:rPr>
        <w:t>Fakiyesi</w:t>
      </w:r>
      <w:proofErr w:type="spellEnd"/>
      <w:r w:rsidRPr="00942B23">
        <w:rPr>
          <w:rFonts w:ascii="Times New Roman" w:hAnsi="Times New Roman" w:cs="Times New Roman"/>
          <w:sz w:val="24"/>
          <w:szCs w:val="24"/>
        </w:rPr>
        <w:t xml:space="preserve">, 2005). </w:t>
      </w:r>
      <w:r w:rsidR="0001781B" w:rsidRPr="00942B23">
        <w:rPr>
          <w:rFonts w:ascii="Times New Roman" w:hAnsi="Times New Roman" w:cs="Times New Roman"/>
          <w:sz w:val="24"/>
          <w:szCs w:val="24"/>
        </w:rPr>
        <w:t xml:space="preserve">Meanwhile, </w:t>
      </w:r>
      <w:r w:rsidRPr="00942B23">
        <w:rPr>
          <w:rFonts w:ascii="Times New Roman" w:hAnsi="Times New Roman" w:cs="Times New Roman"/>
          <w:sz w:val="24"/>
          <w:szCs w:val="24"/>
        </w:rPr>
        <w:t xml:space="preserve">the </w:t>
      </w:r>
      <w:r w:rsidR="0001781B" w:rsidRPr="00942B23">
        <w:rPr>
          <w:rFonts w:ascii="Times New Roman" w:hAnsi="Times New Roman" w:cs="Times New Roman"/>
          <w:sz w:val="24"/>
          <w:szCs w:val="24"/>
        </w:rPr>
        <w:t>manufacturing sector in Nigeria</w:t>
      </w:r>
      <w:r w:rsidR="00162892" w:rsidRPr="00942B23">
        <w:rPr>
          <w:rFonts w:ascii="Times New Roman" w:hAnsi="Times New Roman" w:cs="Times New Roman"/>
          <w:sz w:val="24"/>
          <w:szCs w:val="24"/>
        </w:rPr>
        <w:t xml:space="preserve"> is under-industrialized and has a </w:t>
      </w:r>
      <w:r w:rsidR="0001781B" w:rsidRPr="00942B23">
        <w:rPr>
          <w:rFonts w:ascii="Times New Roman" w:hAnsi="Times New Roman" w:cs="Times New Roman"/>
          <w:sz w:val="24"/>
          <w:szCs w:val="24"/>
        </w:rPr>
        <w:t>very low</w:t>
      </w:r>
      <w:r w:rsidRPr="00942B23">
        <w:rPr>
          <w:rFonts w:ascii="Times New Roman" w:hAnsi="Times New Roman" w:cs="Times New Roman"/>
          <w:sz w:val="24"/>
          <w:szCs w:val="24"/>
        </w:rPr>
        <w:t xml:space="preserve"> </w:t>
      </w:r>
      <w:r w:rsidR="0001781B" w:rsidRPr="00942B23">
        <w:rPr>
          <w:rFonts w:ascii="Times New Roman" w:hAnsi="Times New Roman" w:cs="Times New Roman"/>
          <w:sz w:val="24"/>
          <w:szCs w:val="24"/>
        </w:rPr>
        <w:t>capacity utilization even</w:t>
      </w:r>
      <w:r w:rsidR="00162892" w:rsidRPr="00942B23">
        <w:rPr>
          <w:rFonts w:ascii="Times New Roman" w:hAnsi="Times New Roman" w:cs="Times New Roman"/>
          <w:sz w:val="24"/>
          <w:szCs w:val="24"/>
        </w:rPr>
        <w:t xml:space="preserve"> thou</w:t>
      </w:r>
      <w:r w:rsidR="00DA33F7" w:rsidRPr="00942B23">
        <w:rPr>
          <w:rFonts w:ascii="Times New Roman" w:hAnsi="Times New Roman" w:cs="Times New Roman"/>
          <w:sz w:val="24"/>
          <w:szCs w:val="24"/>
        </w:rPr>
        <w:t>gh the sector since 19</w:t>
      </w:r>
      <w:r w:rsidR="00162892" w:rsidRPr="00942B23">
        <w:rPr>
          <w:rFonts w:ascii="Times New Roman" w:hAnsi="Times New Roman" w:cs="Times New Roman"/>
          <w:sz w:val="24"/>
          <w:szCs w:val="24"/>
        </w:rPr>
        <w:t>73 has</w:t>
      </w:r>
      <w:r w:rsidR="0001781B" w:rsidRPr="00942B23">
        <w:rPr>
          <w:rFonts w:ascii="Times New Roman" w:hAnsi="Times New Roman" w:cs="Times New Roman"/>
          <w:sz w:val="24"/>
          <w:szCs w:val="24"/>
        </w:rPr>
        <w:t xml:space="preserve"> appears to be </w:t>
      </w:r>
      <w:r w:rsidR="00162892" w:rsidRPr="00942B23">
        <w:rPr>
          <w:rFonts w:ascii="Times New Roman" w:hAnsi="Times New Roman" w:cs="Times New Roman"/>
          <w:sz w:val="24"/>
          <w:szCs w:val="24"/>
        </w:rPr>
        <w:t>a</w:t>
      </w:r>
      <w:r w:rsidRPr="00942B23">
        <w:rPr>
          <w:rFonts w:ascii="Times New Roman" w:hAnsi="Times New Roman" w:cs="Times New Roman"/>
          <w:sz w:val="24"/>
          <w:szCs w:val="24"/>
        </w:rPr>
        <w:t xml:space="preserve"> fastest growing </w:t>
      </w:r>
      <w:r w:rsidR="00162892" w:rsidRPr="00942B23">
        <w:rPr>
          <w:rFonts w:ascii="Times New Roman" w:hAnsi="Times New Roman" w:cs="Times New Roman"/>
          <w:sz w:val="24"/>
          <w:szCs w:val="24"/>
        </w:rPr>
        <w:t xml:space="preserve">sector </w:t>
      </w:r>
      <w:r w:rsidRPr="00942B23">
        <w:rPr>
          <w:rFonts w:ascii="Times New Roman" w:hAnsi="Times New Roman" w:cs="Times New Roman"/>
          <w:sz w:val="24"/>
          <w:szCs w:val="24"/>
        </w:rPr>
        <w:t>(</w:t>
      </w:r>
      <w:proofErr w:type="spellStart"/>
      <w:r w:rsidRPr="00942B23">
        <w:rPr>
          <w:rFonts w:ascii="Times New Roman" w:hAnsi="Times New Roman" w:cs="Times New Roman"/>
          <w:sz w:val="24"/>
          <w:szCs w:val="24"/>
        </w:rPr>
        <w:t>Obadan</w:t>
      </w:r>
      <w:proofErr w:type="spellEnd"/>
      <w:r w:rsidRPr="00942B23">
        <w:rPr>
          <w:rFonts w:ascii="Times New Roman" w:hAnsi="Times New Roman" w:cs="Times New Roman"/>
          <w:sz w:val="24"/>
          <w:szCs w:val="24"/>
        </w:rPr>
        <w:t>, 1994).</w:t>
      </w:r>
      <w:r w:rsidR="00162892" w:rsidRPr="00942B23">
        <w:rPr>
          <w:rFonts w:ascii="Times New Roman" w:hAnsi="Times New Roman" w:cs="Times New Roman"/>
          <w:sz w:val="24"/>
          <w:szCs w:val="24"/>
        </w:rPr>
        <w:t xml:space="preserve"> T</w:t>
      </w:r>
      <w:r w:rsidRPr="00942B23">
        <w:rPr>
          <w:rFonts w:ascii="Times New Roman" w:hAnsi="Times New Roman" w:cs="Times New Roman"/>
          <w:sz w:val="24"/>
          <w:szCs w:val="24"/>
        </w:rPr>
        <w:t>he sector has be</w:t>
      </w:r>
      <w:r w:rsidR="0001781B" w:rsidRPr="00942B23">
        <w:rPr>
          <w:rFonts w:ascii="Times New Roman" w:hAnsi="Times New Roman" w:cs="Times New Roman"/>
          <w:sz w:val="24"/>
          <w:szCs w:val="24"/>
        </w:rPr>
        <w:t xml:space="preserve">en </w:t>
      </w:r>
      <w:r w:rsidRPr="00942B23">
        <w:rPr>
          <w:rFonts w:ascii="Times New Roman" w:hAnsi="Times New Roman" w:cs="Times New Roman"/>
          <w:sz w:val="24"/>
          <w:szCs w:val="24"/>
        </w:rPr>
        <w:t xml:space="preserve">dependent on the external sector for </w:t>
      </w:r>
      <w:r w:rsidR="00162892" w:rsidRPr="00942B23">
        <w:rPr>
          <w:rFonts w:ascii="Times New Roman" w:hAnsi="Times New Roman" w:cs="Times New Roman"/>
          <w:sz w:val="24"/>
          <w:szCs w:val="24"/>
        </w:rPr>
        <w:t>the</w:t>
      </w:r>
      <w:r w:rsidR="0001781B" w:rsidRPr="00942B23">
        <w:rPr>
          <w:rFonts w:ascii="Times New Roman" w:hAnsi="Times New Roman" w:cs="Times New Roman"/>
          <w:sz w:val="24"/>
          <w:szCs w:val="24"/>
        </w:rPr>
        <w:t xml:space="preserve"> </w:t>
      </w:r>
      <w:r w:rsidRPr="00942B23">
        <w:rPr>
          <w:rFonts w:ascii="Times New Roman" w:hAnsi="Times New Roman" w:cs="Times New Roman"/>
          <w:sz w:val="24"/>
          <w:szCs w:val="24"/>
        </w:rPr>
        <w:t xml:space="preserve">import of </w:t>
      </w:r>
      <w:r w:rsidR="00162892" w:rsidRPr="00942B23">
        <w:rPr>
          <w:rFonts w:ascii="Times New Roman" w:hAnsi="Times New Roman" w:cs="Times New Roman"/>
          <w:sz w:val="24"/>
          <w:szCs w:val="24"/>
        </w:rPr>
        <w:t xml:space="preserve">its </w:t>
      </w:r>
      <w:r w:rsidRPr="00942B23">
        <w:rPr>
          <w:rFonts w:ascii="Times New Roman" w:hAnsi="Times New Roman" w:cs="Times New Roman"/>
          <w:sz w:val="24"/>
          <w:szCs w:val="24"/>
        </w:rPr>
        <w:t>non-labour input (</w:t>
      </w:r>
      <w:proofErr w:type="spellStart"/>
      <w:r w:rsidRPr="00942B23">
        <w:rPr>
          <w:rFonts w:ascii="Times New Roman" w:hAnsi="Times New Roman" w:cs="Times New Roman"/>
          <w:sz w:val="24"/>
          <w:szCs w:val="24"/>
        </w:rPr>
        <w:t>Okigbo</w:t>
      </w:r>
      <w:proofErr w:type="spellEnd"/>
      <w:r w:rsidRPr="00942B23">
        <w:rPr>
          <w:rFonts w:ascii="Times New Roman" w:hAnsi="Times New Roman" w:cs="Times New Roman"/>
          <w:sz w:val="24"/>
          <w:szCs w:val="24"/>
        </w:rPr>
        <w:t xml:space="preserve">, 1993). </w:t>
      </w:r>
      <w:r w:rsidR="00162892" w:rsidRPr="00942B23">
        <w:rPr>
          <w:rFonts w:ascii="Times New Roman" w:hAnsi="Times New Roman" w:cs="Times New Roman"/>
          <w:sz w:val="24"/>
          <w:szCs w:val="24"/>
        </w:rPr>
        <w:t>Therefore, inability to import may</w:t>
      </w:r>
      <w:r w:rsidRPr="00942B23">
        <w:rPr>
          <w:rFonts w:ascii="Times New Roman" w:hAnsi="Times New Roman" w:cs="Times New Roman"/>
          <w:sz w:val="24"/>
          <w:szCs w:val="24"/>
        </w:rPr>
        <w:t xml:space="preserve"> impact negatively on manufacturing production</w:t>
      </w:r>
      <w:r w:rsidR="00162892" w:rsidRPr="00942B23">
        <w:rPr>
          <w:rFonts w:ascii="Times New Roman" w:hAnsi="Times New Roman" w:cs="Times New Roman"/>
          <w:sz w:val="24"/>
          <w:szCs w:val="24"/>
        </w:rPr>
        <w:t xml:space="preserve"> and activities.</w:t>
      </w:r>
    </w:p>
    <w:p w:rsidR="00D2035B" w:rsidRPr="00774743" w:rsidRDefault="00D2035B" w:rsidP="001A49D3">
      <w:pPr>
        <w:pStyle w:val="Default"/>
        <w:jc w:val="both"/>
      </w:pPr>
    </w:p>
    <w:p w:rsidR="004773B1" w:rsidRPr="00774743" w:rsidRDefault="004773B1" w:rsidP="001A49D3">
      <w:pPr>
        <w:pStyle w:val="Default"/>
        <w:jc w:val="both"/>
      </w:pPr>
      <w:r w:rsidRPr="00774743">
        <w:t xml:space="preserve">In its annual reports, the </w:t>
      </w:r>
      <w:r w:rsidR="00A32BC9" w:rsidRPr="00774743">
        <w:t>Central Bank of Nigeria (</w:t>
      </w:r>
      <w:r w:rsidRPr="00774743">
        <w:t>CBN</w:t>
      </w:r>
      <w:r w:rsidR="00A32BC9" w:rsidRPr="00774743">
        <w:t>)</w:t>
      </w:r>
      <w:r w:rsidRPr="00774743">
        <w:t xml:space="preserve"> highlighted that the manufacturing activities during the period of 160s and early 1970s were positively accelerated while value added per worker was recorded to be at par with other African countries </w:t>
      </w:r>
      <w:r w:rsidR="00A02888" w:rsidRPr="00774743">
        <w:t>like Kenya, Ghana and Botswana.</w:t>
      </w:r>
      <w:r w:rsidRPr="00774743">
        <w:t xml:space="preserve"> The share of manufacturing in GDP during this period almost doubled, from 5% to nearly 8% increase and this increase was misunderstood by many and it was believed that Nigeria was on a path to industrialisation and growth</w:t>
      </w:r>
      <w:r w:rsidR="00A02888" w:rsidRPr="00774743">
        <w:t xml:space="preserve"> (</w:t>
      </w:r>
      <w:proofErr w:type="spellStart"/>
      <w:r w:rsidR="00A02888" w:rsidRPr="00774743">
        <w:t>Ehinomen</w:t>
      </w:r>
      <w:proofErr w:type="spellEnd"/>
      <w:r w:rsidR="00A02888" w:rsidRPr="00774743">
        <w:t xml:space="preserve"> and </w:t>
      </w:r>
      <w:proofErr w:type="spellStart"/>
      <w:r w:rsidR="00A02888" w:rsidRPr="00774743">
        <w:t>Oladipo</w:t>
      </w:r>
      <w:proofErr w:type="spellEnd"/>
      <w:r w:rsidR="00A02888" w:rsidRPr="00774743">
        <w:t>, 2012).</w:t>
      </w:r>
      <w:r w:rsidRPr="00774743">
        <w:t xml:space="preserve"> However, Manufacturing industries in Nigeria experiences relative stagnation as from 1980 as the sectors contribution to GDP dropped and </w:t>
      </w:r>
      <w:r w:rsidR="00F01FC5" w:rsidRPr="00774743">
        <w:t>lagged</w:t>
      </w:r>
      <w:r w:rsidRPr="00774743">
        <w:t xml:space="preserve"> many comparator African countries</w:t>
      </w:r>
      <w:r w:rsidR="00A02888" w:rsidRPr="00774743">
        <w:t xml:space="preserve"> (</w:t>
      </w:r>
      <w:proofErr w:type="spellStart"/>
      <w:r w:rsidR="00A02888" w:rsidRPr="00774743">
        <w:rPr>
          <w:rFonts w:eastAsia="Times New Roman"/>
          <w:lang w:eastAsia="en-GB"/>
        </w:rPr>
        <w:t>Sandbrook</w:t>
      </w:r>
      <w:proofErr w:type="spellEnd"/>
      <w:r w:rsidR="00A02888" w:rsidRPr="00774743">
        <w:rPr>
          <w:rFonts w:eastAsia="Times New Roman"/>
          <w:lang w:eastAsia="en-GB"/>
        </w:rPr>
        <w:t>, 1986)</w:t>
      </w:r>
      <w:r w:rsidRPr="00774743">
        <w:t xml:space="preserve">. A survey carried out by Manufacturers Association of Nigeria (MAN) in 2010 shows that 839 out of 2780 registered members representing 30.2% </w:t>
      </w:r>
      <w:r w:rsidR="00D2035B" w:rsidRPr="00774743">
        <w:t>closed</w:t>
      </w:r>
      <w:r w:rsidRPr="00774743">
        <w:t xml:space="preserve"> their factory in 2009 due to their inability to cope with the challenges posed by the harsh operating business environment in the country which is caused mainly by infrastructural inadequacies and exchange rate management issues.  </w:t>
      </w:r>
    </w:p>
    <w:p w:rsidR="00C2561E" w:rsidRPr="00774743" w:rsidRDefault="00C2561E" w:rsidP="001A49D3">
      <w:pPr>
        <w:pStyle w:val="Default"/>
        <w:jc w:val="both"/>
      </w:pPr>
    </w:p>
    <w:p w:rsidR="00762803" w:rsidRPr="00774743" w:rsidRDefault="004773B1" w:rsidP="001A49D3">
      <w:pPr>
        <w:spacing w:after="0" w:line="240" w:lineRule="auto"/>
        <w:ind w:left="-15"/>
        <w:jc w:val="both"/>
        <w:rPr>
          <w:rFonts w:ascii="Times New Roman" w:hAnsi="Times New Roman" w:cs="Times New Roman"/>
          <w:sz w:val="24"/>
          <w:szCs w:val="24"/>
        </w:rPr>
      </w:pPr>
      <w:r w:rsidRPr="00774743">
        <w:rPr>
          <w:rFonts w:ascii="Times New Roman" w:hAnsi="Times New Roman" w:cs="Times New Roman"/>
          <w:sz w:val="24"/>
          <w:szCs w:val="24"/>
        </w:rPr>
        <w:t>Manufacturing Association of Nigeria (MAN) in its annual report of 2006, claimed that the job loss in the manufacturing sector between 1983 and early 2006 was estimated at 4.2 million. In addition, in i</w:t>
      </w:r>
      <w:r w:rsidR="00D2035B">
        <w:rPr>
          <w:rFonts w:ascii="Times New Roman" w:hAnsi="Times New Roman" w:cs="Times New Roman"/>
          <w:sz w:val="24"/>
          <w:szCs w:val="24"/>
        </w:rPr>
        <w:t>ts Newsletter edition for March</w:t>
      </w:r>
      <w:r w:rsidRPr="00774743">
        <w:rPr>
          <w:rFonts w:ascii="Times New Roman" w:hAnsi="Times New Roman" w:cs="Times New Roman"/>
          <w:sz w:val="24"/>
          <w:szCs w:val="24"/>
        </w:rPr>
        <w:t xml:space="preserve"> 2010, MAN also reported that one million jobs </w:t>
      </w:r>
      <w:r w:rsidR="00D2035B" w:rsidRPr="00774743">
        <w:rPr>
          <w:rFonts w:ascii="Times New Roman" w:hAnsi="Times New Roman" w:cs="Times New Roman"/>
          <w:sz w:val="24"/>
          <w:szCs w:val="24"/>
        </w:rPr>
        <w:t>were</w:t>
      </w:r>
      <w:r w:rsidRPr="00774743">
        <w:rPr>
          <w:rFonts w:ascii="Times New Roman" w:hAnsi="Times New Roman" w:cs="Times New Roman"/>
          <w:sz w:val="24"/>
          <w:szCs w:val="24"/>
        </w:rPr>
        <w:t xml:space="preserve"> lost in t</w:t>
      </w:r>
      <w:r w:rsidR="00A02888" w:rsidRPr="00774743">
        <w:rPr>
          <w:rFonts w:ascii="Times New Roman" w:hAnsi="Times New Roman" w:cs="Times New Roman"/>
          <w:sz w:val="24"/>
          <w:szCs w:val="24"/>
        </w:rPr>
        <w:t xml:space="preserve">he sector between 2006 and 2010. </w:t>
      </w:r>
      <w:proofErr w:type="spellStart"/>
      <w:r w:rsidR="00A02888" w:rsidRPr="00774743">
        <w:rPr>
          <w:rFonts w:ascii="Times New Roman" w:hAnsi="Times New Roman" w:cs="Times New Roman"/>
          <w:sz w:val="24"/>
          <w:szCs w:val="24"/>
        </w:rPr>
        <w:t>Ubok-Udom</w:t>
      </w:r>
      <w:proofErr w:type="spellEnd"/>
      <w:r w:rsidR="00A02888" w:rsidRPr="00774743">
        <w:rPr>
          <w:rFonts w:ascii="Times New Roman" w:hAnsi="Times New Roman" w:cs="Times New Roman"/>
          <w:sz w:val="24"/>
          <w:szCs w:val="24"/>
        </w:rPr>
        <w:t xml:space="preserve"> (1999) established </w:t>
      </w:r>
      <w:r w:rsidRPr="00774743">
        <w:rPr>
          <w:rFonts w:ascii="Times New Roman" w:hAnsi="Times New Roman" w:cs="Times New Roman"/>
          <w:sz w:val="24"/>
          <w:szCs w:val="24"/>
        </w:rPr>
        <w:t>that development stra</w:t>
      </w:r>
      <w:r w:rsidR="00A02888" w:rsidRPr="00774743">
        <w:rPr>
          <w:rFonts w:ascii="Times New Roman" w:hAnsi="Times New Roman" w:cs="Times New Roman"/>
          <w:sz w:val="24"/>
          <w:szCs w:val="24"/>
        </w:rPr>
        <w:t>tegy was import dependent; therefore</w:t>
      </w:r>
      <w:r w:rsidR="00D2035B">
        <w:rPr>
          <w:rFonts w:ascii="Times New Roman" w:hAnsi="Times New Roman" w:cs="Times New Roman"/>
          <w:sz w:val="24"/>
          <w:szCs w:val="24"/>
        </w:rPr>
        <w:t>,</w:t>
      </w:r>
      <w:r w:rsidR="00A02888" w:rsidRPr="00774743">
        <w:rPr>
          <w:rFonts w:ascii="Times New Roman" w:hAnsi="Times New Roman" w:cs="Times New Roman"/>
          <w:sz w:val="24"/>
          <w:szCs w:val="24"/>
        </w:rPr>
        <w:t xml:space="preserve"> </w:t>
      </w:r>
      <w:r w:rsidRPr="00774743">
        <w:rPr>
          <w:rFonts w:ascii="Times New Roman" w:hAnsi="Times New Roman" w:cs="Times New Roman"/>
          <w:sz w:val="24"/>
          <w:szCs w:val="24"/>
        </w:rPr>
        <w:t>leading to foreign exchange problems. Thus, the inability of the monetary authority to effectively manage exchange rate fluctuation has contributed negatively to the low capacity utilization in the manufacturing sector in Nigeria</w:t>
      </w:r>
      <w:r w:rsidR="00832BCB" w:rsidRPr="00774743">
        <w:rPr>
          <w:rFonts w:ascii="Times New Roman" w:hAnsi="Times New Roman" w:cs="Times New Roman"/>
          <w:sz w:val="24"/>
          <w:szCs w:val="24"/>
        </w:rPr>
        <w:t>.</w:t>
      </w:r>
      <w:r w:rsidR="00762803" w:rsidRPr="00774743">
        <w:rPr>
          <w:rFonts w:ascii="Times New Roman" w:hAnsi="Times New Roman" w:cs="Times New Roman"/>
          <w:sz w:val="24"/>
          <w:szCs w:val="24"/>
        </w:rPr>
        <w:t xml:space="preserve"> </w:t>
      </w:r>
    </w:p>
    <w:p w:rsidR="00904C42" w:rsidRPr="00774743" w:rsidRDefault="000210F9" w:rsidP="001A49D3">
      <w:pPr>
        <w:pStyle w:val="Default"/>
        <w:jc w:val="both"/>
        <w:rPr>
          <w:iCs/>
        </w:rPr>
      </w:pPr>
      <w:r w:rsidRPr="00774743">
        <w:t>The relationship between exchang</w:t>
      </w:r>
      <w:r w:rsidR="009A136A" w:rsidRPr="00774743">
        <w:t>e rate movements</w:t>
      </w:r>
      <w:r w:rsidRPr="00774743">
        <w:t xml:space="preserve"> and manufacturing sector performance constitutes share of </w:t>
      </w:r>
      <w:r w:rsidR="00415B78" w:rsidRPr="00774743">
        <w:t>literature in financial management.  Empirical analysis using both multi-country panel regression and econometric models applied to different countries have been conducted into how exchange rate fluctuation affect the manufacturing</w:t>
      </w:r>
      <w:r w:rsidR="00904C42" w:rsidRPr="00774743">
        <w:t xml:space="preserve"> sector performance in Nigeria.</w:t>
      </w:r>
      <w:r w:rsidR="00415B78" w:rsidRPr="00774743">
        <w:t xml:space="preserve"> Despite the plethora of the empirical and theoretical research into how exchange rate fluctuation </w:t>
      </w:r>
      <w:r w:rsidR="00D2035B" w:rsidRPr="00774743">
        <w:t>affects</w:t>
      </w:r>
      <w:r w:rsidR="00415B78" w:rsidRPr="00774743">
        <w:t xml:space="preserve"> manufacturing sector performance of developing and developed countries,</w:t>
      </w:r>
      <w:r w:rsidR="00DD729D" w:rsidRPr="00774743">
        <w:t xml:space="preserve"> there exists considerable </w:t>
      </w:r>
      <w:r w:rsidR="00415B78" w:rsidRPr="00774743">
        <w:t xml:space="preserve">agreement concerning the relationship between these economic </w:t>
      </w:r>
      <w:r w:rsidR="00DD729D" w:rsidRPr="00774743">
        <w:t>variables</w:t>
      </w:r>
      <w:r w:rsidR="00415B78" w:rsidRPr="00774743">
        <w:t>.</w:t>
      </w:r>
      <w:r w:rsidR="00C2561E" w:rsidRPr="00774743">
        <w:t xml:space="preserve"> This study improves on previously related studies in that it employs the</w:t>
      </w:r>
      <w:r w:rsidR="00CF7967" w:rsidRPr="00774743">
        <w:t xml:space="preserve"> GARCH modelling</w:t>
      </w:r>
      <w:r w:rsidR="009210C1" w:rsidRPr="00774743">
        <w:t xml:space="preserve"> </w:t>
      </w:r>
      <w:r w:rsidR="00CF7967" w:rsidRPr="00774743">
        <w:t>procedure combined with the Vector Auto-regression (VAR) Technique to</w:t>
      </w:r>
      <w:r w:rsidR="009210C1" w:rsidRPr="00774743">
        <w:t xml:space="preserve"> </w:t>
      </w:r>
      <w:r w:rsidR="00CF7967" w:rsidRPr="00774743">
        <w:t xml:space="preserve">examine the macroeconomic implications of exchange rate fluctuations on manufacturing sector performance in Nigeria. </w:t>
      </w:r>
      <w:r w:rsidR="00C2561E" w:rsidRPr="00774743">
        <w:t xml:space="preserve">This will enable us to determine both the exchange rate volatility and its effect on the macroeconomic indicators in Nigeria. Furthermore, these techniques (GARCH </w:t>
      </w:r>
      <w:r w:rsidR="00CF7967" w:rsidRPr="00774743">
        <w:t xml:space="preserve">and VAR) </w:t>
      </w:r>
      <w:r w:rsidR="00C2561E" w:rsidRPr="00774743">
        <w:t>are</w:t>
      </w:r>
      <w:r w:rsidR="00CF7967" w:rsidRPr="00774743">
        <w:t xml:space="preserve"> used because they provide unbiased estimates of the model as well as</w:t>
      </w:r>
      <w:r w:rsidR="00C2561E" w:rsidRPr="00774743">
        <w:t xml:space="preserve"> help to eliminate </w:t>
      </w:r>
      <w:proofErr w:type="spellStart"/>
      <w:r w:rsidR="00C2561E" w:rsidRPr="00774743">
        <w:t>endogeneity</w:t>
      </w:r>
      <w:proofErr w:type="spellEnd"/>
      <w:r w:rsidR="00C2561E" w:rsidRPr="00774743">
        <w:t xml:space="preserve"> problem.</w:t>
      </w:r>
      <w:r w:rsidR="00CF7967" w:rsidRPr="00774743">
        <w:t xml:space="preserve"> </w:t>
      </w:r>
      <w:r w:rsidR="004F6F37" w:rsidRPr="00774743">
        <w:rPr>
          <w:iCs/>
        </w:rPr>
        <w:t>The study covered the periods</w:t>
      </w:r>
      <w:r w:rsidR="002E3DFF" w:rsidRPr="00774743">
        <w:rPr>
          <w:iCs/>
        </w:rPr>
        <w:t xml:space="preserve"> between of 1986-2016 and</w:t>
      </w:r>
      <w:r w:rsidR="004F6F37" w:rsidRPr="00774743">
        <w:rPr>
          <w:iCs/>
        </w:rPr>
        <w:t xml:space="preserve"> time-series data</w:t>
      </w:r>
      <w:r w:rsidR="00C2561E" w:rsidRPr="00774743">
        <w:rPr>
          <w:iCs/>
        </w:rPr>
        <w:t xml:space="preserve"> a</w:t>
      </w:r>
      <w:r w:rsidR="002E3DFF" w:rsidRPr="00774743">
        <w:rPr>
          <w:iCs/>
        </w:rPr>
        <w:t>re used.</w:t>
      </w:r>
    </w:p>
    <w:p w:rsidR="00EE116C" w:rsidRDefault="00EE116C" w:rsidP="00D05590">
      <w:pPr>
        <w:pStyle w:val="Default"/>
        <w:spacing w:line="480" w:lineRule="auto"/>
        <w:jc w:val="both"/>
        <w:rPr>
          <w:b/>
          <w:iCs/>
        </w:rPr>
      </w:pPr>
    </w:p>
    <w:p w:rsidR="00904C42" w:rsidRPr="00774743" w:rsidRDefault="00904C42" w:rsidP="00D05590">
      <w:pPr>
        <w:pStyle w:val="Default"/>
        <w:spacing w:line="480" w:lineRule="auto"/>
        <w:jc w:val="both"/>
        <w:rPr>
          <w:b/>
          <w:iCs/>
        </w:rPr>
      </w:pPr>
      <w:r w:rsidRPr="00774743">
        <w:rPr>
          <w:b/>
          <w:iCs/>
        </w:rPr>
        <w:lastRenderedPageBreak/>
        <w:t>2. Literature Review</w:t>
      </w:r>
    </w:p>
    <w:p w:rsidR="00E07C99" w:rsidRPr="00774743" w:rsidRDefault="00904C42" w:rsidP="00D05590">
      <w:pPr>
        <w:pStyle w:val="Heading5"/>
        <w:spacing w:after="0" w:line="480" w:lineRule="auto"/>
        <w:ind w:firstLine="0"/>
        <w:jc w:val="both"/>
        <w:rPr>
          <w:rFonts w:eastAsiaTheme="minorHAnsi"/>
          <w:sz w:val="24"/>
          <w:szCs w:val="24"/>
          <w:lang w:eastAsia="en-US"/>
        </w:rPr>
      </w:pPr>
      <w:r w:rsidRPr="00774743">
        <w:rPr>
          <w:rFonts w:eastAsiaTheme="minorHAnsi"/>
          <w:sz w:val="24"/>
          <w:szCs w:val="24"/>
          <w:lang w:eastAsia="en-US"/>
        </w:rPr>
        <w:t>2.1</w:t>
      </w:r>
      <w:r w:rsidR="00D05590">
        <w:rPr>
          <w:rFonts w:eastAsiaTheme="minorHAnsi"/>
          <w:sz w:val="24"/>
          <w:szCs w:val="24"/>
          <w:lang w:eastAsia="en-US"/>
        </w:rPr>
        <w:t xml:space="preserve"> </w:t>
      </w:r>
      <w:r w:rsidRPr="00774743">
        <w:rPr>
          <w:rFonts w:eastAsiaTheme="minorHAnsi"/>
          <w:sz w:val="24"/>
          <w:szCs w:val="24"/>
          <w:lang w:eastAsia="en-US"/>
        </w:rPr>
        <w:t xml:space="preserve">Review of </w:t>
      </w:r>
      <w:r w:rsidR="00E07C99" w:rsidRPr="00774743">
        <w:rPr>
          <w:sz w:val="24"/>
          <w:szCs w:val="24"/>
        </w:rPr>
        <w:t xml:space="preserve">Exchange Rate Policies in Nigeria </w:t>
      </w:r>
    </w:p>
    <w:p w:rsidR="002E742D" w:rsidRPr="00F01FC5" w:rsidRDefault="00E07C99" w:rsidP="00D05590">
      <w:pPr>
        <w:spacing w:after="0" w:line="480" w:lineRule="auto"/>
        <w:jc w:val="both"/>
        <w:rPr>
          <w:rFonts w:ascii="Times New Roman" w:hAnsi="Times New Roman" w:cs="Times New Roman"/>
          <w:sz w:val="24"/>
          <w:szCs w:val="24"/>
        </w:rPr>
      </w:pPr>
      <w:r w:rsidRPr="00774743">
        <w:rPr>
          <w:rFonts w:ascii="Times New Roman" w:hAnsi="Times New Roman" w:cs="Times New Roman"/>
          <w:sz w:val="24"/>
          <w:szCs w:val="24"/>
        </w:rPr>
        <w:t xml:space="preserve">The exchange rate </w:t>
      </w:r>
      <w:r w:rsidR="00376514" w:rsidRPr="00774743">
        <w:rPr>
          <w:rFonts w:ascii="Times New Roman" w:hAnsi="Times New Roman" w:cs="Times New Roman"/>
          <w:sz w:val="24"/>
          <w:szCs w:val="24"/>
        </w:rPr>
        <w:t>management has</w:t>
      </w:r>
      <w:r w:rsidRPr="00774743">
        <w:rPr>
          <w:rFonts w:ascii="Times New Roman" w:hAnsi="Times New Roman" w:cs="Times New Roman"/>
          <w:sz w:val="24"/>
          <w:szCs w:val="24"/>
        </w:rPr>
        <w:t xml:space="preserve"> </w:t>
      </w:r>
      <w:r w:rsidR="00376514" w:rsidRPr="00774743">
        <w:rPr>
          <w:rFonts w:ascii="Times New Roman" w:hAnsi="Times New Roman" w:cs="Times New Roman"/>
          <w:sz w:val="24"/>
          <w:szCs w:val="24"/>
        </w:rPr>
        <w:t>witnessed series</w:t>
      </w:r>
      <w:r w:rsidRPr="00774743">
        <w:rPr>
          <w:rFonts w:ascii="Times New Roman" w:hAnsi="Times New Roman" w:cs="Times New Roman"/>
          <w:sz w:val="24"/>
          <w:szCs w:val="24"/>
        </w:rPr>
        <w:t xml:space="preserve"> of changes since its enactment in 1962</w:t>
      </w:r>
      <w:r w:rsidR="00376514" w:rsidRPr="00774743">
        <w:rPr>
          <w:rFonts w:ascii="Times New Roman" w:hAnsi="Times New Roman" w:cs="Times New Roman"/>
          <w:sz w:val="24"/>
          <w:szCs w:val="24"/>
        </w:rPr>
        <w:t xml:space="preserve"> (exchange control act of 1962). Fixed exchange rate was established before 1986 while flexible exchange rate which has been in used since 1986 has witness various changes and modifications. </w:t>
      </w:r>
      <w:r w:rsidR="009804B1" w:rsidRPr="00774743">
        <w:rPr>
          <w:rFonts w:ascii="Times New Roman" w:hAnsi="Times New Roman" w:cs="Times New Roman"/>
          <w:sz w:val="24"/>
          <w:szCs w:val="24"/>
        </w:rPr>
        <w:t>Before</w:t>
      </w:r>
      <w:r w:rsidR="00376514" w:rsidRPr="00774743">
        <w:rPr>
          <w:rFonts w:ascii="Times New Roman" w:hAnsi="Times New Roman" w:cs="Times New Roman"/>
          <w:sz w:val="24"/>
          <w:szCs w:val="24"/>
        </w:rPr>
        <w:t xml:space="preserve"> 1907, t</w:t>
      </w:r>
      <w:r w:rsidRPr="00774743">
        <w:rPr>
          <w:rFonts w:ascii="Times New Roman" w:hAnsi="Times New Roman" w:cs="Times New Roman"/>
          <w:sz w:val="24"/>
          <w:szCs w:val="24"/>
        </w:rPr>
        <w:t xml:space="preserve">he Nigeria currency was pegged at par with pound sterling, </w:t>
      </w:r>
      <w:r w:rsidR="00376514" w:rsidRPr="00774743">
        <w:rPr>
          <w:rFonts w:ascii="Times New Roman" w:hAnsi="Times New Roman" w:cs="Times New Roman"/>
          <w:sz w:val="24"/>
          <w:szCs w:val="24"/>
        </w:rPr>
        <w:t xml:space="preserve">however, when the British pounds was devalued </w:t>
      </w:r>
      <w:r w:rsidR="002E742D">
        <w:rPr>
          <w:rFonts w:ascii="Times New Roman" w:hAnsi="Times New Roman" w:cs="Times New Roman"/>
          <w:sz w:val="24"/>
          <w:szCs w:val="24"/>
        </w:rPr>
        <w:t>in 1907,</w:t>
      </w:r>
      <w:r w:rsidRPr="00774743">
        <w:rPr>
          <w:rFonts w:ascii="Times New Roman" w:hAnsi="Times New Roman" w:cs="Times New Roman"/>
          <w:sz w:val="24"/>
          <w:szCs w:val="24"/>
        </w:rPr>
        <w:t xml:space="preserve"> Nige</w:t>
      </w:r>
      <w:r w:rsidR="00376514" w:rsidRPr="00774743">
        <w:rPr>
          <w:rFonts w:ascii="Times New Roman" w:hAnsi="Times New Roman" w:cs="Times New Roman"/>
          <w:sz w:val="24"/>
          <w:szCs w:val="24"/>
        </w:rPr>
        <w:t xml:space="preserve">ria government </w:t>
      </w:r>
      <w:r w:rsidR="009804B1" w:rsidRPr="00774743">
        <w:rPr>
          <w:rFonts w:ascii="Times New Roman" w:hAnsi="Times New Roman" w:cs="Times New Roman"/>
          <w:sz w:val="24"/>
          <w:szCs w:val="24"/>
        </w:rPr>
        <w:t>pegged</w:t>
      </w:r>
      <w:r w:rsidRPr="00774743">
        <w:rPr>
          <w:rFonts w:ascii="Times New Roman" w:hAnsi="Times New Roman" w:cs="Times New Roman"/>
          <w:sz w:val="24"/>
          <w:szCs w:val="24"/>
        </w:rPr>
        <w:t xml:space="preserve"> the domestic currency </w:t>
      </w:r>
      <w:r w:rsidR="00376514" w:rsidRPr="00774743">
        <w:rPr>
          <w:rFonts w:ascii="Times New Roman" w:hAnsi="Times New Roman" w:cs="Times New Roman"/>
          <w:sz w:val="24"/>
          <w:szCs w:val="24"/>
        </w:rPr>
        <w:t>(Naira) to a</w:t>
      </w:r>
      <w:r w:rsidRPr="00774743">
        <w:rPr>
          <w:rFonts w:ascii="Times New Roman" w:hAnsi="Times New Roman" w:cs="Times New Roman"/>
          <w:sz w:val="24"/>
          <w:szCs w:val="24"/>
        </w:rPr>
        <w:t xml:space="preserve"> dolla</w:t>
      </w:r>
      <w:r w:rsidR="009A4DF4" w:rsidRPr="00774743">
        <w:rPr>
          <w:rFonts w:ascii="Times New Roman" w:hAnsi="Times New Roman" w:cs="Times New Roman"/>
          <w:sz w:val="24"/>
          <w:szCs w:val="24"/>
        </w:rPr>
        <w:t xml:space="preserve">r at an overvalued rate </w:t>
      </w:r>
      <w:r w:rsidR="00F01FC5" w:rsidRPr="00774743">
        <w:rPr>
          <w:rFonts w:ascii="Times New Roman" w:hAnsi="Times New Roman" w:cs="Times New Roman"/>
          <w:sz w:val="24"/>
          <w:szCs w:val="24"/>
        </w:rPr>
        <w:t>to</w:t>
      </w:r>
      <w:r w:rsidR="009A4DF4" w:rsidRPr="00774743">
        <w:rPr>
          <w:rFonts w:ascii="Times New Roman" w:hAnsi="Times New Roman" w:cs="Times New Roman"/>
          <w:sz w:val="24"/>
          <w:szCs w:val="24"/>
        </w:rPr>
        <w:t xml:space="preserve"> make importation cheaper for the domestic industries whose raw materials are import based. </w:t>
      </w:r>
      <w:r w:rsidRPr="00774743">
        <w:rPr>
          <w:rFonts w:ascii="Times New Roman" w:hAnsi="Times New Roman" w:cs="Times New Roman"/>
          <w:sz w:val="24"/>
          <w:szCs w:val="24"/>
        </w:rPr>
        <w:t xml:space="preserve">Between 1971-1985, </w:t>
      </w:r>
      <w:r w:rsidR="009804B1" w:rsidRPr="00774743">
        <w:rPr>
          <w:rFonts w:ascii="Times New Roman" w:hAnsi="Times New Roman" w:cs="Times New Roman"/>
          <w:sz w:val="24"/>
          <w:szCs w:val="24"/>
        </w:rPr>
        <w:t>Nigeria witnessed increase</w:t>
      </w:r>
      <w:r w:rsidR="00F6724B" w:rsidRPr="00774743">
        <w:rPr>
          <w:rFonts w:ascii="Times New Roman" w:hAnsi="Times New Roman" w:cs="Times New Roman"/>
          <w:sz w:val="24"/>
          <w:szCs w:val="24"/>
        </w:rPr>
        <w:t xml:space="preserve"> in</w:t>
      </w:r>
      <w:r w:rsidR="009A4DF4" w:rsidRPr="00774743">
        <w:rPr>
          <w:rFonts w:ascii="Times New Roman" w:hAnsi="Times New Roman" w:cs="Times New Roman"/>
          <w:sz w:val="24"/>
          <w:szCs w:val="24"/>
        </w:rPr>
        <w:t xml:space="preserve"> </w:t>
      </w:r>
      <w:r w:rsidRPr="00774743">
        <w:rPr>
          <w:rFonts w:ascii="Times New Roman" w:hAnsi="Times New Roman" w:cs="Times New Roman"/>
          <w:sz w:val="24"/>
          <w:szCs w:val="24"/>
        </w:rPr>
        <w:t xml:space="preserve">foreign exchange earnings </w:t>
      </w:r>
      <w:r w:rsidR="009A4DF4" w:rsidRPr="00774743">
        <w:rPr>
          <w:rFonts w:ascii="Times New Roman" w:hAnsi="Times New Roman" w:cs="Times New Roman"/>
          <w:sz w:val="24"/>
          <w:szCs w:val="24"/>
        </w:rPr>
        <w:t xml:space="preserve">and revenue </w:t>
      </w:r>
      <w:r w:rsidRPr="00774743">
        <w:rPr>
          <w:rFonts w:ascii="Times New Roman" w:hAnsi="Times New Roman" w:cs="Times New Roman"/>
          <w:sz w:val="24"/>
          <w:szCs w:val="24"/>
        </w:rPr>
        <w:t>from cru</w:t>
      </w:r>
      <w:r w:rsidR="009A4DF4" w:rsidRPr="00774743">
        <w:rPr>
          <w:rFonts w:ascii="Times New Roman" w:hAnsi="Times New Roman" w:cs="Times New Roman"/>
          <w:sz w:val="24"/>
          <w:szCs w:val="24"/>
        </w:rPr>
        <w:t xml:space="preserve">de-oils, naira </w:t>
      </w:r>
      <w:r w:rsidRPr="00774743">
        <w:rPr>
          <w:rFonts w:ascii="Times New Roman" w:hAnsi="Times New Roman" w:cs="Times New Roman"/>
          <w:sz w:val="24"/>
          <w:szCs w:val="24"/>
        </w:rPr>
        <w:t xml:space="preserve">appreciated and this </w:t>
      </w:r>
      <w:r w:rsidR="009804B1" w:rsidRPr="00774743">
        <w:rPr>
          <w:rFonts w:ascii="Times New Roman" w:hAnsi="Times New Roman" w:cs="Times New Roman"/>
          <w:sz w:val="24"/>
          <w:szCs w:val="24"/>
        </w:rPr>
        <w:t>triggered several problems</w:t>
      </w:r>
      <w:r w:rsidR="009A4DF4" w:rsidRPr="00774743">
        <w:rPr>
          <w:rFonts w:ascii="Times New Roman" w:hAnsi="Times New Roman" w:cs="Times New Roman"/>
          <w:sz w:val="24"/>
          <w:szCs w:val="24"/>
        </w:rPr>
        <w:t xml:space="preserve"> in the country </w:t>
      </w:r>
      <w:r w:rsidR="009804B1" w:rsidRPr="00774743">
        <w:rPr>
          <w:rFonts w:ascii="Times New Roman" w:hAnsi="Times New Roman" w:cs="Times New Roman"/>
          <w:sz w:val="24"/>
          <w:szCs w:val="24"/>
        </w:rPr>
        <w:t>especially in</w:t>
      </w:r>
      <w:r w:rsidRPr="00774743">
        <w:rPr>
          <w:rFonts w:ascii="Times New Roman" w:hAnsi="Times New Roman" w:cs="Times New Roman"/>
          <w:sz w:val="24"/>
          <w:szCs w:val="24"/>
        </w:rPr>
        <w:t xml:space="preserve"> the external sector</w:t>
      </w:r>
      <w:r w:rsidR="009804B1" w:rsidRPr="00774743">
        <w:rPr>
          <w:rFonts w:ascii="Times New Roman" w:hAnsi="Times New Roman" w:cs="Times New Roman"/>
          <w:sz w:val="24"/>
          <w:szCs w:val="24"/>
        </w:rPr>
        <w:t>, the</w:t>
      </w:r>
      <w:r w:rsidR="009A4DF4" w:rsidRPr="00774743">
        <w:rPr>
          <w:rFonts w:ascii="Times New Roman" w:hAnsi="Times New Roman" w:cs="Times New Roman"/>
          <w:sz w:val="24"/>
          <w:szCs w:val="24"/>
        </w:rPr>
        <w:t xml:space="preserve"> sudden rapid increase</w:t>
      </w:r>
      <w:r w:rsidRPr="00774743">
        <w:rPr>
          <w:rFonts w:ascii="Times New Roman" w:hAnsi="Times New Roman" w:cs="Times New Roman"/>
          <w:sz w:val="24"/>
          <w:szCs w:val="24"/>
        </w:rPr>
        <w:t xml:space="preserve"> of </w:t>
      </w:r>
      <w:r w:rsidR="009A4DF4" w:rsidRPr="00774743">
        <w:rPr>
          <w:rFonts w:ascii="Times New Roman" w:hAnsi="Times New Roman" w:cs="Times New Roman"/>
          <w:sz w:val="24"/>
          <w:szCs w:val="24"/>
        </w:rPr>
        <w:t xml:space="preserve">the </w:t>
      </w:r>
      <w:r w:rsidRPr="00774743">
        <w:rPr>
          <w:rFonts w:ascii="Times New Roman" w:hAnsi="Times New Roman" w:cs="Times New Roman"/>
          <w:sz w:val="24"/>
          <w:szCs w:val="24"/>
        </w:rPr>
        <w:t>country</w:t>
      </w:r>
      <w:r w:rsidR="009A4DF4" w:rsidRPr="00774743">
        <w:rPr>
          <w:rFonts w:ascii="Times New Roman" w:hAnsi="Times New Roman" w:cs="Times New Roman"/>
          <w:sz w:val="24"/>
          <w:szCs w:val="24"/>
        </w:rPr>
        <w:t>’s</w:t>
      </w:r>
      <w:r w:rsidRPr="00774743">
        <w:rPr>
          <w:rFonts w:ascii="Times New Roman" w:hAnsi="Times New Roman" w:cs="Times New Roman"/>
          <w:sz w:val="24"/>
          <w:szCs w:val="24"/>
        </w:rPr>
        <w:t xml:space="preserve"> external reserve</w:t>
      </w:r>
      <w:r w:rsidR="00F6724B" w:rsidRPr="00774743">
        <w:rPr>
          <w:rFonts w:ascii="Times New Roman" w:hAnsi="Times New Roman" w:cs="Times New Roman"/>
          <w:sz w:val="24"/>
          <w:szCs w:val="24"/>
        </w:rPr>
        <w:t xml:space="preserve"> was a shock </w:t>
      </w:r>
      <w:r w:rsidR="009A4DF4" w:rsidRPr="00774743">
        <w:rPr>
          <w:rFonts w:ascii="Times New Roman" w:hAnsi="Times New Roman" w:cs="Times New Roman"/>
          <w:sz w:val="24"/>
          <w:szCs w:val="24"/>
        </w:rPr>
        <w:t>as adequate measures were not put in place to manage the sudden growth neither was there any structure in place to cater for such unexpected growth</w:t>
      </w:r>
      <w:r w:rsidR="00F01FC5">
        <w:rPr>
          <w:rFonts w:ascii="Times New Roman" w:hAnsi="Times New Roman" w:cs="Times New Roman"/>
          <w:sz w:val="24"/>
          <w:szCs w:val="24"/>
        </w:rPr>
        <w:t xml:space="preserve">. </w:t>
      </w:r>
      <w:r w:rsidR="00D1543C" w:rsidRPr="00774743">
        <w:rPr>
          <w:rFonts w:ascii="Times New Roman" w:hAnsi="Times New Roman" w:cs="Times New Roman"/>
          <w:sz w:val="24"/>
          <w:szCs w:val="24"/>
        </w:rPr>
        <w:t xml:space="preserve">The </w:t>
      </w:r>
      <w:r w:rsidR="00EF5EAD" w:rsidRPr="00774743">
        <w:rPr>
          <w:rFonts w:ascii="Times New Roman" w:hAnsi="Times New Roman" w:cs="Times New Roman"/>
          <w:sz w:val="24"/>
          <w:szCs w:val="24"/>
        </w:rPr>
        <w:t>inability</w:t>
      </w:r>
      <w:r w:rsidR="00D1543C" w:rsidRPr="00774743">
        <w:rPr>
          <w:rFonts w:ascii="Times New Roman" w:hAnsi="Times New Roman" w:cs="Times New Roman"/>
          <w:sz w:val="24"/>
          <w:szCs w:val="24"/>
        </w:rPr>
        <w:t xml:space="preserve"> of the exchange control system to evolve an appropriate </w:t>
      </w:r>
      <w:r w:rsidR="00443130" w:rsidRPr="00774743">
        <w:rPr>
          <w:rFonts w:ascii="Times New Roman" w:hAnsi="Times New Roman" w:cs="Times New Roman"/>
          <w:sz w:val="24"/>
          <w:szCs w:val="24"/>
        </w:rPr>
        <w:t>mechanism</w:t>
      </w:r>
      <w:r w:rsidR="00D1543C" w:rsidRPr="00774743">
        <w:rPr>
          <w:rFonts w:ascii="Times New Roman" w:hAnsi="Times New Roman" w:cs="Times New Roman"/>
          <w:sz w:val="24"/>
          <w:szCs w:val="24"/>
        </w:rPr>
        <w:t xml:space="preserve"> for foreign exchange allocation in consonance with the goal of internal balance led to the introduction of </w:t>
      </w:r>
      <w:r w:rsidR="009149C7" w:rsidRPr="00774743">
        <w:rPr>
          <w:rFonts w:ascii="Times New Roman" w:hAnsi="Times New Roman" w:cs="Times New Roman"/>
          <w:sz w:val="24"/>
          <w:szCs w:val="24"/>
          <w:lang w:val="en"/>
        </w:rPr>
        <w:t>the Second-tier Foreign Exchange Mark</w:t>
      </w:r>
      <w:r w:rsidR="00D1543C" w:rsidRPr="00774743">
        <w:rPr>
          <w:rFonts w:ascii="Times New Roman" w:hAnsi="Times New Roman" w:cs="Times New Roman"/>
          <w:sz w:val="24"/>
          <w:szCs w:val="24"/>
          <w:lang w:val="en"/>
        </w:rPr>
        <w:t xml:space="preserve">et (SFEM) in </w:t>
      </w:r>
      <w:r w:rsidR="002E742D" w:rsidRPr="00774743">
        <w:rPr>
          <w:rFonts w:ascii="Times New Roman" w:hAnsi="Times New Roman" w:cs="Times New Roman"/>
          <w:sz w:val="24"/>
          <w:szCs w:val="24"/>
          <w:lang w:val="en"/>
        </w:rPr>
        <w:t>September</w:t>
      </w:r>
      <w:r w:rsidR="00D1543C" w:rsidRPr="00774743">
        <w:rPr>
          <w:rFonts w:ascii="Times New Roman" w:hAnsi="Times New Roman" w:cs="Times New Roman"/>
          <w:sz w:val="24"/>
          <w:szCs w:val="24"/>
          <w:lang w:val="en"/>
        </w:rPr>
        <w:t xml:space="preserve"> 1986.  </w:t>
      </w:r>
      <w:r w:rsidR="00472133" w:rsidRPr="00774743">
        <w:rPr>
          <w:rFonts w:ascii="Times New Roman" w:hAnsi="Times New Roman" w:cs="Times New Roman"/>
          <w:sz w:val="24"/>
          <w:szCs w:val="24"/>
          <w:lang w:val="en"/>
        </w:rPr>
        <w:t>During this exchange rate</w:t>
      </w:r>
      <w:r w:rsidR="00D1543C" w:rsidRPr="00774743">
        <w:rPr>
          <w:rFonts w:ascii="Times New Roman" w:hAnsi="Times New Roman" w:cs="Times New Roman"/>
          <w:sz w:val="24"/>
          <w:szCs w:val="24"/>
          <w:lang w:val="en"/>
        </w:rPr>
        <w:t xml:space="preserve"> regime, the </w:t>
      </w:r>
      <w:r w:rsidR="009149C7" w:rsidRPr="00774743">
        <w:rPr>
          <w:rFonts w:ascii="Times New Roman" w:hAnsi="Times New Roman" w:cs="Times New Roman"/>
          <w:sz w:val="24"/>
          <w:szCs w:val="24"/>
          <w:lang w:val="en"/>
        </w:rPr>
        <w:t xml:space="preserve">allocation of foreign </w:t>
      </w:r>
      <w:r w:rsidR="00443130" w:rsidRPr="00774743">
        <w:rPr>
          <w:rFonts w:ascii="Times New Roman" w:hAnsi="Times New Roman" w:cs="Times New Roman"/>
          <w:sz w:val="24"/>
          <w:szCs w:val="24"/>
          <w:lang w:val="en"/>
        </w:rPr>
        <w:t>exchange and</w:t>
      </w:r>
      <w:r w:rsidR="00D1543C" w:rsidRPr="00774743">
        <w:rPr>
          <w:rFonts w:ascii="Times New Roman" w:hAnsi="Times New Roman" w:cs="Times New Roman"/>
          <w:sz w:val="24"/>
          <w:szCs w:val="24"/>
          <w:lang w:val="en"/>
        </w:rPr>
        <w:t xml:space="preserve"> </w:t>
      </w:r>
      <w:r w:rsidR="00443130" w:rsidRPr="00774743">
        <w:rPr>
          <w:rFonts w:ascii="Times New Roman" w:hAnsi="Times New Roman" w:cs="Times New Roman"/>
          <w:sz w:val="24"/>
          <w:szCs w:val="24"/>
          <w:lang w:val="en"/>
        </w:rPr>
        <w:t>the determination</w:t>
      </w:r>
      <w:r w:rsidR="00F6724B" w:rsidRPr="00774743">
        <w:rPr>
          <w:rFonts w:ascii="Times New Roman" w:hAnsi="Times New Roman" w:cs="Times New Roman"/>
          <w:sz w:val="24"/>
          <w:szCs w:val="24"/>
          <w:lang w:val="en"/>
        </w:rPr>
        <w:t xml:space="preserve"> of</w:t>
      </w:r>
      <w:r w:rsidR="00D1543C" w:rsidRPr="00774743">
        <w:rPr>
          <w:rFonts w:ascii="Times New Roman" w:hAnsi="Times New Roman" w:cs="Times New Roman"/>
          <w:sz w:val="24"/>
          <w:szCs w:val="24"/>
          <w:lang w:val="en"/>
        </w:rPr>
        <w:t xml:space="preserve"> exchange rate </w:t>
      </w:r>
      <w:r w:rsidR="00443130" w:rsidRPr="00774743">
        <w:rPr>
          <w:rFonts w:ascii="Times New Roman" w:hAnsi="Times New Roman" w:cs="Times New Roman"/>
          <w:sz w:val="24"/>
          <w:szCs w:val="24"/>
          <w:lang w:val="en"/>
        </w:rPr>
        <w:t>were based on market forces of demand and supply</w:t>
      </w:r>
      <w:r w:rsidR="00E61BE9" w:rsidRPr="00774743">
        <w:rPr>
          <w:rFonts w:ascii="Times New Roman" w:hAnsi="Times New Roman" w:cs="Times New Roman"/>
          <w:sz w:val="24"/>
          <w:szCs w:val="24"/>
          <w:lang w:val="en"/>
        </w:rPr>
        <w:t>.</w:t>
      </w:r>
      <w:r w:rsidR="009149C7" w:rsidRPr="00774743">
        <w:rPr>
          <w:rFonts w:ascii="Times New Roman" w:hAnsi="Times New Roman" w:cs="Times New Roman"/>
          <w:sz w:val="24"/>
          <w:szCs w:val="24"/>
          <w:lang w:val="en"/>
        </w:rPr>
        <w:t xml:space="preserve"> </w:t>
      </w:r>
      <w:r w:rsidR="00E61BE9" w:rsidRPr="00774743">
        <w:rPr>
          <w:rFonts w:ascii="Times New Roman" w:hAnsi="Times New Roman" w:cs="Times New Roman"/>
          <w:sz w:val="24"/>
          <w:szCs w:val="24"/>
          <w:lang w:val="en"/>
        </w:rPr>
        <w:t>To ensure efficient</w:t>
      </w:r>
      <w:r w:rsidR="00470A91" w:rsidRPr="00774743">
        <w:rPr>
          <w:rFonts w:ascii="Times New Roman" w:hAnsi="Times New Roman" w:cs="Times New Roman"/>
          <w:sz w:val="24"/>
          <w:szCs w:val="24"/>
          <w:lang w:val="en"/>
        </w:rPr>
        <w:t xml:space="preserve"> allocation of scare resources after the introduction of SEFM, naira was depreciated. In 1987, SFEM was merged </w:t>
      </w:r>
      <w:r w:rsidR="00EF5EAD" w:rsidRPr="00774743">
        <w:rPr>
          <w:rFonts w:ascii="Times New Roman" w:hAnsi="Times New Roman" w:cs="Times New Roman"/>
          <w:sz w:val="24"/>
          <w:szCs w:val="24"/>
          <w:lang w:val="en"/>
        </w:rPr>
        <w:t>into a</w:t>
      </w:r>
      <w:r w:rsidR="00470A91" w:rsidRPr="00774743">
        <w:rPr>
          <w:rFonts w:ascii="Times New Roman" w:hAnsi="Times New Roman" w:cs="Times New Roman"/>
          <w:sz w:val="24"/>
          <w:szCs w:val="24"/>
          <w:lang w:val="en"/>
        </w:rPr>
        <w:t xml:space="preserve"> unified foreign exchange market (FEMI</w:t>
      </w:r>
      <w:r w:rsidR="00344682" w:rsidRPr="00774743">
        <w:rPr>
          <w:rFonts w:ascii="Times New Roman" w:hAnsi="Times New Roman" w:cs="Times New Roman"/>
          <w:sz w:val="24"/>
          <w:szCs w:val="24"/>
          <w:lang w:val="en"/>
        </w:rPr>
        <w:t>)</w:t>
      </w:r>
      <w:r w:rsidR="00F6724B" w:rsidRPr="00774743">
        <w:rPr>
          <w:rFonts w:ascii="Times New Roman" w:hAnsi="Times New Roman" w:cs="Times New Roman"/>
          <w:sz w:val="24"/>
          <w:szCs w:val="24"/>
          <w:lang w:val="en"/>
        </w:rPr>
        <w:t xml:space="preserve"> while the </w:t>
      </w:r>
      <w:r w:rsidR="00EF5EAD" w:rsidRPr="00774743">
        <w:rPr>
          <w:rFonts w:ascii="Times New Roman" w:hAnsi="Times New Roman" w:cs="Times New Roman"/>
          <w:sz w:val="24"/>
          <w:szCs w:val="24"/>
          <w:lang w:val="en"/>
        </w:rPr>
        <w:t xml:space="preserve">exchange </w:t>
      </w:r>
      <w:r w:rsidR="0027155E" w:rsidRPr="00774743">
        <w:rPr>
          <w:rFonts w:ascii="Times New Roman" w:hAnsi="Times New Roman" w:cs="Times New Roman"/>
          <w:sz w:val="24"/>
          <w:szCs w:val="24"/>
          <w:lang w:val="en"/>
        </w:rPr>
        <w:t>rate was</w:t>
      </w:r>
      <w:r w:rsidR="00F6724B" w:rsidRPr="00774743">
        <w:rPr>
          <w:rFonts w:ascii="Times New Roman" w:hAnsi="Times New Roman" w:cs="Times New Roman"/>
          <w:sz w:val="24"/>
          <w:szCs w:val="24"/>
          <w:lang w:val="en"/>
        </w:rPr>
        <w:t xml:space="preserve"> determined by market</w:t>
      </w:r>
      <w:r w:rsidR="00EF5EAD" w:rsidRPr="00774743">
        <w:rPr>
          <w:rFonts w:ascii="Times New Roman" w:hAnsi="Times New Roman" w:cs="Times New Roman"/>
          <w:sz w:val="24"/>
          <w:szCs w:val="24"/>
          <w:lang w:val="en"/>
        </w:rPr>
        <w:t xml:space="preserve"> forces of demand and supply.</w:t>
      </w:r>
    </w:p>
    <w:p w:rsidR="005B5690" w:rsidRPr="00774743" w:rsidRDefault="00AB71CB" w:rsidP="00D05590">
      <w:pPr>
        <w:spacing w:after="0" w:line="480" w:lineRule="auto"/>
        <w:ind w:left="-15"/>
        <w:jc w:val="both"/>
        <w:rPr>
          <w:rFonts w:ascii="Times New Roman" w:hAnsi="Times New Roman" w:cs="Times New Roman"/>
          <w:sz w:val="24"/>
          <w:szCs w:val="24"/>
        </w:rPr>
      </w:pPr>
      <w:r w:rsidRPr="00774743">
        <w:rPr>
          <w:rFonts w:ascii="Times New Roman" w:hAnsi="Times New Roman" w:cs="Times New Roman"/>
          <w:sz w:val="24"/>
          <w:szCs w:val="24"/>
        </w:rPr>
        <w:t>A</w:t>
      </w:r>
      <w:r w:rsidR="00E07C99" w:rsidRPr="00774743">
        <w:rPr>
          <w:rFonts w:ascii="Times New Roman" w:hAnsi="Times New Roman" w:cs="Times New Roman"/>
          <w:sz w:val="24"/>
          <w:szCs w:val="24"/>
        </w:rPr>
        <w:t>utonomous foreign exchange market</w:t>
      </w:r>
      <w:r w:rsidRPr="00774743">
        <w:rPr>
          <w:rFonts w:ascii="Times New Roman" w:hAnsi="Times New Roman" w:cs="Times New Roman"/>
          <w:sz w:val="24"/>
          <w:szCs w:val="24"/>
        </w:rPr>
        <w:t xml:space="preserve"> </w:t>
      </w:r>
      <w:r w:rsidR="00472133" w:rsidRPr="00774743">
        <w:rPr>
          <w:rFonts w:ascii="Times New Roman" w:hAnsi="Times New Roman" w:cs="Times New Roman"/>
          <w:sz w:val="24"/>
          <w:szCs w:val="24"/>
        </w:rPr>
        <w:t xml:space="preserve">which was </w:t>
      </w:r>
      <w:r w:rsidRPr="00774743">
        <w:rPr>
          <w:rFonts w:ascii="Times New Roman" w:hAnsi="Times New Roman" w:cs="Times New Roman"/>
          <w:sz w:val="24"/>
          <w:szCs w:val="24"/>
        </w:rPr>
        <w:t xml:space="preserve">established in 1988 was destabilized </w:t>
      </w:r>
      <w:r w:rsidR="00830606" w:rsidRPr="00774743">
        <w:rPr>
          <w:rFonts w:ascii="Times New Roman" w:hAnsi="Times New Roman" w:cs="Times New Roman"/>
          <w:sz w:val="24"/>
          <w:szCs w:val="24"/>
        </w:rPr>
        <w:t>and subsequently merged</w:t>
      </w:r>
      <w:r w:rsidRPr="00774743">
        <w:rPr>
          <w:rFonts w:ascii="Times New Roman" w:hAnsi="Times New Roman" w:cs="Times New Roman"/>
          <w:sz w:val="24"/>
          <w:szCs w:val="24"/>
        </w:rPr>
        <w:t xml:space="preserve"> with </w:t>
      </w:r>
      <w:r w:rsidR="00830606" w:rsidRPr="00774743">
        <w:rPr>
          <w:rFonts w:ascii="Times New Roman" w:hAnsi="Times New Roman" w:cs="Times New Roman"/>
          <w:sz w:val="24"/>
          <w:szCs w:val="24"/>
        </w:rPr>
        <w:t>FEMI due to</w:t>
      </w:r>
      <w:r w:rsidRPr="00774743">
        <w:rPr>
          <w:rFonts w:ascii="Times New Roman" w:hAnsi="Times New Roman" w:cs="Times New Roman"/>
          <w:sz w:val="24"/>
          <w:szCs w:val="24"/>
        </w:rPr>
        <w:t xml:space="preserve"> i</w:t>
      </w:r>
      <w:r w:rsidR="00F6724B" w:rsidRPr="00774743">
        <w:rPr>
          <w:rFonts w:ascii="Times New Roman" w:hAnsi="Times New Roman" w:cs="Times New Roman"/>
          <w:sz w:val="24"/>
          <w:szCs w:val="24"/>
        </w:rPr>
        <w:t xml:space="preserve">ts speculative tendencies and </w:t>
      </w:r>
      <w:r w:rsidR="00830606" w:rsidRPr="00774743">
        <w:rPr>
          <w:rFonts w:ascii="Times New Roman" w:hAnsi="Times New Roman" w:cs="Times New Roman"/>
          <w:sz w:val="24"/>
          <w:szCs w:val="24"/>
        </w:rPr>
        <w:t>Dutch Auction System (DAS</w:t>
      </w:r>
      <w:r w:rsidR="007B5045" w:rsidRPr="00774743">
        <w:rPr>
          <w:rFonts w:ascii="Times New Roman" w:hAnsi="Times New Roman" w:cs="Times New Roman"/>
          <w:sz w:val="24"/>
          <w:szCs w:val="24"/>
        </w:rPr>
        <w:t>) was</w:t>
      </w:r>
      <w:r w:rsidR="00830606" w:rsidRPr="00774743">
        <w:rPr>
          <w:rFonts w:ascii="Times New Roman" w:hAnsi="Times New Roman" w:cs="Times New Roman"/>
          <w:sz w:val="24"/>
          <w:szCs w:val="24"/>
        </w:rPr>
        <w:t xml:space="preserve"> introduced in </w:t>
      </w:r>
      <w:r w:rsidR="00DB62A8" w:rsidRPr="00774743">
        <w:rPr>
          <w:rFonts w:ascii="Times New Roman" w:hAnsi="Times New Roman" w:cs="Times New Roman"/>
          <w:sz w:val="24"/>
          <w:szCs w:val="24"/>
        </w:rPr>
        <w:t>1990</w:t>
      </w:r>
      <w:r w:rsidR="00472133" w:rsidRPr="00774743">
        <w:rPr>
          <w:rFonts w:ascii="Times New Roman" w:hAnsi="Times New Roman" w:cs="Times New Roman"/>
          <w:sz w:val="24"/>
          <w:szCs w:val="24"/>
        </w:rPr>
        <w:t>.</w:t>
      </w:r>
      <w:r w:rsidR="00F6724B" w:rsidRPr="00774743">
        <w:rPr>
          <w:rFonts w:ascii="Times New Roman" w:hAnsi="Times New Roman" w:cs="Times New Roman"/>
          <w:sz w:val="24"/>
          <w:szCs w:val="24"/>
        </w:rPr>
        <w:t xml:space="preserve">  Although Nigeria went through various f</w:t>
      </w:r>
      <w:r w:rsidR="00DB62A8" w:rsidRPr="00774743">
        <w:rPr>
          <w:rFonts w:ascii="Times New Roman" w:hAnsi="Times New Roman" w:cs="Times New Roman"/>
          <w:sz w:val="24"/>
          <w:szCs w:val="24"/>
        </w:rPr>
        <w:t>oreign exchange</w:t>
      </w:r>
      <w:r w:rsidR="00472133" w:rsidRPr="00774743">
        <w:rPr>
          <w:rFonts w:ascii="Times New Roman" w:hAnsi="Times New Roman" w:cs="Times New Roman"/>
          <w:sz w:val="24"/>
          <w:szCs w:val="24"/>
        </w:rPr>
        <w:t xml:space="preserve"> rate </w:t>
      </w:r>
      <w:r w:rsidR="00F6724B" w:rsidRPr="00774743">
        <w:rPr>
          <w:rFonts w:ascii="Times New Roman" w:hAnsi="Times New Roman" w:cs="Times New Roman"/>
          <w:sz w:val="24"/>
          <w:szCs w:val="24"/>
        </w:rPr>
        <w:t>reforms within 1986-991</w:t>
      </w:r>
      <w:r w:rsidR="00472133" w:rsidRPr="00774743">
        <w:rPr>
          <w:rFonts w:ascii="Times New Roman" w:hAnsi="Times New Roman" w:cs="Times New Roman"/>
          <w:sz w:val="24"/>
          <w:szCs w:val="24"/>
        </w:rPr>
        <w:t>in Nigeria continued</w:t>
      </w:r>
      <w:r w:rsidR="00DB62A8" w:rsidRPr="00774743">
        <w:rPr>
          <w:rFonts w:ascii="Times New Roman" w:hAnsi="Times New Roman" w:cs="Times New Roman"/>
          <w:sz w:val="24"/>
          <w:szCs w:val="24"/>
        </w:rPr>
        <w:t xml:space="preserve"> to rise</w:t>
      </w:r>
      <w:r w:rsidR="00472133" w:rsidRPr="00774743">
        <w:rPr>
          <w:rFonts w:ascii="Times New Roman" w:hAnsi="Times New Roman" w:cs="Times New Roman"/>
          <w:sz w:val="24"/>
          <w:szCs w:val="24"/>
        </w:rPr>
        <w:t xml:space="preserve"> in-spite of all the various foreign exchange </w:t>
      </w:r>
      <w:r w:rsidR="00472133" w:rsidRPr="00774743">
        <w:rPr>
          <w:rFonts w:ascii="Times New Roman" w:hAnsi="Times New Roman" w:cs="Times New Roman"/>
          <w:sz w:val="24"/>
          <w:szCs w:val="24"/>
        </w:rPr>
        <w:lastRenderedPageBreak/>
        <w:t xml:space="preserve">reforms </w:t>
      </w:r>
      <w:r w:rsidR="00DB62A8" w:rsidRPr="00774743">
        <w:rPr>
          <w:rFonts w:ascii="Times New Roman" w:hAnsi="Times New Roman" w:cs="Times New Roman"/>
          <w:sz w:val="24"/>
          <w:szCs w:val="24"/>
        </w:rPr>
        <w:t xml:space="preserve">and in 1992, the adoption of completely regulated exchange rate regime in Nigeria led to the depreciation </w:t>
      </w:r>
      <w:r w:rsidR="0027155E" w:rsidRPr="00774743">
        <w:rPr>
          <w:rFonts w:ascii="Times New Roman" w:hAnsi="Times New Roman" w:cs="Times New Roman"/>
          <w:sz w:val="24"/>
          <w:szCs w:val="24"/>
        </w:rPr>
        <w:t>of naira</w:t>
      </w:r>
      <w:r w:rsidR="00472133" w:rsidRPr="00774743">
        <w:rPr>
          <w:rFonts w:ascii="Times New Roman" w:hAnsi="Times New Roman" w:cs="Times New Roman"/>
          <w:sz w:val="24"/>
          <w:szCs w:val="24"/>
        </w:rPr>
        <w:t xml:space="preserve"> and </w:t>
      </w:r>
      <w:r w:rsidR="00DB62A8" w:rsidRPr="00774743">
        <w:rPr>
          <w:rFonts w:ascii="Times New Roman" w:hAnsi="Times New Roman" w:cs="Times New Roman"/>
          <w:sz w:val="24"/>
          <w:szCs w:val="24"/>
        </w:rPr>
        <w:t xml:space="preserve">CBN was </w:t>
      </w:r>
      <w:r w:rsidR="00472133" w:rsidRPr="00774743">
        <w:rPr>
          <w:rFonts w:ascii="Times New Roman" w:hAnsi="Times New Roman" w:cs="Times New Roman"/>
          <w:sz w:val="24"/>
          <w:szCs w:val="24"/>
        </w:rPr>
        <w:t>un</w:t>
      </w:r>
      <w:r w:rsidR="00DB62A8" w:rsidRPr="00774743">
        <w:rPr>
          <w:rFonts w:ascii="Times New Roman" w:hAnsi="Times New Roman" w:cs="Times New Roman"/>
          <w:sz w:val="24"/>
          <w:szCs w:val="24"/>
        </w:rPr>
        <w:t>a</w:t>
      </w:r>
      <w:r w:rsidR="007B5045" w:rsidRPr="00774743">
        <w:rPr>
          <w:rFonts w:ascii="Times New Roman" w:hAnsi="Times New Roman" w:cs="Times New Roman"/>
          <w:sz w:val="24"/>
          <w:szCs w:val="24"/>
        </w:rPr>
        <w:t>ble to meet the high demand for foreign exchange by</w:t>
      </w:r>
      <w:r w:rsidR="00DB62A8" w:rsidRPr="00774743">
        <w:rPr>
          <w:rFonts w:ascii="Times New Roman" w:hAnsi="Times New Roman" w:cs="Times New Roman"/>
          <w:sz w:val="24"/>
          <w:szCs w:val="24"/>
        </w:rPr>
        <w:t xml:space="preserve"> the authorized </w:t>
      </w:r>
      <w:r w:rsidR="007B5045" w:rsidRPr="00774743">
        <w:rPr>
          <w:rFonts w:ascii="Times New Roman" w:hAnsi="Times New Roman" w:cs="Times New Roman"/>
          <w:sz w:val="24"/>
          <w:szCs w:val="24"/>
        </w:rPr>
        <w:t>dealers. In 1994 Central Bank of Nigeria reverted to fixed exchange rate regime and naira was pegged at N21.9960:51</w:t>
      </w:r>
      <w:r w:rsidR="0027155E" w:rsidRPr="00774743">
        <w:rPr>
          <w:rFonts w:ascii="Times New Roman" w:hAnsi="Times New Roman" w:cs="Times New Roman"/>
          <w:sz w:val="24"/>
          <w:szCs w:val="24"/>
        </w:rPr>
        <w:t xml:space="preserve">. </w:t>
      </w:r>
      <w:r w:rsidR="007B5045" w:rsidRPr="00774743">
        <w:rPr>
          <w:rFonts w:ascii="Times New Roman" w:hAnsi="Times New Roman" w:cs="Times New Roman"/>
          <w:sz w:val="24"/>
          <w:szCs w:val="24"/>
        </w:rPr>
        <w:t xml:space="preserve">The fixed </w:t>
      </w:r>
      <w:r w:rsidR="0027155E" w:rsidRPr="00774743">
        <w:rPr>
          <w:rFonts w:ascii="Times New Roman" w:hAnsi="Times New Roman" w:cs="Times New Roman"/>
          <w:sz w:val="24"/>
          <w:szCs w:val="24"/>
        </w:rPr>
        <w:t>exchange</w:t>
      </w:r>
      <w:r w:rsidR="007B5045" w:rsidRPr="00774743">
        <w:rPr>
          <w:rFonts w:ascii="Times New Roman" w:hAnsi="Times New Roman" w:cs="Times New Roman"/>
          <w:sz w:val="24"/>
          <w:szCs w:val="24"/>
        </w:rPr>
        <w:t xml:space="preserve"> rate regime</w:t>
      </w:r>
      <w:r w:rsidR="00185623" w:rsidRPr="00774743">
        <w:rPr>
          <w:rFonts w:ascii="Times New Roman" w:hAnsi="Times New Roman" w:cs="Times New Roman"/>
          <w:sz w:val="24"/>
          <w:szCs w:val="24"/>
        </w:rPr>
        <w:t xml:space="preserve"> </w:t>
      </w:r>
      <w:r w:rsidR="007B5045" w:rsidRPr="00774743">
        <w:rPr>
          <w:rFonts w:ascii="Times New Roman" w:hAnsi="Times New Roman" w:cs="Times New Roman"/>
          <w:sz w:val="24"/>
          <w:szCs w:val="24"/>
        </w:rPr>
        <w:t>worsened</w:t>
      </w:r>
      <w:r w:rsidR="0027155E" w:rsidRPr="00774743">
        <w:rPr>
          <w:rFonts w:ascii="Times New Roman" w:hAnsi="Times New Roman" w:cs="Times New Roman"/>
          <w:sz w:val="24"/>
          <w:szCs w:val="24"/>
        </w:rPr>
        <w:t xml:space="preserve"> the exchange rate situation as naira </w:t>
      </w:r>
      <w:r w:rsidR="007B5045" w:rsidRPr="00774743">
        <w:rPr>
          <w:rFonts w:ascii="Times New Roman" w:hAnsi="Times New Roman" w:cs="Times New Roman"/>
          <w:sz w:val="24"/>
          <w:szCs w:val="24"/>
        </w:rPr>
        <w:t>depreciate</w:t>
      </w:r>
      <w:r w:rsidR="0027155E" w:rsidRPr="00774743">
        <w:rPr>
          <w:rFonts w:ascii="Times New Roman" w:hAnsi="Times New Roman" w:cs="Times New Roman"/>
          <w:sz w:val="24"/>
          <w:szCs w:val="24"/>
        </w:rPr>
        <w:t>d</w:t>
      </w:r>
      <w:r w:rsidR="00DA3DBF" w:rsidRPr="00774743">
        <w:rPr>
          <w:rFonts w:ascii="Times New Roman" w:hAnsi="Times New Roman" w:cs="Times New Roman"/>
          <w:sz w:val="24"/>
          <w:szCs w:val="24"/>
        </w:rPr>
        <w:t xml:space="preserve"> sharply while </w:t>
      </w:r>
      <w:r w:rsidR="00E07C99" w:rsidRPr="00774743">
        <w:rPr>
          <w:rFonts w:ascii="Times New Roman" w:hAnsi="Times New Roman" w:cs="Times New Roman"/>
          <w:sz w:val="24"/>
          <w:szCs w:val="24"/>
        </w:rPr>
        <w:t xml:space="preserve">demand for foreign exchange continuous to rise. </w:t>
      </w:r>
      <w:r w:rsidR="00C62132" w:rsidRPr="00774743">
        <w:rPr>
          <w:rFonts w:ascii="Times New Roman" w:hAnsi="Times New Roman" w:cs="Times New Roman"/>
          <w:sz w:val="24"/>
          <w:szCs w:val="24"/>
        </w:rPr>
        <w:t>In 1995, th</w:t>
      </w:r>
      <w:r w:rsidR="00E07C99" w:rsidRPr="00774743">
        <w:rPr>
          <w:rFonts w:ascii="Times New Roman" w:hAnsi="Times New Roman" w:cs="Times New Roman"/>
          <w:sz w:val="24"/>
          <w:szCs w:val="24"/>
        </w:rPr>
        <w:t>e</w:t>
      </w:r>
      <w:r w:rsidR="00C62132" w:rsidRPr="00774743">
        <w:rPr>
          <w:rFonts w:ascii="Times New Roman" w:hAnsi="Times New Roman" w:cs="Times New Roman"/>
          <w:sz w:val="24"/>
          <w:szCs w:val="24"/>
        </w:rPr>
        <w:t xml:space="preserve"> monetary</w:t>
      </w:r>
      <w:r w:rsidR="00E07C99" w:rsidRPr="00774743">
        <w:rPr>
          <w:rFonts w:ascii="Times New Roman" w:hAnsi="Times New Roman" w:cs="Times New Roman"/>
          <w:sz w:val="24"/>
          <w:szCs w:val="24"/>
        </w:rPr>
        <w:t xml:space="preserve"> </w:t>
      </w:r>
      <w:r w:rsidR="00DA3DBF" w:rsidRPr="00774743">
        <w:rPr>
          <w:rFonts w:ascii="Times New Roman" w:hAnsi="Times New Roman" w:cs="Times New Roman"/>
          <w:sz w:val="24"/>
          <w:szCs w:val="24"/>
        </w:rPr>
        <w:t>authority returned</w:t>
      </w:r>
      <w:r w:rsidR="00E07C99" w:rsidRPr="00774743">
        <w:rPr>
          <w:rFonts w:ascii="Times New Roman" w:hAnsi="Times New Roman" w:cs="Times New Roman"/>
          <w:sz w:val="24"/>
          <w:szCs w:val="24"/>
        </w:rPr>
        <w:t xml:space="preserve"> to the dual exchange rate regime</w:t>
      </w:r>
      <w:r w:rsidR="00DA3DBF" w:rsidRPr="00774743">
        <w:rPr>
          <w:rFonts w:ascii="Times New Roman" w:hAnsi="Times New Roman" w:cs="Times New Roman"/>
          <w:sz w:val="24"/>
          <w:szCs w:val="24"/>
        </w:rPr>
        <w:t xml:space="preserve"> which comprises of a</w:t>
      </w:r>
      <w:r w:rsidR="00E07C99" w:rsidRPr="00774743">
        <w:rPr>
          <w:rFonts w:ascii="Times New Roman" w:hAnsi="Times New Roman" w:cs="Times New Roman"/>
          <w:sz w:val="24"/>
          <w:szCs w:val="24"/>
        </w:rPr>
        <w:t xml:space="preserve"> combination of official market and autonomous foreign exchange transaction until</w:t>
      </w:r>
      <w:r w:rsidR="00DA3DBF" w:rsidRPr="00774743">
        <w:rPr>
          <w:rFonts w:ascii="Times New Roman" w:hAnsi="Times New Roman" w:cs="Times New Roman"/>
          <w:sz w:val="24"/>
          <w:szCs w:val="24"/>
        </w:rPr>
        <w:t xml:space="preserve"> 1999 when it was replaced with</w:t>
      </w:r>
      <w:r w:rsidR="00E07C99" w:rsidRPr="00774743">
        <w:rPr>
          <w:rFonts w:ascii="Times New Roman" w:hAnsi="Times New Roman" w:cs="Times New Roman"/>
          <w:sz w:val="24"/>
          <w:szCs w:val="24"/>
        </w:rPr>
        <w:t xml:space="preserve"> a new interbank foreign</w:t>
      </w:r>
      <w:r w:rsidR="00DA3DBF" w:rsidRPr="00774743">
        <w:rPr>
          <w:rFonts w:ascii="Times New Roman" w:hAnsi="Times New Roman" w:cs="Times New Roman"/>
          <w:sz w:val="24"/>
          <w:szCs w:val="24"/>
        </w:rPr>
        <w:t xml:space="preserve"> exchange market (FEM)</w:t>
      </w:r>
      <w:r w:rsidR="00E07C99" w:rsidRPr="00774743">
        <w:rPr>
          <w:rFonts w:ascii="Times New Roman" w:hAnsi="Times New Roman" w:cs="Times New Roman"/>
          <w:sz w:val="24"/>
          <w:szCs w:val="24"/>
        </w:rPr>
        <w:t xml:space="preserve">. </w:t>
      </w:r>
      <w:r w:rsidR="00DA3DBF" w:rsidRPr="00774743">
        <w:rPr>
          <w:rFonts w:ascii="Times New Roman" w:hAnsi="Times New Roman" w:cs="Times New Roman"/>
          <w:sz w:val="24"/>
          <w:szCs w:val="24"/>
        </w:rPr>
        <w:t>T</w:t>
      </w:r>
      <w:r w:rsidR="00E07C99" w:rsidRPr="00774743">
        <w:rPr>
          <w:rFonts w:ascii="Times New Roman" w:hAnsi="Times New Roman" w:cs="Times New Roman"/>
          <w:sz w:val="24"/>
          <w:szCs w:val="24"/>
        </w:rPr>
        <w:t>he</w:t>
      </w:r>
      <w:r w:rsidR="00DA3DBF" w:rsidRPr="00774743">
        <w:rPr>
          <w:rFonts w:ascii="Times New Roman" w:hAnsi="Times New Roman" w:cs="Times New Roman"/>
          <w:sz w:val="24"/>
          <w:szCs w:val="24"/>
        </w:rPr>
        <w:t xml:space="preserve"> Dutch Auction System (DAS) was re-introduced by the government in 2002 for the purpose of narrowing the gap between the official market and </w:t>
      </w:r>
      <w:r w:rsidR="00E07C99" w:rsidRPr="00774743">
        <w:rPr>
          <w:rFonts w:ascii="Times New Roman" w:hAnsi="Times New Roman" w:cs="Times New Roman"/>
          <w:sz w:val="24"/>
          <w:szCs w:val="24"/>
        </w:rPr>
        <w:t xml:space="preserve">parallel market rates and </w:t>
      </w:r>
      <w:r w:rsidR="00DA3DBF" w:rsidRPr="00774743">
        <w:rPr>
          <w:rFonts w:ascii="Times New Roman" w:hAnsi="Times New Roman" w:cs="Times New Roman"/>
          <w:sz w:val="24"/>
          <w:szCs w:val="24"/>
        </w:rPr>
        <w:t xml:space="preserve">to </w:t>
      </w:r>
      <w:r w:rsidR="00E07C99" w:rsidRPr="00774743">
        <w:rPr>
          <w:rFonts w:ascii="Times New Roman" w:hAnsi="Times New Roman" w:cs="Times New Roman"/>
          <w:sz w:val="24"/>
          <w:szCs w:val="24"/>
        </w:rPr>
        <w:t xml:space="preserve">converse the foreign exchange reserves. </w:t>
      </w:r>
      <w:r w:rsidR="00DA3DBF" w:rsidRPr="00774743">
        <w:rPr>
          <w:rFonts w:ascii="Times New Roman" w:hAnsi="Times New Roman" w:cs="Times New Roman"/>
          <w:sz w:val="24"/>
          <w:szCs w:val="24"/>
        </w:rPr>
        <w:t xml:space="preserve">The foreign exchange market became a </w:t>
      </w:r>
      <w:r w:rsidR="008F119B" w:rsidRPr="00774743">
        <w:rPr>
          <w:rFonts w:ascii="Times New Roman" w:hAnsi="Times New Roman" w:cs="Times New Roman"/>
          <w:sz w:val="24"/>
          <w:szCs w:val="24"/>
        </w:rPr>
        <w:t xml:space="preserve">little </w:t>
      </w:r>
      <w:r w:rsidR="00DA3DBF" w:rsidRPr="00774743">
        <w:rPr>
          <w:rFonts w:ascii="Times New Roman" w:hAnsi="Times New Roman" w:cs="Times New Roman"/>
          <w:sz w:val="24"/>
          <w:szCs w:val="24"/>
        </w:rPr>
        <w:t>restricted</w:t>
      </w:r>
      <w:r w:rsidR="008F119B" w:rsidRPr="00774743">
        <w:rPr>
          <w:rFonts w:ascii="Times New Roman" w:hAnsi="Times New Roman" w:cs="Times New Roman"/>
          <w:sz w:val="24"/>
          <w:szCs w:val="24"/>
        </w:rPr>
        <w:t xml:space="preserve"> in</w:t>
      </w:r>
      <w:r w:rsidR="00DA3DBF" w:rsidRPr="00774743">
        <w:rPr>
          <w:rFonts w:ascii="Times New Roman" w:hAnsi="Times New Roman" w:cs="Times New Roman"/>
          <w:sz w:val="24"/>
          <w:szCs w:val="24"/>
        </w:rPr>
        <w:t xml:space="preserve"> 2002</w:t>
      </w:r>
      <w:r w:rsidR="008F119B" w:rsidRPr="00774743">
        <w:rPr>
          <w:rFonts w:ascii="Times New Roman" w:hAnsi="Times New Roman" w:cs="Times New Roman"/>
          <w:sz w:val="24"/>
          <w:szCs w:val="24"/>
        </w:rPr>
        <w:t xml:space="preserve"> as interbank transactions were abolished and transaction were made through DAS. Dutch Auction System was then regarded as a better alternative due to its contribution in solving certain noted foreign exchange challenges that the government was experiencing. </w:t>
      </w:r>
    </w:p>
    <w:p w:rsidR="00DA3DBF" w:rsidRPr="00774743" w:rsidRDefault="00DA3DBF" w:rsidP="00D05590">
      <w:pPr>
        <w:spacing w:after="0" w:line="480" w:lineRule="auto"/>
        <w:ind w:left="5"/>
        <w:jc w:val="both"/>
        <w:rPr>
          <w:rFonts w:ascii="Times New Roman" w:hAnsi="Times New Roman" w:cs="Times New Roman"/>
          <w:b/>
          <w:sz w:val="24"/>
          <w:szCs w:val="24"/>
        </w:rPr>
      </w:pPr>
    </w:p>
    <w:p w:rsidR="00E07C99" w:rsidRPr="00774743" w:rsidRDefault="00904C42" w:rsidP="00D05590">
      <w:pPr>
        <w:spacing w:after="0" w:line="480" w:lineRule="auto"/>
        <w:ind w:right="-15"/>
        <w:jc w:val="both"/>
        <w:rPr>
          <w:rFonts w:ascii="Times New Roman" w:hAnsi="Times New Roman" w:cs="Times New Roman"/>
          <w:b/>
          <w:sz w:val="24"/>
          <w:szCs w:val="24"/>
        </w:rPr>
      </w:pPr>
      <w:r w:rsidRPr="00774743">
        <w:rPr>
          <w:rFonts w:ascii="Times New Roman" w:hAnsi="Times New Roman" w:cs="Times New Roman"/>
          <w:b/>
          <w:sz w:val="24"/>
          <w:szCs w:val="24"/>
        </w:rPr>
        <w:t xml:space="preserve">2.2 Theoretical Review </w:t>
      </w:r>
    </w:p>
    <w:p w:rsidR="00A23328" w:rsidRDefault="00A23328" w:rsidP="00D05590">
      <w:pPr>
        <w:spacing w:after="0" w:line="480" w:lineRule="auto"/>
        <w:jc w:val="both"/>
        <w:rPr>
          <w:rFonts w:ascii="Times New Roman" w:hAnsi="Times New Roman" w:cs="Times New Roman"/>
          <w:sz w:val="24"/>
          <w:szCs w:val="24"/>
        </w:rPr>
      </w:pPr>
      <w:r w:rsidRPr="00774743">
        <w:rPr>
          <w:rFonts w:ascii="Times New Roman" w:hAnsi="Times New Roman" w:cs="Times New Roman"/>
          <w:sz w:val="24"/>
          <w:szCs w:val="24"/>
        </w:rPr>
        <w:t>Several attempts have been made by researchers and economists to provide theoretical analysis of the impact of exchange rate fluctuation on manufacturing sector.  The following are various related theories that support the relationship between exchange rate movement and manufacturing sector.</w:t>
      </w:r>
    </w:p>
    <w:p w:rsidR="00D05590" w:rsidRPr="00774743" w:rsidRDefault="00D05590" w:rsidP="00D05590">
      <w:pPr>
        <w:spacing w:after="0" w:line="480" w:lineRule="auto"/>
        <w:jc w:val="both"/>
        <w:rPr>
          <w:rFonts w:ascii="Times New Roman" w:hAnsi="Times New Roman" w:cs="Times New Roman"/>
          <w:sz w:val="24"/>
          <w:szCs w:val="24"/>
        </w:rPr>
      </w:pPr>
    </w:p>
    <w:p w:rsidR="008F2A68" w:rsidRPr="00774743" w:rsidRDefault="00904C42" w:rsidP="00D05590">
      <w:pPr>
        <w:pStyle w:val="Heading2"/>
        <w:spacing w:after="0" w:line="480" w:lineRule="auto"/>
        <w:jc w:val="both"/>
        <w:rPr>
          <w:sz w:val="24"/>
          <w:szCs w:val="24"/>
        </w:rPr>
      </w:pPr>
      <w:r w:rsidRPr="00774743">
        <w:rPr>
          <w:sz w:val="24"/>
          <w:szCs w:val="24"/>
        </w:rPr>
        <w:t xml:space="preserve">2.2.1 </w:t>
      </w:r>
      <w:r w:rsidR="008F2A68" w:rsidRPr="00774743">
        <w:rPr>
          <w:sz w:val="24"/>
          <w:szCs w:val="24"/>
        </w:rPr>
        <w:t xml:space="preserve">International Monetary Model. </w:t>
      </w:r>
    </w:p>
    <w:p w:rsidR="008F2A68" w:rsidRPr="00774743" w:rsidRDefault="008F2A68" w:rsidP="00D05590">
      <w:pPr>
        <w:spacing w:after="0" w:line="480" w:lineRule="auto"/>
        <w:jc w:val="both"/>
        <w:rPr>
          <w:rFonts w:ascii="Times New Roman" w:hAnsi="Times New Roman" w:cs="Times New Roman"/>
          <w:sz w:val="24"/>
          <w:szCs w:val="24"/>
        </w:rPr>
      </w:pPr>
      <w:r w:rsidRPr="00774743">
        <w:rPr>
          <w:rFonts w:ascii="Times New Roman" w:hAnsi="Times New Roman" w:cs="Times New Roman"/>
          <w:sz w:val="24"/>
          <w:szCs w:val="24"/>
          <w:lang w:val="en-GB" w:eastAsia="en-GB"/>
        </w:rPr>
        <w:t xml:space="preserve">The International Monetary Model established that exchange rate are greatly influenced by the asset holder’s preference for money.  The model opposed concentrating merely on the importance of current account flows in the short or long term </w:t>
      </w:r>
      <w:r w:rsidR="00754EFB" w:rsidRPr="00774743">
        <w:rPr>
          <w:rFonts w:ascii="Times New Roman" w:hAnsi="Times New Roman" w:cs="Times New Roman"/>
          <w:sz w:val="24"/>
          <w:szCs w:val="24"/>
          <w:lang w:val="en-GB" w:eastAsia="en-GB"/>
        </w:rPr>
        <w:t xml:space="preserve">as approved by other models or </w:t>
      </w:r>
      <w:r w:rsidR="00754EFB" w:rsidRPr="00774743">
        <w:rPr>
          <w:rFonts w:ascii="Times New Roman" w:hAnsi="Times New Roman" w:cs="Times New Roman"/>
          <w:sz w:val="24"/>
          <w:szCs w:val="24"/>
          <w:lang w:val="en-GB" w:eastAsia="en-GB"/>
        </w:rPr>
        <w:lastRenderedPageBreak/>
        <w:t xml:space="preserve">approaches. Its argument </w:t>
      </w:r>
      <w:r w:rsidR="00937B67" w:rsidRPr="00774743">
        <w:rPr>
          <w:rFonts w:ascii="Times New Roman" w:hAnsi="Times New Roman" w:cs="Times New Roman"/>
          <w:sz w:val="24"/>
          <w:szCs w:val="24"/>
          <w:lang w:val="en-GB" w:eastAsia="en-GB"/>
        </w:rPr>
        <w:t>centres</w:t>
      </w:r>
      <w:r w:rsidR="00754EFB" w:rsidRPr="00774743">
        <w:rPr>
          <w:rFonts w:ascii="Times New Roman" w:hAnsi="Times New Roman" w:cs="Times New Roman"/>
          <w:sz w:val="24"/>
          <w:szCs w:val="24"/>
          <w:lang w:val="en-GB" w:eastAsia="en-GB"/>
        </w:rPr>
        <w:t xml:space="preserve"> majorly on the fact of </w:t>
      </w:r>
      <w:r w:rsidRPr="00774743">
        <w:rPr>
          <w:rFonts w:ascii="Times New Roman" w:hAnsi="Times New Roman" w:cs="Times New Roman"/>
          <w:sz w:val="24"/>
          <w:szCs w:val="24"/>
        </w:rPr>
        <w:t>adjusted by capital transaction through a ch</w:t>
      </w:r>
      <w:r w:rsidR="00754EFB" w:rsidRPr="00774743">
        <w:rPr>
          <w:rFonts w:ascii="Times New Roman" w:hAnsi="Times New Roman" w:cs="Times New Roman"/>
          <w:sz w:val="24"/>
          <w:szCs w:val="24"/>
        </w:rPr>
        <w:t xml:space="preserve">ange in the exchange rate. It </w:t>
      </w:r>
      <w:r w:rsidR="00EF58EE" w:rsidRPr="00774743">
        <w:rPr>
          <w:rFonts w:ascii="Times New Roman" w:hAnsi="Times New Roman" w:cs="Times New Roman"/>
          <w:sz w:val="24"/>
          <w:szCs w:val="24"/>
        </w:rPr>
        <w:t>explained that</w:t>
      </w:r>
      <w:r w:rsidR="00937B67" w:rsidRPr="00774743">
        <w:rPr>
          <w:rFonts w:ascii="Times New Roman" w:hAnsi="Times New Roman" w:cs="Times New Roman"/>
          <w:sz w:val="24"/>
          <w:szCs w:val="24"/>
        </w:rPr>
        <w:t xml:space="preserve"> </w:t>
      </w:r>
      <w:r w:rsidR="00754EFB" w:rsidRPr="00774743">
        <w:rPr>
          <w:rFonts w:ascii="Times New Roman" w:hAnsi="Times New Roman" w:cs="Times New Roman"/>
          <w:sz w:val="24"/>
          <w:szCs w:val="24"/>
        </w:rPr>
        <w:t>fluctuation of exchange rate</w:t>
      </w:r>
      <w:r w:rsidR="00EF58EE" w:rsidRPr="00774743">
        <w:rPr>
          <w:rFonts w:ascii="Times New Roman" w:hAnsi="Times New Roman" w:cs="Times New Roman"/>
          <w:sz w:val="24"/>
          <w:szCs w:val="24"/>
        </w:rPr>
        <w:t>s</w:t>
      </w:r>
      <w:r w:rsidRPr="00774743">
        <w:rPr>
          <w:rFonts w:ascii="Times New Roman" w:hAnsi="Times New Roman" w:cs="Times New Roman"/>
          <w:sz w:val="24"/>
          <w:szCs w:val="24"/>
        </w:rPr>
        <w:t xml:space="preserve"> are brought </w:t>
      </w:r>
      <w:r w:rsidR="00937B67" w:rsidRPr="00774743">
        <w:rPr>
          <w:rFonts w:ascii="Times New Roman" w:hAnsi="Times New Roman" w:cs="Times New Roman"/>
          <w:sz w:val="24"/>
          <w:szCs w:val="24"/>
        </w:rPr>
        <w:t xml:space="preserve">about </w:t>
      </w:r>
      <w:r w:rsidRPr="00774743">
        <w:rPr>
          <w:rFonts w:ascii="Times New Roman" w:hAnsi="Times New Roman" w:cs="Times New Roman"/>
          <w:sz w:val="24"/>
          <w:szCs w:val="24"/>
        </w:rPr>
        <w:t>b</w:t>
      </w:r>
      <w:r w:rsidR="00937B67" w:rsidRPr="00774743">
        <w:rPr>
          <w:rFonts w:ascii="Times New Roman" w:hAnsi="Times New Roman" w:cs="Times New Roman"/>
          <w:sz w:val="24"/>
          <w:szCs w:val="24"/>
        </w:rPr>
        <w:t xml:space="preserve">y stock disequilibrium, which </w:t>
      </w:r>
      <w:r w:rsidR="00EF58EE" w:rsidRPr="00774743">
        <w:rPr>
          <w:rFonts w:ascii="Times New Roman" w:hAnsi="Times New Roman" w:cs="Times New Roman"/>
          <w:sz w:val="24"/>
          <w:szCs w:val="24"/>
        </w:rPr>
        <w:t>is the</w:t>
      </w:r>
      <w:r w:rsidRPr="00774743">
        <w:rPr>
          <w:rFonts w:ascii="Times New Roman" w:hAnsi="Times New Roman" w:cs="Times New Roman"/>
          <w:sz w:val="24"/>
          <w:szCs w:val="24"/>
        </w:rPr>
        <w:t xml:space="preserve"> willi</w:t>
      </w:r>
      <w:r w:rsidR="003A35F9" w:rsidRPr="00774743">
        <w:rPr>
          <w:rFonts w:ascii="Times New Roman" w:hAnsi="Times New Roman" w:cs="Times New Roman"/>
          <w:sz w:val="24"/>
          <w:szCs w:val="24"/>
        </w:rPr>
        <w:t>ngness</w:t>
      </w:r>
      <w:r w:rsidRPr="00774743">
        <w:rPr>
          <w:rFonts w:ascii="Times New Roman" w:hAnsi="Times New Roman" w:cs="Times New Roman"/>
          <w:sz w:val="24"/>
          <w:szCs w:val="24"/>
        </w:rPr>
        <w:t xml:space="preserve"> to hold the outstanding stock of money</w:t>
      </w:r>
      <w:r w:rsidR="003A35F9" w:rsidRPr="00774743">
        <w:rPr>
          <w:rFonts w:ascii="Times New Roman" w:hAnsi="Times New Roman" w:cs="Times New Roman"/>
          <w:sz w:val="24"/>
          <w:szCs w:val="24"/>
        </w:rPr>
        <w:t xml:space="preserve"> by individuals.  This</w:t>
      </w:r>
      <w:r w:rsidR="00937B67" w:rsidRPr="00774743">
        <w:rPr>
          <w:rFonts w:ascii="Times New Roman" w:hAnsi="Times New Roman" w:cs="Times New Roman"/>
          <w:sz w:val="24"/>
          <w:szCs w:val="24"/>
        </w:rPr>
        <w:t xml:space="preserve"> model defined exchange rate </w:t>
      </w:r>
      <w:r w:rsidRPr="00774743">
        <w:rPr>
          <w:rFonts w:ascii="Times New Roman" w:hAnsi="Times New Roman" w:cs="Times New Roman"/>
          <w:sz w:val="24"/>
          <w:szCs w:val="24"/>
        </w:rPr>
        <w:t>as the price of foreign money in terms of domestic money</w:t>
      </w:r>
      <w:r w:rsidR="003A35F9" w:rsidRPr="00774743">
        <w:rPr>
          <w:rFonts w:ascii="Times New Roman" w:hAnsi="Times New Roman" w:cs="Times New Roman"/>
          <w:sz w:val="24"/>
          <w:szCs w:val="24"/>
        </w:rPr>
        <w:t xml:space="preserve"> </w:t>
      </w:r>
      <w:r w:rsidR="00EF58EE" w:rsidRPr="00774743">
        <w:rPr>
          <w:rFonts w:ascii="Times New Roman" w:hAnsi="Times New Roman" w:cs="Times New Roman"/>
          <w:sz w:val="24"/>
          <w:szCs w:val="24"/>
        </w:rPr>
        <w:t xml:space="preserve">rather than </w:t>
      </w:r>
      <w:r w:rsidR="003A35F9" w:rsidRPr="00774743">
        <w:rPr>
          <w:rFonts w:ascii="Times New Roman" w:hAnsi="Times New Roman" w:cs="Times New Roman"/>
          <w:sz w:val="24"/>
          <w:szCs w:val="24"/>
        </w:rPr>
        <w:t>the flow of receipts and payments arising from this perspective</w:t>
      </w:r>
      <w:r w:rsidR="00EF58EE" w:rsidRPr="00774743">
        <w:rPr>
          <w:rFonts w:ascii="Times New Roman" w:hAnsi="Times New Roman" w:cs="Times New Roman"/>
          <w:sz w:val="24"/>
          <w:szCs w:val="24"/>
        </w:rPr>
        <w:t>. B</w:t>
      </w:r>
      <w:r w:rsidRPr="00774743">
        <w:rPr>
          <w:rFonts w:ascii="Times New Roman" w:hAnsi="Times New Roman" w:cs="Times New Roman"/>
          <w:sz w:val="24"/>
          <w:szCs w:val="24"/>
        </w:rPr>
        <w:t>eing a relative price of two assets (money), the equilibrium exchange rate is attained when the existing stocks of the t</w:t>
      </w:r>
      <w:r w:rsidR="00EF58EE" w:rsidRPr="00774743">
        <w:rPr>
          <w:rFonts w:ascii="Times New Roman" w:hAnsi="Times New Roman" w:cs="Times New Roman"/>
          <w:sz w:val="24"/>
          <w:szCs w:val="24"/>
        </w:rPr>
        <w:t xml:space="preserve">wo moneys are willingly held. The </w:t>
      </w:r>
      <w:r w:rsidRPr="00774743">
        <w:rPr>
          <w:rFonts w:ascii="Times New Roman" w:hAnsi="Times New Roman" w:cs="Times New Roman"/>
          <w:sz w:val="24"/>
          <w:szCs w:val="24"/>
        </w:rPr>
        <w:t xml:space="preserve">monetary model is based on the </w:t>
      </w:r>
      <w:r w:rsidR="00EF58EE" w:rsidRPr="00774743">
        <w:rPr>
          <w:rFonts w:ascii="Times New Roman" w:hAnsi="Times New Roman" w:cs="Times New Roman"/>
          <w:sz w:val="24"/>
          <w:szCs w:val="24"/>
        </w:rPr>
        <w:t>following three assumptions; (a) that prices are determined by the world price level and the exchange rate through purchasing power parity (PPP), and (b</w:t>
      </w:r>
      <w:r w:rsidRPr="00774743">
        <w:rPr>
          <w:rFonts w:ascii="Times New Roman" w:hAnsi="Times New Roman" w:cs="Times New Roman"/>
          <w:sz w:val="24"/>
          <w:szCs w:val="24"/>
        </w:rPr>
        <w:t>) the demand for money balances is a stable function of rea</w:t>
      </w:r>
      <w:r w:rsidR="00EF58EE" w:rsidRPr="00774743">
        <w:rPr>
          <w:rFonts w:ascii="Times New Roman" w:hAnsi="Times New Roman" w:cs="Times New Roman"/>
          <w:sz w:val="24"/>
          <w:szCs w:val="24"/>
        </w:rPr>
        <w:t xml:space="preserve">l income and interest rates, </w:t>
      </w:r>
      <w:r w:rsidR="00A521CA" w:rsidRPr="00774743">
        <w:rPr>
          <w:rFonts w:ascii="Times New Roman" w:hAnsi="Times New Roman" w:cs="Times New Roman"/>
          <w:sz w:val="24"/>
          <w:szCs w:val="24"/>
        </w:rPr>
        <w:t xml:space="preserve">(c) that with wage flexibility, the </w:t>
      </w:r>
      <w:r w:rsidRPr="00774743">
        <w:rPr>
          <w:rFonts w:ascii="Times New Roman" w:hAnsi="Times New Roman" w:cs="Times New Roman"/>
          <w:sz w:val="24"/>
          <w:szCs w:val="24"/>
        </w:rPr>
        <w:t>domestic economy is at full employ</w:t>
      </w:r>
      <w:r w:rsidR="00A521CA" w:rsidRPr="00774743">
        <w:rPr>
          <w:rFonts w:ascii="Times New Roman" w:hAnsi="Times New Roman" w:cs="Times New Roman"/>
          <w:sz w:val="24"/>
          <w:szCs w:val="24"/>
        </w:rPr>
        <w:t>ment level</w:t>
      </w:r>
      <w:r w:rsidRPr="00774743">
        <w:rPr>
          <w:rFonts w:ascii="Times New Roman" w:hAnsi="Times New Roman" w:cs="Times New Roman"/>
          <w:sz w:val="24"/>
          <w:szCs w:val="24"/>
        </w:rPr>
        <w:t xml:space="preserve">. </w:t>
      </w:r>
    </w:p>
    <w:p w:rsidR="00EF58EE" w:rsidRPr="00774743" w:rsidRDefault="00EF58EE" w:rsidP="00D05590">
      <w:pPr>
        <w:pStyle w:val="Heading5"/>
        <w:spacing w:after="0" w:line="480" w:lineRule="auto"/>
        <w:jc w:val="both"/>
        <w:rPr>
          <w:sz w:val="24"/>
          <w:szCs w:val="24"/>
        </w:rPr>
      </w:pPr>
    </w:p>
    <w:p w:rsidR="008F2A68" w:rsidRPr="00774743" w:rsidRDefault="00904C42" w:rsidP="00D05590">
      <w:pPr>
        <w:pStyle w:val="Heading5"/>
        <w:spacing w:after="0" w:line="480" w:lineRule="auto"/>
        <w:jc w:val="both"/>
        <w:rPr>
          <w:sz w:val="24"/>
          <w:szCs w:val="24"/>
        </w:rPr>
      </w:pPr>
      <w:r w:rsidRPr="00774743">
        <w:rPr>
          <w:sz w:val="24"/>
          <w:szCs w:val="24"/>
        </w:rPr>
        <w:t xml:space="preserve">2.2.2 </w:t>
      </w:r>
      <w:r w:rsidR="008F2A68" w:rsidRPr="00774743">
        <w:rPr>
          <w:sz w:val="24"/>
          <w:szCs w:val="24"/>
        </w:rPr>
        <w:t xml:space="preserve">Portfolio Balance Approach (PBA.).  </w:t>
      </w:r>
    </w:p>
    <w:p w:rsidR="008F2A68" w:rsidRPr="00774743" w:rsidRDefault="004C4710" w:rsidP="00D05590">
      <w:pPr>
        <w:spacing w:after="0" w:line="480" w:lineRule="auto"/>
        <w:jc w:val="both"/>
        <w:rPr>
          <w:rFonts w:ascii="Times New Roman" w:hAnsi="Times New Roman" w:cs="Times New Roman"/>
          <w:sz w:val="24"/>
          <w:szCs w:val="24"/>
        </w:rPr>
      </w:pPr>
      <w:r w:rsidRPr="00774743">
        <w:rPr>
          <w:rFonts w:ascii="Times New Roman" w:hAnsi="Times New Roman" w:cs="Times New Roman"/>
          <w:sz w:val="24"/>
          <w:szCs w:val="24"/>
        </w:rPr>
        <w:t xml:space="preserve">Portfolio Balance Approach expressed </w:t>
      </w:r>
      <w:r w:rsidR="008F2A68" w:rsidRPr="00774743">
        <w:rPr>
          <w:rFonts w:ascii="Times New Roman" w:hAnsi="Times New Roman" w:cs="Times New Roman"/>
          <w:sz w:val="24"/>
          <w:szCs w:val="24"/>
        </w:rPr>
        <w:t xml:space="preserve">the role of asset market adjustment with the assumption of perfect capital mobility. </w:t>
      </w:r>
      <w:r w:rsidR="00A521CA" w:rsidRPr="00774743">
        <w:rPr>
          <w:rFonts w:ascii="Times New Roman" w:hAnsi="Times New Roman" w:cs="Times New Roman"/>
          <w:sz w:val="24"/>
          <w:szCs w:val="24"/>
        </w:rPr>
        <w:t xml:space="preserve"> </w:t>
      </w:r>
      <w:r w:rsidRPr="00774743">
        <w:rPr>
          <w:rFonts w:ascii="Times New Roman" w:hAnsi="Times New Roman" w:cs="Times New Roman"/>
          <w:sz w:val="24"/>
          <w:szCs w:val="24"/>
        </w:rPr>
        <w:t xml:space="preserve">The model </w:t>
      </w:r>
      <w:r w:rsidR="00A521CA" w:rsidRPr="00774743">
        <w:rPr>
          <w:rFonts w:ascii="Times New Roman" w:hAnsi="Times New Roman" w:cs="Times New Roman"/>
          <w:sz w:val="24"/>
          <w:szCs w:val="24"/>
        </w:rPr>
        <w:t>assume</w:t>
      </w:r>
      <w:r w:rsidRPr="00774743">
        <w:rPr>
          <w:rFonts w:ascii="Times New Roman" w:hAnsi="Times New Roman" w:cs="Times New Roman"/>
          <w:sz w:val="24"/>
          <w:szCs w:val="24"/>
        </w:rPr>
        <w:t xml:space="preserve">d </w:t>
      </w:r>
      <w:r w:rsidR="008107F8" w:rsidRPr="00774743">
        <w:rPr>
          <w:rFonts w:ascii="Times New Roman" w:hAnsi="Times New Roman" w:cs="Times New Roman"/>
          <w:sz w:val="24"/>
          <w:szCs w:val="24"/>
        </w:rPr>
        <w:t>that substitutability</w:t>
      </w:r>
      <w:r w:rsidR="00A521CA" w:rsidRPr="00774743">
        <w:rPr>
          <w:rFonts w:ascii="Times New Roman" w:hAnsi="Times New Roman" w:cs="Times New Roman"/>
          <w:sz w:val="24"/>
          <w:szCs w:val="24"/>
        </w:rPr>
        <w:t xml:space="preserve"> of domestic and foreign interest- bearing assets due to the perceived existence of exchange, political and default risks against the monetary model.  The model </w:t>
      </w:r>
      <w:r w:rsidR="008F2A68" w:rsidRPr="00774743">
        <w:rPr>
          <w:rFonts w:ascii="Times New Roman" w:hAnsi="Times New Roman" w:cs="Times New Roman"/>
          <w:sz w:val="24"/>
          <w:szCs w:val="24"/>
        </w:rPr>
        <w:t xml:space="preserve">argues </w:t>
      </w:r>
      <w:r w:rsidR="00A521CA" w:rsidRPr="00774743">
        <w:rPr>
          <w:rFonts w:ascii="Times New Roman" w:hAnsi="Times New Roman" w:cs="Times New Roman"/>
          <w:sz w:val="24"/>
          <w:szCs w:val="24"/>
        </w:rPr>
        <w:t xml:space="preserve">that the exchange rate reflects the </w:t>
      </w:r>
      <w:r w:rsidR="008F2A68" w:rsidRPr="00774743">
        <w:rPr>
          <w:rFonts w:ascii="Times New Roman" w:hAnsi="Times New Roman" w:cs="Times New Roman"/>
          <w:sz w:val="24"/>
          <w:szCs w:val="24"/>
        </w:rPr>
        <w:t xml:space="preserve">demand </w:t>
      </w:r>
      <w:r w:rsidR="00A521CA" w:rsidRPr="00774743">
        <w:rPr>
          <w:rFonts w:ascii="Times New Roman" w:hAnsi="Times New Roman" w:cs="Times New Roman"/>
          <w:sz w:val="24"/>
          <w:szCs w:val="24"/>
        </w:rPr>
        <w:t xml:space="preserve">for and the supply of </w:t>
      </w:r>
      <w:r w:rsidR="008F2A68" w:rsidRPr="00774743">
        <w:rPr>
          <w:rFonts w:ascii="Times New Roman" w:hAnsi="Times New Roman" w:cs="Times New Roman"/>
          <w:sz w:val="24"/>
          <w:szCs w:val="24"/>
        </w:rPr>
        <w:t xml:space="preserve">a whole range of different currency denominated assets. </w:t>
      </w:r>
    </w:p>
    <w:p w:rsidR="00E07C99" w:rsidRPr="00774743" w:rsidRDefault="00E07C99" w:rsidP="00D05590">
      <w:pPr>
        <w:spacing w:after="0" w:line="480" w:lineRule="auto"/>
        <w:ind w:left="5"/>
        <w:jc w:val="both"/>
        <w:rPr>
          <w:rFonts w:ascii="Times New Roman" w:hAnsi="Times New Roman" w:cs="Times New Roman"/>
          <w:sz w:val="24"/>
          <w:szCs w:val="24"/>
        </w:rPr>
      </w:pPr>
    </w:p>
    <w:p w:rsidR="00E07C99" w:rsidRPr="00774743" w:rsidRDefault="00904C42" w:rsidP="00D05590">
      <w:pPr>
        <w:pStyle w:val="Heading4"/>
        <w:spacing w:after="0" w:line="480" w:lineRule="auto"/>
        <w:jc w:val="both"/>
        <w:rPr>
          <w:sz w:val="24"/>
          <w:szCs w:val="24"/>
        </w:rPr>
      </w:pPr>
      <w:r w:rsidRPr="00774743">
        <w:rPr>
          <w:sz w:val="24"/>
          <w:szCs w:val="24"/>
        </w:rPr>
        <w:t>2.2.3</w:t>
      </w:r>
      <w:r w:rsidR="00E07C99" w:rsidRPr="00774743">
        <w:rPr>
          <w:sz w:val="24"/>
          <w:szCs w:val="24"/>
        </w:rPr>
        <w:t xml:space="preserve"> Purchasing Power Parity (PPP) Theory. </w:t>
      </w:r>
    </w:p>
    <w:p w:rsidR="008107F8" w:rsidRPr="00774743" w:rsidRDefault="004C4710" w:rsidP="00D05590">
      <w:pPr>
        <w:spacing w:after="0" w:line="480" w:lineRule="auto"/>
        <w:ind w:left="19"/>
        <w:jc w:val="both"/>
        <w:rPr>
          <w:rFonts w:ascii="Times New Roman" w:hAnsi="Times New Roman" w:cs="Times New Roman"/>
          <w:sz w:val="24"/>
          <w:szCs w:val="24"/>
        </w:rPr>
      </w:pPr>
      <w:r w:rsidRPr="00774743">
        <w:rPr>
          <w:rFonts w:ascii="Times New Roman" w:hAnsi="Times New Roman" w:cs="Times New Roman"/>
          <w:sz w:val="24"/>
          <w:szCs w:val="24"/>
        </w:rPr>
        <w:t>This model</w:t>
      </w:r>
      <w:r w:rsidR="00E07C99" w:rsidRPr="00774743">
        <w:rPr>
          <w:rFonts w:ascii="Times New Roman" w:hAnsi="Times New Roman" w:cs="Times New Roman"/>
          <w:sz w:val="24"/>
          <w:szCs w:val="24"/>
        </w:rPr>
        <w:t xml:space="preserve"> states that a unit of any given currency should be able to buy the same quantity</w:t>
      </w:r>
      <w:r w:rsidRPr="00774743">
        <w:rPr>
          <w:rFonts w:ascii="Times New Roman" w:hAnsi="Times New Roman" w:cs="Times New Roman"/>
          <w:sz w:val="24"/>
          <w:szCs w:val="24"/>
        </w:rPr>
        <w:t xml:space="preserve"> of goods in all countries. Most</w:t>
      </w:r>
      <w:r w:rsidR="00E07C99" w:rsidRPr="00774743">
        <w:rPr>
          <w:rFonts w:ascii="Times New Roman" w:hAnsi="Times New Roman" w:cs="Times New Roman"/>
          <w:sz w:val="24"/>
          <w:szCs w:val="24"/>
        </w:rPr>
        <w:t xml:space="preserve"> economists believe that the </w:t>
      </w:r>
      <w:r w:rsidRPr="00774743">
        <w:rPr>
          <w:rFonts w:ascii="Times New Roman" w:hAnsi="Times New Roman" w:cs="Times New Roman"/>
          <w:sz w:val="24"/>
          <w:szCs w:val="24"/>
        </w:rPr>
        <w:t xml:space="preserve">purchasing power parity theory </w:t>
      </w:r>
      <w:r w:rsidR="00E07C99" w:rsidRPr="00774743">
        <w:rPr>
          <w:rFonts w:ascii="Times New Roman" w:hAnsi="Times New Roman" w:cs="Times New Roman"/>
          <w:sz w:val="24"/>
          <w:szCs w:val="24"/>
        </w:rPr>
        <w:t>describes the forces that determine exchange rate</w:t>
      </w:r>
      <w:r w:rsidRPr="00774743">
        <w:rPr>
          <w:rFonts w:ascii="Times New Roman" w:hAnsi="Times New Roman" w:cs="Times New Roman"/>
          <w:sz w:val="24"/>
          <w:szCs w:val="24"/>
        </w:rPr>
        <w:t xml:space="preserve">s in the long run. It established that </w:t>
      </w:r>
      <w:r w:rsidR="00E07C99" w:rsidRPr="00774743">
        <w:rPr>
          <w:rFonts w:ascii="Times New Roman" w:hAnsi="Times New Roman" w:cs="Times New Roman"/>
          <w:sz w:val="24"/>
          <w:szCs w:val="24"/>
        </w:rPr>
        <w:t xml:space="preserve">the nominal exchange rate between the currencies of two countries must reflect the different prices level in those countries. </w:t>
      </w:r>
      <w:r w:rsidRPr="00774743">
        <w:rPr>
          <w:rFonts w:ascii="Times New Roman" w:hAnsi="Times New Roman" w:cs="Times New Roman"/>
          <w:sz w:val="24"/>
          <w:szCs w:val="24"/>
        </w:rPr>
        <w:t xml:space="preserve">The PPP </w:t>
      </w:r>
      <w:r w:rsidR="00E07C99" w:rsidRPr="00774743">
        <w:rPr>
          <w:rFonts w:ascii="Times New Roman" w:hAnsi="Times New Roman" w:cs="Times New Roman"/>
          <w:sz w:val="24"/>
          <w:szCs w:val="24"/>
        </w:rPr>
        <w:t>forms a strong building block of the theory</w:t>
      </w:r>
      <w:r w:rsidRPr="00774743">
        <w:rPr>
          <w:rFonts w:ascii="Times New Roman" w:hAnsi="Times New Roman" w:cs="Times New Roman"/>
          <w:sz w:val="24"/>
          <w:szCs w:val="24"/>
        </w:rPr>
        <w:t xml:space="preserve"> of exchange rate </w:t>
      </w:r>
      <w:r w:rsidRPr="00774743">
        <w:rPr>
          <w:rFonts w:ascii="Times New Roman" w:hAnsi="Times New Roman" w:cs="Times New Roman"/>
          <w:sz w:val="24"/>
          <w:szCs w:val="24"/>
        </w:rPr>
        <w:lastRenderedPageBreak/>
        <w:t xml:space="preserve">determination assumes the existence </w:t>
      </w:r>
      <w:r w:rsidR="009470AC" w:rsidRPr="00774743">
        <w:rPr>
          <w:rFonts w:ascii="Times New Roman" w:hAnsi="Times New Roman" w:cs="Times New Roman"/>
          <w:sz w:val="24"/>
          <w:szCs w:val="24"/>
        </w:rPr>
        <w:t>of a</w:t>
      </w:r>
      <w:r w:rsidR="00E07C99" w:rsidRPr="00774743">
        <w:rPr>
          <w:rFonts w:ascii="Times New Roman" w:hAnsi="Times New Roman" w:cs="Times New Roman"/>
          <w:sz w:val="24"/>
          <w:szCs w:val="24"/>
        </w:rPr>
        <w:t xml:space="preserve"> proportional relationship between the exchange rate of the currencies of two countries and the</w:t>
      </w:r>
      <w:r w:rsidR="009470AC" w:rsidRPr="00774743">
        <w:rPr>
          <w:rFonts w:ascii="Times New Roman" w:hAnsi="Times New Roman" w:cs="Times New Roman"/>
          <w:sz w:val="24"/>
          <w:szCs w:val="24"/>
        </w:rPr>
        <w:t>ir relative inflation rates. This</w:t>
      </w:r>
      <w:r w:rsidR="00E07C99" w:rsidRPr="00774743">
        <w:rPr>
          <w:rFonts w:ascii="Times New Roman" w:hAnsi="Times New Roman" w:cs="Times New Roman"/>
          <w:sz w:val="24"/>
          <w:szCs w:val="24"/>
        </w:rPr>
        <w:t xml:space="preserve"> theory is base</w:t>
      </w:r>
      <w:r w:rsidR="009470AC" w:rsidRPr="00774743">
        <w:rPr>
          <w:rFonts w:ascii="Times New Roman" w:hAnsi="Times New Roman" w:cs="Times New Roman"/>
          <w:sz w:val="24"/>
          <w:szCs w:val="24"/>
        </w:rPr>
        <w:t>d on the law of one price, and it</w:t>
      </w:r>
      <w:r w:rsidR="00E07C99" w:rsidRPr="00774743">
        <w:rPr>
          <w:rFonts w:ascii="Times New Roman" w:hAnsi="Times New Roman" w:cs="Times New Roman"/>
          <w:sz w:val="24"/>
          <w:szCs w:val="24"/>
        </w:rPr>
        <w:t xml:space="preserve"> explains that, in the absence of transportation costs</w:t>
      </w:r>
      <w:r w:rsidR="009470AC" w:rsidRPr="00774743">
        <w:rPr>
          <w:rFonts w:ascii="Times New Roman" w:hAnsi="Times New Roman" w:cs="Times New Roman"/>
          <w:sz w:val="24"/>
          <w:szCs w:val="24"/>
        </w:rPr>
        <w:t xml:space="preserve"> and trade barriers,</w:t>
      </w:r>
      <w:r w:rsidR="00E07C99" w:rsidRPr="00774743">
        <w:rPr>
          <w:rFonts w:ascii="Times New Roman" w:hAnsi="Times New Roman" w:cs="Times New Roman"/>
          <w:sz w:val="24"/>
          <w:szCs w:val="24"/>
        </w:rPr>
        <w:t xml:space="preserve"> spatial comm</w:t>
      </w:r>
      <w:r w:rsidR="009470AC" w:rsidRPr="00774743">
        <w:rPr>
          <w:rFonts w:ascii="Times New Roman" w:hAnsi="Times New Roman" w:cs="Times New Roman"/>
          <w:sz w:val="24"/>
          <w:szCs w:val="24"/>
        </w:rPr>
        <w:t>odity arbitrage ensures that</w:t>
      </w:r>
      <w:r w:rsidR="00E07C99" w:rsidRPr="00774743">
        <w:rPr>
          <w:rFonts w:ascii="Times New Roman" w:hAnsi="Times New Roman" w:cs="Times New Roman"/>
          <w:sz w:val="24"/>
          <w:szCs w:val="24"/>
        </w:rPr>
        <w:t xml:space="preserve"> price of an</w:t>
      </w:r>
      <w:r w:rsidR="00DB65F1">
        <w:rPr>
          <w:rFonts w:ascii="Times New Roman" w:hAnsi="Times New Roman" w:cs="Times New Roman"/>
          <w:sz w:val="24"/>
          <w:szCs w:val="24"/>
        </w:rPr>
        <w:t>y commodity</w:t>
      </w:r>
      <w:r w:rsidR="009470AC" w:rsidRPr="00774743">
        <w:rPr>
          <w:rFonts w:ascii="Times New Roman" w:hAnsi="Times New Roman" w:cs="Times New Roman"/>
          <w:sz w:val="24"/>
          <w:szCs w:val="24"/>
        </w:rPr>
        <w:t xml:space="preserve"> in one country is equal to prices of similar commodities </w:t>
      </w:r>
      <w:r w:rsidR="00E07C99" w:rsidRPr="00774743">
        <w:rPr>
          <w:rFonts w:ascii="Times New Roman" w:hAnsi="Times New Roman" w:cs="Times New Roman"/>
          <w:sz w:val="24"/>
          <w:szCs w:val="24"/>
        </w:rPr>
        <w:t>across different</w:t>
      </w:r>
      <w:r w:rsidR="009470AC" w:rsidRPr="00774743">
        <w:rPr>
          <w:rFonts w:ascii="Times New Roman" w:hAnsi="Times New Roman" w:cs="Times New Roman"/>
          <w:sz w:val="24"/>
          <w:szCs w:val="24"/>
        </w:rPr>
        <w:t xml:space="preserve"> other</w:t>
      </w:r>
      <w:r w:rsidR="00E07C99" w:rsidRPr="00774743">
        <w:rPr>
          <w:rFonts w:ascii="Times New Roman" w:hAnsi="Times New Roman" w:cs="Times New Roman"/>
          <w:sz w:val="24"/>
          <w:szCs w:val="24"/>
        </w:rPr>
        <w:t xml:space="preserve"> countries. </w:t>
      </w:r>
      <w:r w:rsidR="009470AC" w:rsidRPr="00774743">
        <w:rPr>
          <w:rFonts w:ascii="Times New Roman" w:hAnsi="Times New Roman" w:cs="Times New Roman"/>
          <w:sz w:val="24"/>
          <w:szCs w:val="24"/>
        </w:rPr>
        <w:t xml:space="preserve">The theory can be formulated in </w:t>
      </w:r>
      <w:r w:rsidR="008107F8" w:rsidRPr="00774743">
        <w:rPr>
          <w:rFonts w:ascii="Times New Roman" w:hAnsi="Times New Roman" w:cs="Times New Roman"/>
          <w:sz w:val="24"/>
          <w:szCs w:val="24"/>
        </w:rPr>
        <w:t>both absolute and relative forms.  In the relative form argues that changes in exchange rate measured from a base period reflect changes in relative price levels while the absolute forms on the other hand, states that the equilibrium exchange rate equalizes the general purchasing power of a given income in terms of relative price levels.  As such, it relates to the level of exchange rate to relative prices levels.</w:t>
      </w:r>
    </w:p>
    <w:p w:rsidR="008107F8" w:rsidRPr="00774743" w:rsidRDefault="008107F8" w:rsidP="00D05590">
      <w:pPr>
        <w:spacing w:after="0" w:line="480" w:lineRule="auto"/>
        <w:jc w:val="both"/>
        <w:rPr>
          <w:rFonts w:ascii="Times New Roman" w:hAnsi="Times New Roman" w:cs="Times New Roman"/>
          <w:sz w:val="24"/>
          <w:szCs w:val="24"/>
        </w:rPr>
      </w:pPr>
    </w:p>
    <w:p w:rsidR="00E07C99" w:rsidRPr="00774743" w:rsidRDefault="00904C42" w:rsidP="00D05590">
      <w:pPr>
        <w:pStyle w:val="Heading4"/>
        <w:spacing w:after="0" w:line="480" w:lineRule="auto"/>
        <w:jc w:val="both"/>
        <w:rPr>
          <w:sz w:val="24"/>
          <w:szCs w:val="24"/>
        </w:rPr>
      </w:pPr>
      <w:r w:rsidRPr="00774743">
        <w:rPr>
          <w:sz w:val="24"/>
          <w:szCs w:val="24"/>
        </w:rPr>
        <w:t xml:space="preserve">2.2.4 </w:t>
      </w:r>
      <w:r w:rsidR="00E07C99" w:rsidRPr="00774743">
        <w:rPr>
          <w:sz w:val="24"/>
          <w:szCs w:val="24"/>
        </w:rPr>
        <w:t xml:space="preserve">Uncovered Interest Parity (UIP). </w:t>
      </w:r>
    </w:p>
    <w:p w:rsidR="00E07C99" w:rsidRDefault="008107F8" w:rsidP="00D05590">
      <w:pPr>
        <w:spacing w:after="0" w:line="480" w:lineRule="auto"/>
        <w:ind w:left="19"/>
        <w:jc w:val="both"/>
        <w:rPr>
          <w:rFonts w:ascii="Times New Roman" w:hAnsi="Times New Roman" w:cs="Times New Roman"/>
          <w:sz w:val="24"/>
          <w:szCs w:val="24"/>
        </w:rPr>
      </w:pPr>
      <w:r w:rsidRPr="00774743">
        <w:rPr>
          <w:rFonts w:ascii="Times New Roman" w:hAnsi="Times New Roman" w:cs="Times New Roman"/>
          <w:sz w:val="24"/>
          <w:szCs w:val="24"/>
        </w:rPr>
        <w:t xml:space="preserve">This model </w:t>
      </w:r>
      <w:r w:rsidR="00E07C99" w:rsidRPr="00774743">
        <w:rPr>
          <w:rFonts w:ascii="Times New Roman" w:hAnsi="Times New Roman" w:cs="Times New Roman"/>
          <w:sz w:val="24"/>
          <w:szCs w:val="24"/>
        </w:rPr>
        <w:t>is the capital account equivalent of t</w:t>
      </w:r>
      <w:r w:rsidRPr="00774743">
        <w:rPr>
          <w:rFonts w:ascii="Times New Roman" w:hAnsi="Times New Roman" w:cs="Times New Roman"/>
          <w:sz w:val="24"/>
          <w:szCs w:val="24"/>
        </w:rPr>
        <w:t xml:space="preserve">he purchasing power parity and it forms the central assumption for </w:t>
      </w:r>
      <w:r w:rsidR="00E07C99" w:rsidRPr="00774743">
        <w:rPr>
          <w:rFonts w:ascii="Times New Roman" w:hAnsi="Times New Roman" w:cs="Times New Roman"/>
          <w:sz w:val="24"/>
          <w:szCs w:val="24"/>
        </w:rPr>
        <w:t>the Capital Account Monetary Model</w:t>
      </w:r>
      <w:r w:rsidR="00F1446D" w:rsidRPr="00774743">
        <w:rPr>
          <w:rFonts w:ascii="Times New Roman" w:hAnsi="Times New Roman" w:cs="Times New Roman"/>
          <w:sz w:val="24"/>
          <w:szCs w:val="24"/>
        </w:rPr>
        <w:t xml:space="preserve"> of exchange rate determination. It maintains</w:t>
      </w:r>
      <w:r w:rsidR="00E07C99" w:rsidRPr="00774743">
        <w:rPr>
          <w:rFonts w:ascii="Times New Roman" w:hAnsi="Times New Roman" w:cs="Times New Roman"/>
          <w:sz w:val="24"/>
          <w:szCs w:val="24"/>
        </w:rPr>
        <w:t xml:space="preserve"> that exchange rate moves in such a way that the expected rates of return are equalize</w:t>
      </w:r>
      <w:r w:rsidR="00F1446D" w:rsidRPr="00774743">
        <w:rPr>
          <w:rFonts w:ascii="Times New Roman" w:hAnsi="Times New Roman" w:cs="Times New Roman"/>
          <w:sz w:val="24"/>
          <w:szCs w:val="24"/>
        </w:rPr>
        <w:t>d across countries. This means</w:t>
      </w:r>
      <w:r w:rsidR="00E07C99" w:rsidRPr="00774743">
        <w:rPr>
          <w:rFonts w:ascii="Times New Roman" w:hAnsi="Times New Roman" w:cs="Times New Roman"/>
          <w:sz w:val="24"/>
          <w:szCs w:val="24"/>
        </w:rPr>
        <w:t xml:space="preserve"> that the spot rate and expected value of future exchange rate in asset market equilibrium</w:t>
      </w:r>
      <w:r w:rsidR="00F1446D" w:rsidRPr="00774743">
        <w:rPr>
          <w:rFonts w:ascii="Times New Roman" w:hAnsi="Times New Roman" w:cs="Times New Roman"/>
          <w:sz w:val="24"/>
          <w:szCs w:val="24"/>
        </w:rPr>
        <w:t xml:space="preserve"> is </w:t>
      </w:r>
      <w:r w:rsidR="00E07C99" w:rsidRPr="00774743">
        <w:rPr>
          <w:rFonts w:ascii="Times New Roman" w:hAnsi="Times New Roman" w:cs="Times New Roman"/>
          <w:sz w:val="24"/>
          <w:szCs w:val="24"/>
        </w:rPr>
        <w:t xml:space="preserve">in such a way that investors are indifferent between the currencies in which they hold </w:t>
      </w:r>
      <w:r w:rsidR="00F1446D" w:rsidRPr="00774743">
        <w:rPr>
          <w:rFonts w:ascii="Times New Roman" w:hAnsi="Times New Roman" w:cs="Times New Roman"/>
          <w:sz w:val="24"/>
          <w:szCs w:val="24"/>
        </w:rPr>
        <w:t xml:space="preserve">their </w:t>
      </w:r>
      <w:r w:rsidR="00E07C99" w:rsidRPr="00774743">
        <w:rPr>
          <w:rFonts w:ascii="Times New Roman" w:hAnsi="Times New Roman" w:cs="Times New Roman"/>
          <w:sz w:val="24"/>
          <w:szCs w:val="24"/>
        </w:rPr>
        <w:t>assets given the relevant interest rate</w:t>
      </w:r>
      <w:r w:rsidR="00F1446D" w:rsidRPr="00774743">
        <w:rPr>
          <w:rFonts w:ascii="Times New Roman" w:hAnsi="Times New Roman" w:cs="Times New Roman"/>
          <w:sz w:val="24"/>
          <w:szCs w:val="24"/>
        </w:rPr>
        <w:t>s</w:t>
      </w:r>
      <w:r w:rsidR="00E07C99" w:rsidRPr="00774743">
        <w:rPr>
          <w:rFonts w:ascii="Times New Roman" w:hAnsi="Times New Roman" w:cs="Times New Roman"/>
          <w:sz w:val="24"/>
          <w:szCs w:val="24"/>
        </w:rPr>
        <w:t xml:space="preserve"> (</w:t>
      </w:r>
      <w:proofErr w:type="spellStart"/>
      <w:r w:rsidR="00E07C99" w:rsidRPr="00774743">
        <w:rPr>
          <w:rFonts w:ascii="Times New Roman" w:hAnsi="Times New Roman" w:cs="Times New Roman"/>
          <w:sz w:val="24"/>
          <w:szCs w:val="24"/>
        </w:rPr>
        <w:t>r</w:t>
      </w:r>
      <w:r w:rsidR="00E07C99" w:rsidRPr="00774743">
        <w:rPr>
          <w:rFonts w:ascii="Times New Roman" w:hAnsi="Times New Roman" w:cs="Times New Roman"/>
          <w:sz w:val="24"/>
          <w:szCs w:val="24"/>
          <w:vertAlign w:val="subscript"/>
        </w:rPr>
        <w:t>d</w:t>
      </w:r>
      <w:proofErr w:type="spellEnd"/>
      <w:r w:rsidR="00F1446D" w:rsidRPr="00774743">
        <w:rPr>
          <w:rFonts w:ascii="Times New Roman" w:hAnsi="Times New Roman" w:cs="Times New Roman"/>
          <w:sz w:val="24"/>
          <w:szCs w:val="24"/>
        </w:rPr>
        <w:t xml:space="preserve"> </w:t>
      </w:r>
      <w:r w:rsidR="00E07C99" w:rsidRPr="00774743">
        <w:rPr>
          <w:rFonts w:ascii="Times New Roman" w:hAnsi="Times New Roman" w:cs="Times New Roman"/>
          <w:sz w:val="24"/>
          <w:szCs w:val="24"/>
        </w:rPr>
        <w:t>r</w:t>
      </w:r>
      <w:r w:rsidR="00F1446D" w:rsidRPr="00774743">
        <w:rPr>
          <w:rFonts w:ascii="Times New Roman" w:hAnsi="Times New Roman" w:cs="Times New Roman"/>
          <w:sz w:val="24"/>
          <w:szCs w:val="24"/>
        </w:rPr>
        <w:t xml:space="preserve">and </w:t>
      </w:r>
      <w:proofErr w:type="spellStart"/>
      <w:r w:rsidR="00F1446D" w:rsidRPr="00774743">
        <w:rPr>
          <w:rFonts w:ascii="Times New Roman" w:hAnsi="Times New Roman" w:cs="Times New Roman"/>
          <w:sz w:val="24"/>
          <w:szCs w:val="24"/>
        </w:rPr>
        <w:t>r</w:t>
      </w:r>
      <w:r w:rsidR="00F1446D" w:rsidRPr="00774743">
        <w:rPr>
          <w:rFonts w:ascii="Times New Roman" w:hAnsi="Times New Roman" w:cs="Times New Roman"/>
          <w:sz w:val="24"/>
          <w:szCs w:val="24"/>
          <w:vertAlign w:val="subscript"/>
        </w:rPr>
        <w:t>d</w:t>
      </w:r>
      <w:proofErr w:type="spellEnd"/>
      <w:r w:rsidR="00F1446D" w:rsidRPr="00774743">
        <w:rPr>
          <w:rFonts w:ascii="Times New Roman" w:hAnsi="Times New Roman" w:cs="Times New Roman"/>
          <w:sz w:val="24"/>
          <w:szCs w:val="24"/>
        </w:rPr>
        <w:t xml:space="preserve">).  The uncovered Interest Parity model assumes capital mobility across countries which states that there is absence of transaction costs, </w:t>
      </w:r>
      <w:r w:rsidR="008F2F36" w:rsidRPr="00774743">
        <w:rPr>
          <w:rFonts w:ascii="Times New Roman" w:hAnsi="Times New Roman" w:cs="Times New Roman"/>
          <w:sz w:val="24"/>
          <w:szCs w:val="24"/>
        </w:rPr>
        <w:t xml:space="preserve">investors are risk neutral and that there is no exchange controls. The implication of this is that </w:t>
      </w:r>
      <w:r w:rsidR="00E07C99" w:rsidRPr="00774743">
        <w:rPr>
          <w:rFonts w:ascii="Times New Roman" w:hAnsi="Times New Roman" w:cs="Times New Roman"/>
          <w:sz w:val="24"/>
          <w:szCs w:val="24"/>
        </w:rPr>
        <w:t>assets denominated in different currencies are regarded by investo</w:t>
      </w:r>
      <w:r w:rsidR="008F2F36" w:rsidRPr="00774743">
        <w:rPr>
          <w:rFonts w:ascii="Times New Roman" w:hAnsi="Times New Roman" w:cs="Times New Roman"/>
          <w:sz w:val="24"/>
          <w:szCs w:val="24"/>
        </w:rPr>
        <w:t>rs as perfect substitutes. Thus</w:t>
      </w:r>
      <w:r w:rsidR="00E07C99" w:rsidRPr="00774743">
        <w:rPr>
          <w:rFonts w:ascii="Times New Roman" w:hAnsi="Times New Roman" w:cs="Times New Roman"/>
          <w:sz w:val="24"/>
          <w:szCs w:val="24"/>
        </w:rPr>
        <w:t>, the law of one price will hold for asset returns rather than prices of trad</w:t>
      </w:r>
      <w:r w:rsidR="008F2F36" w:rsidRPr="00774743">
        <w:rPr>
          <w:rFonts w:ascii="Times New Roman" w:hAnsi="Times New Roman" w:cs="Times New Roman"/>
          <w:sz w:val="24"/>
          <w:szCs w:val="24"/>
        </w:rPr>
        <w:t>able goods. This means that</w:t>
      </w:r>
      <w:r w:rsidR="00E07C99" w:rsidRPr="00774743">
        <w:rPr>
          <w:rFonts w:ascii="Times New Roman" w:hAnsi="Times New Roman" w:cs="Times New Roman"/>
          <w:sz w:val="24"/>
          <w:szCs w:val="24"/>
        </w:rPr>
        <w:t xml:space="preserve"> if the expected changes in the nominal spot exchange rates reflect that expected inflation rate differential in two countries which ensure </w:t>
      </w:r>
      <w:r w:rsidR="00E07C99" w:rsidRPr="00774743">
        <w:rPr>
          <w:rFonts w:ascii="Times New Roman" w:hAnsi="Times New Roman" w:cs="Times New Roman"/>
          <w:sz w:val="24"/>
          <w:szCs w:val="24"/>
        </w:rPr>
        <w:lastRenderedPageBreak/>
        <w:t xml:space="preserve">that real </w:t>
      </w:r>
      <w:r w:rsidR="008F2F36" w:rsidRPr="00774743">
        <w:rPr>
          <w:rFonts w:ascii="Times New Roman" w:hAnsi="Times New Roman" w:cs="Times New Roman"/>
          <w:sz w:val="24"/>
          <w:szCs w:val="24"/>
        </w:rPr>
        <w:t xml:space="preserve">exchange rate remains constant. The UIP theory assumed </w:t>
      </w:r>
      <w:r w:rsidR="002A0D95" w:rsidRPr="00774743">
        <w:rPr>
          <w:rFonts w:ascii="Times New Roman" w:hAnsi="Times New Roman" w:cs="Times New Roman"/>
          <w:sz w:val="24"/>
          <w:szCs w:val="24"/>
        </w:rPr>
        <w:t>that real</w:t>
      </w:r>
      <w:r w:rsidR="00E07C99" w:rsidRPr="00774743">
        <w:rPr>
          <w:rFonts w:ascii="Times New Roman" w:hAnsi="Times New Roman" w:cs="Times New Roman"/>
          <w:sz w:val="24"/>
          <w:szCs w:val="24"/>
        </w:rPr>
        <w:t xml:space="preserve"> interest rates will </w:t>
      </w:r>
      <w:r w:rsidR="008F2F36" w:rsidRPr="00774743">
        <w:rPr>
          <w:rFonts w:ascii="Times New Roman" w:hAnsi="Times New Roman" w:cs="Times New Roman"/>
          <w:sz w:val="24"/>
          <w:szCs w:val="24"/>
        </w:rPr>
        <w:t>always be the same</w:t>
      </w:r>
      <w:r w:rsidR="00E07C99" w:rsidRPr="00774743">
        <w:rPr>
          <w:rFonts w:ascii="Times New Roman" w:hAnsi="Times New Roman" w:cs="Times New Roman"/>
          <w:sz w:val="24"/>
          <w:szCs w:val="24"/>
        </w:rPr>
        <w:t xml:space="preserve"> in two </w:t>
      </w:r>
      <w:r w:rsidR="008F2F36" w:rsidRPr="00774743">
        <w:rPr>
          <w:rFonts w:ascii="Times New Roman" w:hAnsi="Times New Roman" w:cs="Times New Roman"/>
          <w:sz w:val="24"/>
          <w:szCs w:val="24"/>
        </w:rPr>
        <w:t xml:space="preserve">different </w:t>
      </w:r>
      <w:r w:rsidR="00E07C99" w:rsidRPr="00774743">
        <w:rPr>
          <w:rFonts w:ascii="Times New Roman" w:hAnsi="Times New Roman" w:cs="Times New Roman"/>
          <w:sz w:val="24"/>
          <w:szCs w:val="24"/>
        </w:rPr>
        <w:t xml:space="preserve">countries. </w:t>
      </w:r>
    </w:p>
    <w:p w:rsidR="00DB65F1" w:rsidRPr="00774743" w:rsidRDefault="00DB65F1" w:rsidP="00D05590">
      <w:pPr>
        <w:spacing w:after="0" w:line="480" w:lineRule="auto"/>
        <w:ind w:left="19"/>
        <w:jc w:val="both"/>
        <w:rPr>
          <w:rFonts w:ascii="Times New Roman" w:hAnsi="Times New Roman" w:cs="Times New Roman"/>
          <w:sz w:val="24"/>
          <w:szCs w:val="24"/>
        </w:rPr>
      </w:pPr>
    </w:p>
    <w:p w:rsidR="00E07C99" w:rsidRPr="00774743" w:rsidRDefault="00904C42" w:rsidP="00D05590">
      <w:pPr>
        <w:pStyle w:val="Heading6"/>
        <w:spacing w:after="0" w:line="480" w:lineRule="auto"/>
        <w:jc w:val="both"/>
        <w:rPr>
          <w:sz w:val="24"/>
          <w:szCs w:val="24"/>
        </w:rPr>
      </w:pPr>
      <w:r w:rsidRPr="00774743">
        <w:rPr>
          <w:sz w:val="24"/>
          <w:szCs w:val="24"/>
        </w:rPr>
        <w:t xml:space="preserve">2.2.5 </w:t>
      </w:r>
      <w:r w:rsidR="00E07C99" w:rsidRPr="00774743">
        <w:rPr>
          <w:sz w:val="24"/>
          <w:szCs w:val="24"/>
        </w:rPr>
        <w:t xml:space="preserve">Balance of Payment (BOP) Model. </w:t>
      </w:r>
    </w:p>
    <w:p w:rsidR="00E07C99" w:rsidRPr="00774743" w:rsidRDefault="002A0D95" w:rsidP="00D05590">
      <w:pPr>
        <w:spacing w:after="0" w:line="480" w:lineRule="auto"/>
        <w:ind w:left="19"/>
        <w:jc w:val="both"/>
        <w:rPr>
          <w:rFonts w:ascii="Times New Roman" w:hAnsi="Times New Roman" w:cs="Times New Roman"/>
          <w:sz w:val="24"/>
          <w:szCs w:val="24"/>
        </w:rPr>
      </w:pPr>
      <w:r w:rsidRPr="00774743">
        <w:rPr>
          <w:rFonts w:ascii="Times New Roman" w:hAnsi="Times New Roman" w:cs="Times New Roman"/>
          <w:sz w:val="24"/>
          <w:szCs w:val="24"/>
        </w:rPr>
        <w:t xml:space="preserve">The Balance of Payment (BOP) </w:t>
      </w:r>
      <w:r w:rsidR="00E07C99" w:rsidRPr="00774743">
        <w:rPr>
          <w:rFonts w:ascii="Times New Roman" w:hAnsi="Times New Roman" w:cs="Times New Roman"/>
          <w:sz w:val="24"/>
          <w:szCs w:val="24"/>
        </w:rPr>
        <w:t>mod</w:t>
      </w:r>
      <w:r w:rsidRPr="00774743">
        <w:rPr>
          <w:rFonts w:ascii="Times New Roman" w:hAnsi="Times New Roman" w:cs="Times New Roman"/>
          <w:sz w:val="24"/>
          <w:szCs w:val="24"/>
        </w:rPr>
        <w:t xml:space="preserve">el suggests </w:t>
      </w:r>
      <w:r w:rsidR="00E07C99" w:rsidRPr="00774743">
        <w:rPr>
          <w:rFonts w:ascii="Times New Roman" w:hAnsi="Times New Roman" w:cs="Times New Roman"/>
          <w:sz w:val="24"/>
          <w:szCs w:val="24"/>
        </w:rPr>
        <w:t>that exchange rate is determined by the capital flow arising f</w:t>
      </w:r>
      <w:r w:rsidRPr="00774743">
        <w:rPr>
          <w:rFonts w:ascii="Times New Roman" w:hAnsi="Times New Roman" w:cs="Times New Roman"/>
          <w:sz w:val="24"/>
          <w:szCs w:val="24"/>
        </w:rPr>
        <w:t xml:space="preserve">rom international trade in services, goods as well as </w:t>
      </w:r>
      <w:r w:rsidR="00E07C99" w:rsidRPr="00774743">
        <w:rPr>
          <w:rFonts w:ascii="Times New Roman" w:hAnsi="Times New Roman" w:cs="Times New Roman"/>
          <w:sz w:val="24"/>
          <w:szCs w:val="24"/>
        </w:rPr>
        <w:t>f</w:t>
      </w:r>
      <w:r w:rsidRPr="00774743">
        <w:rPr>
          <w:rFonts w:ascii="Times New Roman" w:hAnsi="Times New Roman" w:cs="Times New Roman"/>
          <w:sz w:val="24"/>
          <w:szCs w:val="24"/>
        </w:rPr>
        <w:t>inancial assets in such a way</w:t>
      </w:r>
      <w:r w:rsidR="00E07C99" w:rsidRPr="00774743">
        <w:rPr>
          <w:rFonts w:ascii="Times New Roman" w:hAnsi="Times New Roman" w:cs="Times New Roman"/>
          <w:sz w:val="24"/>
          <w:szCs w:val="24"/>
        </w:rPr>
        <w:t xml:space="preserve"> that the balance of payment equality is </w:t>
      </w:r>
      <w:r w:rsidRPr="00774743">
        <w:rPr>
          <w:rFonts w:ascii="Times New Roman" w:hAnsi="Times New Roman" w:cs="Times New Roman"/>
          <w:sz w:val="24"/>
          <w:szCs w:val="24"/>
        </w:rPr>
        <w:t xml:space="preserve">continuously </w:t>
      </w:r>
      <w:r w:rsidR="00E07C99" w:rsidRPr="00774743">
        <w:rPr>
          <w:rFonts w:ascii="Times New Roman" w:hAnsi="Times New Roman" w:cs="Times New Roman"/>
          <w:sz w:val="24"/>
          <w:szCs w:val="24"/>
        </w:rPr>
        <w:t>mai</w:t>
      </w:r>
      <w:r w:rsidRPr="00774743">
        <w:rPr>
          <w:rFonts w:ascii="Times New Roman" w:hAnsi="Times New Roman" w:cs="Times New Roman"/>
          <w:sz w:val="24"/>
          <w:szCs w:val="24"/>
        </w:rPr>
        <w:t xml:space="preserve">ntained at all times. It </w:t>
      </w:r>
      <w:r w:rsidR="00E07C99" w:rsidRPr="00774743">
        <w:rPr>
          <w:rFonts w:ascii="Times New Roman" w:hAnsi="Times New Roman" w:cs="Times New Roman"/>
          <w:sz w:val="24"/>
          <w:szCs w:val="24"/>
        </w:rPr>
        <w:t xml:space="preserve">uses the balance of payment equality as a condition of equilibrium in the foreign exchange market.  </w:t>
      </w:r>
      <w:r w:rsidR="00904C42" w:rsidRPr="00774743">
        <w:rPr>
          <w:rFonts w:ascii="Times New Roman" w:hAnsi="Times New Roman" w:cs="Times New Roman"/>
          <w:sz w:val="24"/>
          <w:szCs w:val="24"/>
        </w:rPr>
        <w:t xml:space="preserve">The BOP argument </w:t>
      </w:r>
      <w:r w:rsidR="004C0890" w:rsidRPr="00774743">
        <w:rPr>
          <w:rFonts w:ascii="Times New Roman" w:hAnsi="Times New Roman" w:cs="Times New Roman"/>
          <w:sz w:val="24"/>
          <w:szCs w:val="24"/>
        </w:rPr>
        <w:t xml:space="preserve">is </w:t>
      </w:r>
      <w:r w:rsidR="00E07C99" w:rsidRPr="00774743">
        <w:rPr>
          <w:rFonts w:ascii="Times New Roman" w:hAnsi="Times New Roman" w:cs="Times New Roman"/>
          <w:sz w:val="24"/>
          <w:szCs w:val="24"/>
        </w:rPr>
        <w:t xml:space="preserve">based on the </w:t>
      </w:r>
      <w:r w:rsidR="00904C42" w:rsidRPr="00774743">
        <w:rPr>
          <w:rFonts w:ascii="Times New Roman" w:hAnsi="Times New Roman" w:cs="Times New Roman"/>
          <w:sz w:val="24"/>
          <w:szCs w:val="24"/>
        </w:rPr>
        <w:t>fact</w:t>
      </w:r>
      <w:r w:rsidR="00E07C99" w:rsidRPr="00774743">
        <w:rPr>
          <w:rFonts w:ascii="Times New Roman" w:hAnsi="Times New Roman" w:cs="Times New Roman"/>
          <w:sz w:val="24"/>
          <w:szCs w:val="24"/>
        </w:rPr>
        <w:t xml:space="preserve"> that the current account is influenced by the exchange rate to the extent that it alters relative prices</w:t>
      </w:r>
      <w:r w:rsidR="00904C42" w:rsidRPr="00774743">
        <w:rPr>
          <w:rFonts w:ascii="Times New Roman" w:hAnsi="Times New Roman" w:cs="Times New Roman"/>
          <w:sz w:val="24"/>
          <w:szCs w:val="24"/>
        </w:rPr>
        <w:t xml:space="preserve">. </w:t>
      </w:r>
      <w:r w:rsidR="004C0890" w:rsidRPr="00774743">
        <w:rPr>
          <w:rFonts w:ascii="Times New Roman" w:hAnsi="Times New Roman" w:cs="Times New Roman"/>
          <w:sz w:val="24"/>
          <w:szCs w:val="24"/>
        </w:rPr>
        <w:t xml:space="preserve">This implies that </w:t>
      </w:r>
      <w:r w:rsidR="00E07C99" w:rsidRPr="00774743">
        <w:rPr>
          <w:rFonts w:ascii="Times New Roman" w:hAnsi="Times New Roman" w:cs="Times New Roman"/>
          <w:sz w:val="24"/>
          <w:szCs w:val="24"/>
        </w:rPr>
        <w:t>the degree of competitiveness and the Capital Account is also affected so long</w:t>
      </w:r>
      <w:r w:rsidR="004C0890" w:rsidRPr="00774743">
        <w:rPr>
          <w:rFonts w:ascii="Times New Roman" w:hAnsi="Times New Roman" w:cs="Times New Roman"/>
          <w:sz w:val="24"/>
          <w:szCs w:val="24"/>
        </w:rPr>
        <w:t xml:space="preserve"> </w:t>
      </w:r>
      <w:r w:rsidR="002B23BF" w:rsidRPr="00774743">
        <w:rPr>
          <w:rFonts w:ascii="Times New Roman" w:hAnsi="Times New Roman" w:cs="Times New Roman"/>
          <w:sz w:val="24"/>
          <w:szCs w:val="24"/>
        </w:rPr>
        <w:t>as the</w:t>
      </w:r>
      <w:r w:rsidR="00E07C99" w:rsidRPr="00774743">
        <w:rPr>
          <w:rFonts w:ascii="Times New Roman" w:hAnsi="Times New Roman" w:cs="Times New Roman"/>
          <w:sz w:val="24"/>
          <w:szCs w:val="24"/>
        </w:rPr>
        <w:t xml:space="preserve"> expectation variables play a signi</w:t>
      </w:r>
      <w:r w:rsidR="002B23BF" w:rsidRPr="00774743">
        <w:rPr>
          <w:rFonts w:ascii="Times New Roman" w:hAnsi="Times New Roman" w:cs="Times New Roman"/>
          <w:sz w:val="24"/>
          <w:szCs w:val="24"/>
        </w:rPr>
        <w:t>ficant role f</w:t>
      </w:r>
      <w:r w:rsidR="00E07C99" w:rsidRPr="00774743">
        <w:rPr>
          <w:rFonts w:ascii="Times New Roman" w:hAnsi="Times New Roman" w:cs="Times New Roman"/>
          <w:sz w:val="24"/>
          <w:szCs w:val="24"/>
        </w:rPr>
        <w:t>rom an initial position of balance of pa</w:t>
      </w:r>
      <w:r w:rsidR="002B23BF" w:rsidRPr="00774743">
        <w:rPr>
          <w:rFonts w:ascii="Times New Roman" w:hAnsi="Times New Roman" w:cs="Times New Roman"/>
          <w:sz w:val="24"/>
          <w:szCs w:val="24"/>
        </w:rPr>
        <w:t>yment equilibrium, given foreign</w:t>
      </w:r>
      <w:r w:rsidR="00E07C99" w:rsidRPr="00774743">
        <w:rPr>
          <w:rFonts w:ascii="Times New Roman" w:hAnsi="Times New Roman" w:cs="Times New Roman"/>
          <w:sz w:val="24"/>
          <w:szCs w:val="24"/>
        </w:rPr>
        <w:t xml:space="preserve"> income and interest rates</w:t>
      </w:r>
      <w:r w:rsidR="002B23BF" w:rsidRPr="00774743">
        <w:rPr>
          <w:rFonts w:ascii="Times New Roman" w:hAnsi="Times New Roman" w:cs="Times New Roman"/>
          <w:sz w:val="24"/>
          <w:szCs w:val="24"/>
        </w:rPr>
        <w:t xml:space="preserve"> and prices</w:t>
      </w:r>
      <w:r w:rsidR="00E07C99" w:rsidRPr="00774743">
        <w:rPr>
          <w:rFonts w:ascii="Times New Roman" w:hAnsi="Times New Roman" w:cs="Times New Roman"/>
          <w:sz w:val="24"/>
          <w:szCs w:val="24"/>
        </w:rPr>
        <w:t>.</w:t>
      </w:r>
      <w:r w:rsidR="002B23BF" w:rsidRPr="00774743">
        <w:rPr>
          <w:rFonts w:ascii="Times New Roman" w:hAnsi="Times New Roman" w:cs="Times New Roman"/>
          <w:sz w:val="24"/>
          <w:szCs w:val="24"/>
        </w:rPr>
        <w:t xml:space="preserve">  To bring </w:t>
      </w:r>
      <w:r w:rsidR="00E07C99" w:rsidRPr="00774743">
        <w:rPr>
          <w:rFonts w:ascii="Times New Roman" w:hAnsi="Times New Roman" w:cs="Times New Roman"/>
          <w:sz w:val="24"/>
          <w:szCs w:val="24"/>
        </w:rPr>
        <w:t>the balance of payment</w:t>
      </w:r>
      <w:r w:rsidR="002B23BF" w:rsidRPr="00774743">
        <w:rPr>
          <w:rFonts w:ascii="Times New Roman" w:hAnsi="Times New Roman" w:cs="Times New Roman"/>
          <w:sz w:val="24"/>
          <w:szCs w:val="24"/>
        </w:rPr>
        <w:t xml:space="preserve"> back to</w:t>
      </w:r>
      <w:r w:rsidR="00E07C99" w:rsidRPr="00774743">
        <w:rPr>
          <w:rFonts w:ascii="Times New Roman" w:hAnsi="Times New Roman" w:cs="Times New Roman"/>
          <w:sz w:val="24"/>
          <w:szCs w:val="24"/>
        </w:rPr>
        <w:t xml:space="preserve"> its i</w:t>
      </w:r>
      <w:r w:rsidR="002B23BF" w:rsidRPr="00774743">
        <w:rPr>
          <w:rFonts w:ascii="Times New Roman" w:hAnsi="Times New Roman" w:cs="Times New Roman"/>
          <w:sz w:val="24"/>
          <w:szCs w:val="24"/>
        </w:rPr>
        <w:t xml:space="preserve">nitial equilibrium, a </w:t>
      </w:r>
      <w:r w:rsidR="00E07C99" w:rsidRPr="00774743">
        <w:rPr>
          <w:rFonts w:ascii="Times New Roman" w:hAnsi="Times New Roman" w:cs="Times New Roman"/>
          <w:sz w:val="24"/>
          <w:szCs w:val="24"/>
        </w:rPr>
        <w:t>need for higher interest rate that will generate an offsetting rate of Capital outflow</w:t>
      </w:r>
      <w:r w:rsidR="002B23BF" w:rsidRPr="00774743">
        <w:rPr>
          <w:rFonts w:ascii="Times New Roman" w:hAnsi="Times New Roman" w:cs="Times New Roman"/>
          <w:sz w:val="24"/>
          <w:szCs w:val="24"/>
        </w:rPr>
        <w:t xml:space="preserve"> is required</w:t>
      </w:r>
      <w:r w:rsidR="00E07C99" w:rsidRPr="00774743">
        <w:rPr>
          <w:rFonts w:ascii="Times New Roman" w:hAnsi="Times New Roman" w:cs="Times New Roman"/>
          <w:sz w:val="24"/>
          <w:szCs w:val="24"/>
        </w:rPr>
        <w:t xml:space="preserve">. </w:t>
      </w:r>
      <w:r w:rsidR="002B23BF" w:rsidRPr="00774743">
        <w:rPr>
          <w:rFonts w:ascii="Times New Roman" w:hAnsi="Times New Roman" w:cs="Times New Roman"/>
          <w:sz w:val="24"/>
          <w:szCs w:val="24"/>
        </w:rPr>
        <w:t>As a result, exchange rate is represented in the analysis to depend more on interest rate, income</w:t>
      </w:r>
      <w:r w:rsidR="00E07C99" w:rsidRPr="00774743">
        <w:rPr>
          <w:rFonts w:ascii="Times New Roman" w:hAnsi="Times New Roman" w:cs="Times New Roman"/>
          <w:sz w:val="24"/>
          <w:szCs w:val="24"/>
        </w:rPr>
        <w:t xml:space="preserve"> and relative prices</w:t>
      </w:r>
      <w:r w:rsidR="002B23BF" w:rsidRPr="00774743">
        <w:rPr>
          <w:rFonts w:ascii="Times New Roman" w:hAnsi="Times New Roman" w:cs="Times New Roman"/>
          <w:sz w:val="24"/>
          <w:szCs w:val="24"/>
        </w:rPr>
        <w:t xml:space="preserve"> of goods an</w:t>
      </w:r>
      <w:r w:rsidR="00904C42" w:rsidRPr="00774743">
        <w:rPr>
          <w:rFonts w:ascii="Times New Roman" w:hAnsi="Times New Roman" w:cs="Times New Roman"/>
          <w:sz w:val="24"/>
          <w:szCs w:val="24"/>
        </w:rPr>
        <w:t>d services.</w:t>
      </w:r>
      <w:r w:rsidR="008E0913" w:rsidRPr="00774743">
        <w:rPr>
          <w:rFonts w:ascii="Times New Roman" w:hAnsi="Times New Roman" w:cs="Times New Roman"/>
          <w:sz w:val="24"/>
          <w:szCs w:val="24"/>
        </w:rPr>
        <w:t xml:space="preserve"> </w:t>
      </w:r>
      <w:r w:rsidR="00904C42" w:rsidRPr="00774743">
        <w:rPr>
          <w:rFonts w:ascii="Times New Roman" w:hAnsi="Times New Roman" w:cs="Times New Roman"/>
          <w:sz w:val="24"/>
          <w:szCs w:val="24"/>
        </w:rPr>
        <w:t>It therefore mean</w:t>
      </w:r>
      <w:r w:rsidR="008E0913" w:rsidRPr="00774743">
        <w:rPr>
          <w:rFonts w:ascii="Times New Roman" w:hAnsi="Times New Roman" w:cs="Times New Roman"/>
          <w:sz w:val="24"/>
          <w:szCs w:val="24"/>
        </w:rPr>
        <w:t>s that a rise</w:t>
      </w:r>
      <w:r w:rsidR="00E07C99" w:rsidRPr="00774743">
        <w:rPr>
          <w:rFonts w:ascii="Times New Roman" w:hAnsi="Times New Roman" w:cs="Times New Roman"/>
          <w:sz w:val="24"/>
          <w:szCs w:val="24"/>
        </w:rPr>
        <w:t xml:space="preserve"> in income, due to possible autonomous</w:t>
      </w:r>
      <w:r w:rsidR="008E0913" w:rsidRPr="00774743">
        <w:rPr>
          <w:rFonts w:ascii="Times New Roman" w:hAnsi="Times New Roman" w:cs="Times New Roman"/>
          <w:sz w:val="24"/>
          <w:szCs w:val="24"/>
        </w:rPr>
        <w:t xml:space="preserve"> increase in spending, will certainly</w:t>
      </w:r>
      <w:r w:rsidR="00E07C99" w:rsidRPr="00774743">
        <w:rPr>
          <w:rFonts w:ascii="Times New Roman" w:hAnsi="Times New Roman" w:cs="Times New Roman"/>
          <w:sz w:val="24"/>
          <w:szCs w:val="24"/>
        </w:rPr>
        <w:t xml:space="preserve"> require an offsetting depreciation. </w:t>
      </w:r>
      <w:r w:rsidR="008E0913" w:rsidRPr="00774743">
        <w:rPr>
          <w:rFonts w:ascii="Times New Roman" w:hAnsi="Times New Roman" w:cs="Times New Roman"/>
          <w:sz w:val="24"/>
          <w:szCs w:val="24"/>
        </w:rPr>
        <w:t xml:space="preserve">While </w:t>
      </w:r>
      <w:r w:rsidR="00E07C99" w:rsidRPr="00774743">
        <w:rPr>
          <w:rFonts w:ascii="Times New Roman" w:hAnsi="Times New Roman" w:cs="Times New Roman"/>
          <w:sz w:val="24"/>
          <w:szCs w:val="24"/>
        </w:rPr>
        <w:t>Increases in both domestic interest rate</w:t>
      </w:r>
      <w:r w:rsidR="008E0913" w:rsidRPr="00774743">
        <w:rPr>
          <w:rFonts w:ascii="Times New Roman" w:hAnsi="Times New Roman" w:cs="Times New Roman"/>
          <w:sz w:val="24"/>
          <w:szCs w:val="24"/>
        </w:rPr>
        <w:t xml:space="preserve"> and foreign prices </w:t>
      </w:r>
      <w:r w:rsidR="00E07C99" w:rsidRPr="00774743">
        <w:rPr>
          <w:rFonts w:ascii="Times New Roman" w:hAnsi="Times New Roman" w:cs="Times New Roman"/>
          <w:sz w:val="24"/>
          <w:szCs w:val="24"/>
        </w:rPr>
        <w:t>will lead to an offsett</w:t>
      </w:r>
      <w:r w:rsidR="008E0913" w:rsidRPr="00774743">
        <w:rPr>
          <w:rFonts w:ascii="Times New Roman" w:hAnsi="Times New Roman" w:cs="Times New Roman"/>
          <w:sz w:val="24"/>
          <w:szCs w:val="24"/>
        </w:rPr>
        <w:t xml:space="preserve">ing appreciation. From the above </w:t>
      </w:r>
      <w:r w:rsidR="00E07C99" w:rsidRPr="00774743">
        <w:rPr>
          <w:rFonts w:ascii="Times New Roman" w:hAnsi="Times New Roman" w:cs="Times New Roman"/>
          <w:sz w:val="24"/>
          <w:szCs w:val="24"/>
        </w:rPr>
        <w:t>explanation</w:t>
      </w:r>
      <w:r w:rsidR="008E0913" w:rsidRPr="00774743">
        <w:rPr>
          <w:rFonts w:ascii="Times New Roman" w:hAnsi="Times New Roman" w:cs="Times New Roman"/>
          <w:sz w:val="24"/>
          <w:szCs w:val="24"/>
        </w:rPr>
        <w:t>, two significant</w:t>
      </w:r>
      <w:r w:rsidR="00E07C99" w:rsidRPr="00774743">
        <w:rPr>
          <w:rFonts w:ascii="Times New Roman" w:hAnsi="Times New Roman" w:cs="Times New Roman"/>
          <w:sz w:val="24"/>
          <w:szCs w:val="24"/>
        </w:rPr>
        <w:t xml:space="preserve"> arguments </w:t>
      </w:r>
      <w:r w:rsidR="008E0913" w:rsidRPr="00774743">
        <w:rPr>
          <w:rFonts w:ascii="Times New Roman" w:hAnsi="Times New Roman" w:cs="Times New Roman"/>
          <w:sz w:val="24"/>
          <w:szCs w:val="24"/>
        </w:rPr>
        <w:t xml:space="preserve">are discovered of the BOP model, and this </w:t>
      </w:r>
      <w:r w:rsidR="00E07C99" w:rsidRPr="00774743">
        <w:rPr>
          <w:rFonts w:ascii="Times New Roman" w:hAnsi="Times New Roman" w:cs="Times New Roman"/>
          <w:sz w:val="24"/>
          <w:szCs w:val="24"/>
        </w:rPr>
        <w:t xml:space="preserve">contradict the monetary model. </w:t>
      </w:r>
    </w:p>
    <w:p w:rsidR="00904C42" w:rsidRPr="00774743" w:rsidRDefault="00904C42" w:rsidP="00D05590">
      <w:pPr>
        <w:spacing w:after="0" w:line="480" w:lineRule="auto"/>
        <w:ind w:left="19"/>
        <w:jc w:val="both"/>
        <w:rPr>
          <w:rFonts w:ascii="Times New Roman" w:hAnsi="Times New Roman" w:cs="Times New Roman"/>
          <w:sz w:val="24"/>
          <w:szCs w:val="24"/>
        </w:rPr>
      </w:pPr>
    </w:p>
    <w:p w:rsidR="00904C42" w:rsidRPr="00774743" w:rsidRDefault="00904C42" w:rsidP="00D05590">
      <w:pPr>
        <w:spacing w:after="0" w:line="480" w:lineRule="auto"/>
        <w:ind w:left="19"/>
        <w:jc w:val="both"/>
        <w:rPr>
          <w:rFonts w:ascii="Times New Roman" w:hAnsi="Times New Roman" w:cs="Times New Roman"/>
          <w:b/>
          <w:sz w:val="24"/>
          <w:szCs w:val="24"/>
        </w:rPr>
      </w:pPr>
      <w:r w:rsidRPr="00774743">
        <w:rPr>
          <w:rFonts w:ascii="Times New Roman" w:hAnsi="Times New Roman" w:cs="Times New Roman"/>
          <w:b/>
          <w:sz w:val="24"/>
          <w:szCs w:val="24"/>
        </w:rPr>
        <w:t>2.3 Empirical Review</w:t>
      </w:r>
    </w:p>
    <w:p w:rsidR="00904C42" w:rsidRDefault="00904C42" w:rsidP="00D05590">
      <w:pPr>
        <w:spacing w:after="0" w:line="480" w:lineRule="auto"/>
        <w:jc w:val="both"/>
        <w:rPr>
          <w:rFonts w:ascii="Times New Roman" w:eastAsia="Times New Roman" w:hAnsi="Times New Roman" w:cs="Times New Roman"/>
          <w:sz w:val="24"/>
          <w:szCs w:val="24"/>
        </w:rPr>
      </w:pPr>
      <w:r w:rsidRPr="00774743">
        <w:rPr>
          <w:rFonts w:ascii="Times New Roman" w:hAnsi="Times New Roman" w:cs="Times New Roman"/>
          <w:sz w:val="24"/>
          <w:szCs w:val="24"/>
        </w:rPr>
        <w:t xml:space="preserve">In the empirical literature, studies have beamed searchlight on the link between exchange rate and the </w:t>
      </w:r>
      <w:r w:rsidR="009067E9" w:rsidRPr="00774743">
        <w:rPr>
          <w:rFonts w:ascii="Times New Roman" w:hAnsi="Times New Roman" w:cs="Times New Roman"/>
          <w:sz w:val="24"/>
          <w:szCs w:val="24"/>
        </w:rPr>
        <w:t>macro economy</w:t>
      </w:r>
      <w:r w:rsidRPr="00774743">
        <w:rPr>
          <w:rFonts w:ascii="Times New Roman" w:hAnsi="Times New Roman" w:cs="Times New Roman"/>
          <w:sz w:val="24"/>
          <w:szCs w:val="24"/>
        </w:rPr>
        <w:t xml:space="preserve">. For instance, </w:t>
      </w:r>
      <w:proofErr w:type="spellStart"/>
      <w:r w:rsidRPr="00774743">
        <w:rPr>
          <w:rFonts w:ascii="Times New Roman" w:eastAsia="Times New Roman" w:hAnsi="Times New Roman" w:cs="Times New Roman"/>
          <w:sz w:val="24"/>
          <w:szCs w:val="24"/>
        </w:rPr>
        <w:t>Ehinohem</w:t>
      </w:r>
      <w:proofErr w:type="spellEnd"/>
      <w:r w:rsidRPr="00774743">
        <w:rPr>
          <w:rFonts w:ascii="Times New Roman" w:eastAsia="Times New Roman" w:hAnsi="Times New Roman" w:cs="Times New Roman"/>
          <w:sz w:val="24"/>
          <w:szCs w:val="24"/>
        </w:rPr>
        <w:t xml:space="preserve"> and </w:t>
      </w:r>
      <w:proofErr w:type="spellStart"/>
      <w:r w:rsidRPr="00774743">
        <w:rPr>
          <w:rFonts w:ascii="Times New Roman" w:eastAsia="Times New Roman" w:hAnsi="Times New Roman" w:cs="Times New Roman"/>
          <w:sz w:val="24"/>
          <w:szCs w:val="24"/>
        </w:rPr>
        <w:t>Oladipo</w:t>
      </w:r>
      <w:proofErr w:type="spellEnd"/>
      <w:r w:rsidRPr="00774743">
        <w:rPr>
          <w:rFonts w:ascii="Times New Roman" w:eastAsia="Times New Roman" w:hAnsi="Times New Roman" w:cs="Times New Roman"/>
          <w:sz w:val="24"/>
          <w:szCs w:val="24"/>
        </w:rPr>
        <w:t xml:space="preserve"> (2012) researched into the relationship between exchange rate and manufacturing performance in Nigeria between 1986 </w:t>
      </w:r>
      <w:r w:rsidRPr="00774743">
        <w:rPr>
          <w:rFonts w:ascii="Times New Roman" w:eastAsia="Times New Roman" w:hAnsi="Times New Roman" w:cs="Times New Roman"/>
          <w:sz w:val="24"/>
          <w:szCs w:val="24"/>
        </w:rPr>
        <w:lastRenderedPageBreak/>
        <w:t>and 2010. The study employed the ordinary least square (OLS) technique and found that exchange rate depreciation has no significant impact on m</w:t>
      </w:r>
      <w:r w:rsidR="00774743" w:rsidRPr="00774743">
        <w:rPr>
          <w:rFonts w:ascii="Times New Roman" w:eastAsia="Times New Roman" w:hAnsi="Times New Roman" w:cs="Times New Roman"/>
          <w:sz w:val="24"/>
          <w:szCs w:val="24"/>
        </w:rPr>
        <w:t>anufacturing output in Nigeria.</w:t>
      </w:r>
      <w:r w:rsidRPr="00774743">
        <w:rPr>
          <w:rFonts w:ascii="Times New Roman" w:eastAsia="Times New Roman" w:hAnsi="Times New Roman" w:cs="Times New Roman"/>
          <w:sz w:val="24"/>
          <w:szCs w:val="24"/>
        </w:rPr>
        <w:t xml:space="preserve"> It was found that in Nigeria, exchange rate appreciation has a significant relationship with domestic output. Also, it was found that appreciation of exchange rate has significant impact on manufacturing output. It also observed that inflation has positive effect on manufacturing output. It therefore suggested that the Nigerian government should focus on giving subsidy to the manufacturing sector to cushion the negative effect of exchange rate movement on manufacturing.</w:t>
      </w:r>
    </w:p>
    <w:p w:rsidR="00D05590" w:rsidRPr="00774743" w:rsidRDefault="00D05590" w:rsidP="00D05590">
      <w:pPr>
        <w:spacing w:after="0" w:line="480" w:lineRule="auto"/>
        <w:jc w:val="both"/>
        <w:rPr>
          <w:rFonts w:ascii="Times New Roman" w:eastAsia="Times New Roman" w:hAnsi="Times New Roman" w:cs="Times New Roman"/>
          <w:sz w:val="24"/>
          <w:szCs w:val="24"/>
        </w:rPr>
      </w:pPr>
    </w:p>
    <w:p w:rsidR="000A4233" w:rsidRPr="00774743" w:rsidRDefault="00BF57B0" w:rsidP="00D05590">
      <w:pPr>
        <w:spacing w:after="0" w:line="480" w:lineRule="auto"/>
        <w:ind w:left="-15"/>
        <w:jc w:val="both"/>
        <w:rPr>
          <w:rFonts w:ascii="Times New Roman" w:hAnsi="Times New Roman" w:cs="Times New Roman"/>
          <w:sz w:val="24"/>
          <w:szCs w:val="24"/>
        </w:rPr>
      </w:pPr>
      <w:r>
        <w:rPr>
          <w:rFonts w:ascii="Times New Roman" w:hAnsi="Times New Roman" w:cs="Times New Roman"/>
          <w:sz w:val="24"/>
          <w:szCs w:val="24"/>
        </w:rPr>
        <w:t xml:space="preserve">Furthermore, </w:t>
      </w:r>
      <w:proofErr w:type="spellStart"/>
      <w:r>
        <w:rPr>
          <w:rFonts w:ascii="Times New Roman" w:hAnsi="Times New Roman" w:cs="Times New Roman"/>
          <w:sz w:val="24"/>
          <w:szCs w:val="24"/>
        </w:rPr>
        <w:t>Opaluwa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Umeh</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Ameh</w:t>
      </w:r>
      <w:proofErr w:type="spellEnd"/>
      <w:r>
        <w:rPr>
          <w:rFonts w:ascii="Times New Roman" w:hAnsi="Times New Roman" w:cs="Times New Roman"/>
          <w:sz w:val="24"/>
          <w:szCs w:val="24"/>
        </w:rPr>
        <w:t xml:space="preserve">, </w:t>
      </w:r>
      <w:r w:rsidR="00904C42" w:rsidRPr="00774743">
        <w:rPr>
          <w:rFonts w:ascii="Times New Roman" w:hAnsi="Times New Roman" w:cs="Times New Roman"/>
          <w:sz w:val="24"/>
          <w:szCs w:val="24"/>
        </w:rPr>
        <w:t>(2014) established that exchange rate fluctuations adversely affect output of the manufacturing sector in Nigeria</w:t>
      </w:r>
      <w:r w:rsidR="00A2499D" w:rsidRPr="00774743">
        <w:rPr>
          <w:rFonts w:ascii="Times New Roman" w:hAnsi="Times New Roman" w:cs="Times New Roman"/>
          <w:sz w:val="24"/>
          <w:szCs w:val="24"/>
        </w:rPr>
        <w:t xml:space="preserve"> between</w:t>
      </w:r>
      <w:r w:rsidR="00904C42" w:rsidRPr="00774743">
        <w:rPr>
          <w:rFonts w:ascii="Times New Roman" w:hAnsi="Times New Roman" w:cs="Times New Roman"/>
          <w:sz w:val="24"/>
          <w:szCs w:val="24"/>
        </w:rPr>
        <w:t xml:space="preserve"> 1986 and 2005.  The reason given for this in the study is that manufacturing sector is highly import dependent. Also, the high demand for foreign exchange caused adverse fluctuation of exchange rate and this affected the manufacturing sector activities whose dependency on external sources for its productive input is very high. The analysis showed that coefficients of the variables had both positive and negative signs. It is therefore suggested that the Nigerian government should strengthen the link between manufacturing sector and agriculture by encouraging local sourcing of raw material in order to reduce the reliance of manufacturing sector on imported inputs. </w:t>
      </w:r>
      <w:r w:rsidR="000A4233">
        <w:rPr>
          <w:rFonts w:ascii="Times New Roman" w:hAnsi="Times New Roman" w:cs="Times New Roman"/>
          <w:sz w:val="24"/>
          <w:szCs w:val="24"/>
        </w:rPr>
        <w:t xml:space="preserve">Similarly, </w:t>
      </w:r>
      <w:proofErr w:type="spellStart"/>
      <w:r w:rsidR="000A4233" w:rsidRPr="00774743">
        <w:rPr>
          <w:rFonts w:ascii="Times New Roman" w:hAnsi="Times New Roman" w:cs="Times New Roman"/>
          <w:sz w:val="24"/>
          <w:szCs w:val="24"/>
        </w:rPr>
        <w:t>Umubanmwen</w:t>
      </w:r>
      <w:proofErr w:type="spellEnd"/>
      <w:r w:rsidR="000A4233" w:rsidRPr="00774743">
        <w:rPr>
          <w:rFonts w:ascii="Times New Roman" w:hAnsi="Times New Roman" w:cs="Times New Roman"/>
          <w:sz w:val="24"/>
          <w:szCs w:val="24"/>
        </w:rPr>
        <w:t xml:space="preserve"> (1995) established the adverse consequence of exchange rate movement on manufacturing companies’ ability to import raw materials. </w:t>
      </w:r>
      <w:r w:rsidR="000A4233">
        <w:rPr>
          <w:rFonts w:ascii="Times New Roman" w:hAnsi="Times New Roman" w:cs="Times New Roman"/>
          <w:sz w:val="24"/>
          <w:szCs w:val="24"/>
        </w:rPr>
        <w:t xml:space="preserve">Moreover, </w:t>
      </w:r>
      <w:r w:rsidR="000A4233" w:rsidRPr="00774743">
        <w:rPr>
          <w:rFonts w:ascii="Times New Roman" w:hAnsi="Times New Roman" w:cs="Times New Roman"/>
          <w:sz w:val="24"/>
          <w:szCs w:val="24"/>
        </w:rPr>
        <w:t>(</w:t>
      </w:r>
      <w:proofErr w:type="spellStart"/>
      <w:r w:rsidR="000A4233" w:rsidRPr="00774743">
        <w:rPr>
          <w:rFonts w:ascii="Times New Roman" w:hAnsi="Times New Roman" w:cs="Times New Roman"/>
          <w:sz w:val="24"/>
          <w:szCs w:val="24"/>
        </w:rPr>
        <w:t>Ojo</w:t>
      </w:r>
      <w:proofErr w:type="spellEnd"/>
      <w:r w:rsidR="000A4233" w:rsidRPr="00774743">
        <w:rPr>
          <w:rFonts w:ascii="Times New Roman" w:hAnsi="Times New Roman" w:cs="Times New Roman"/>
          <w:sz w:val="24"/>
          <w:szCs w:val="24"/>
        </w:rPr>
        <w:t xml:space="preserve">, 1990) posited that devaluation of naira which aggravates the situation has not positively impacted on the economic performance in Nigeria especially in respect to manufacturing sector. </w:t>
      </w:r>
    </w:p>
    <w:p w:rsidR="00D05590" w:rsidRDefault="00D05590" w:rsidP="00D05590">
      <w:pPr>
        <w:spacing w:after="0" w:line="480" w:lineRule="auto"/>
        <w:ind w:right="302"/>
        <w:jc w:val="both"/>
        <w:rPr>
          <w:rFonts w:ascii="Times New Roman" w:hAnsi="Times New Roman" w:cs="Times New Roman"/>
          <w:sz w:val="24"/>
          <w:szCs w:val="24"/>
        </w:rPr>
      </w:pPr>
    </w:p>
    <w:p w:rsidR="00EE116C" w:rsidRDefault="00EE116C" w:rsidP="00EE116C">
      <w:pPr>
        <w:spacing w:after="0" w:line="480" w:lineRule="auto"/>
        <w:ind w:right="302"/>
        <w:jc w:val="both"/>
        <w:rPr>
          <w:rFonts w:ascii="Times New Roman" w:hAnsi="Times New Roman" w:cs="Times New Roman"/>
          <w:sz w:val="24"/>
          <w:szCs w:val="24"/>
        </w:rPr>
      </w:pPr>
    </w:p>
    <w:p w:rsidR="009067E9" w:rsidRPr="00EE116C" w:rsidRDefault="00904C42" w:rsidP="00EE116C">
      <w:pPr>
        <w:spacing w:after="0" w:line="480" w:lineRule="auto"/>
        <w:ind w:right="302"/>
        <w:jc w:val="both"/>
        <w:rPr>
          <w:rFonts w:ascii="Times New Roman" w:hAnsi="Times New Roman" w:cs="Times New Roman"/>
          <w:sz w:val="24"/>
          <w:szCs w:val="24"/>
        </w:rPr>
      </w:pPr>
      <w:r w:rsidRPr="00774743">
        <w:rPr>
          <w:rFonts w:ascii="Times New Roman" w:hAnsi="Times New Roman" w:cs="Times New Roman"/>
          <w:sz w:val="24"/>
          <w:szCs w:val="24"/>
        </w:rPr>
        <w:lastRenderedPageBreak/>
        <w:t xml:space="preserve"> </w:t>
      </w:r>
      <w:r w:rsidR="009067E9" w:rsidRPr="00774743">
        <w:rPr>
          <w:rFonts w:ascii="Times New Roman" w:eastAsia="Arial" w:hAnsi="Times New Roman" w:cs="Times New Roman"/>
          <w:b/>
          <w:sz w:val="24"/>
          <w:szCs w:val="24"/>
        </w:rPr>
        <w:t>3. Theoretical Framework and Research Methodology</w:t>
      </w:r>
    </w:p>
    <w:p w:rsidR="00FA11F6" w:rsidRPr="00774743" w:rsidRDefault="00FA11F6" w:rsidP="00FA11F6">
      <w:pPr>
        <w:pStyle w:val="Default"/>
        <w:spacing w:line="480" w:lineRule="auto"/>
        <w:jc w:val="both"/>
      </w:pPr>
      <w:r w:rsidRPr="00774743">
        <w:rPr>
          <w:b/>
        </w:rPr>
        <w:t>3.1    Theoretical Framework</w:t>
      </w:r>
      <w:r w:rsidRPr="00774743">
        <w:t xml:space="preserve"> </w:t>
      </w:r>
    </w:p>
    <w:p w:rsidR="00FA11F6" w:rsidRPr="00774743" w:rsidRDefault="00FA11F6" w:rsidP="00FA11F6">
      <w:pPr>
        <w:pStyle w:val="Default"/>
        <w:spacing w:line="480" w:lineRule="auto"/>
        <w:jc w:val="both"/>
      </w:pPr>
      <w:r w:rsidRPr="00774743">
        <w:t xml:space="preserve">The study adopted the Solow swan model of growth which is adapted by </w:t>
      </w:r>
      <w:proofErr w:type="spellStart"/>
      <w:r w:rsidRPr="00774743">
        <w:rPr>
          <w:rFonts w:eastAsia="Times New Roman"/>
        </w:rPr>
        <w:t>Guerrini</w:t>
      </w:r>
      <w:proofErr w:type="spellEnd"/>
      <w:r w:rsidRPr="00774743">
        <w:rPr>
          <w:rFonts w:eastAsia="Times New Roman"/>
        </w:rPr>
        <w:t xml:space="preserve"> (2006)</w:t>
      </w:r>
      <w:r w:rsidRPr="00774743">
        <w:t xml:space="preserve"> to model macroeconomic performance. Solow’s model takes the rate of saving, population growth and technical progress as exogenous. There are two inputs capital and labour which are paid their marginal products (Solow, 1956). Assuming a Cobb -Douglas production functions the production function at time t is given by: </w:t>
      </w:r>
    </w:p>
    <w:p w:rsidR="00FA11F6" w:rsidRPr="00774743" w:rsidRDefault="00FA11F6" w:rsidP="00FA11F6">
      <w:pPr>
        <w:pStyle w:val="Default"/>
        <w:spacing w:line="480" w:lineRule="auto"/>
        <w:jc w:val="both"/>
      </w:pPr>
      <m:oMath>
        <m:r>
          <w:rPr>
            <w:rFonts w:ascii="Cambria Math" w:hAnsi="Cambria Math"/>
          </w:rPr>
          <m:t>y</m:t>
        </m:r>
        <m:d>
          <m:dPr>
            <m:ctrlPr>
              <w:rPr>
                <w:rFonts w:ascii="Cambria Math" w:hAnsi="Cambria Math"/>
                <w:i/>
              </w:rPr>
            </m:ctrlPr>
          </m:dPr>
          <m:e>
            <m:r>
              <w:rPr>
                <w:rFonts w:ascii="Cambria Math" w:hAnsi="Cambria Math"/>
              </w:rPr>
              <m:t>t</m:t>
            </m:r>
          </m:e>
        </m:d>
        <m:r>
          <w:rPr>
            <w:rFonts w:ascii="Cambria Math" w:hAnsi="Cambria Math"/>
          </w:rPr>
          <m:t xml:space="preserve">= </m:t>
        </m:r>
        <m:sSup>
          <m:sSupPr>
            <m:ctrlPr>
              <w:rPr>
                <w:rFonts w:ascii="Cambria Math" w:hAnsi="Cambria Math"/>
                <w:i/>
              </w:rPr>
            </m:ctrlPr>
          </m:sSupPr>
          <m:e>
            <m:r>
              <w:rPr>
                <w:rFonts w:ascii="Cambria Math" w:hAnsi="Cambria Math"/>
              </w:rPr>
              <m:t>k(t)</m:t>
            </m:r>
          </m:e>
          <m:sup>
            <m:r>
              <w:rPr>
                <w:rFonts w:ascii="Cambria Math" w:hAnsi="Cambria Math"/>
              </w:rPr>
              <m:t>∝</m:t>
            </m:r>
          </m:sup>
        </m:sSup>
        <m:r>
          <w:rPr>
            <w:rFonts w:ascii="Cambria Math" w:hAnsi="Cambria Math"/>
          </w:rPr>
          <m:t xml:space="preserve"> A</m:t>
        </m:r>
        <m:d>
          <m:dPr>
            <m:ctrlPr>
              <w:rPr>
                <w:rFonts w:ascii="Cambria Math" w:hAnsi="Cambria Math"/>
                <w:i/>
              </w:rPr>
            </m:ctrlPr>
          </m:dPr>
          <m:e>
            <m:r>
              <w:rPr>
                <w:rFonts w:ascii="Cambria Math" w:hAnsi="Cambria Math"/>
              </w:rPr>
              <m:t>t</m:t>
            </m:r>
          </m:e>
        </m:d>
        <m:sSup>
          <m:sSupPr>
            <m:ctrlPr>
              <w:rPr>
                <w:rFonts w:ascii="Cambria Math" w:hAnsi="Cambria Math"/>
                <w:i/>
              </w:rPr>
            </m:ctrlPr>
          </m:sSupPr>
          <m:e>
            <m:r>
              <w:rPr>
                <w:rFonts w:ascii="Cambria Math" w:hAnsi="Cambria Math"/>
              </w:rPr>
              <m:t>L(t)</m:t>
            </m:r>
          </m:e>
          <m:sup>
            <m:r>
              <w:rPr>
                <w:rFonts w:ascii="Cambria Math" w:hAnsi="Cambria Math"/>
              </w:rPr>
              <m:t>1-∝</m:t>
            </m:r>
          </m:sup>
        </m:sSup>
        <m:r>
          <w:rPr>
            <w:rFonts w:ascii="Cambria Math" w:hAnsi="Cambria Math"/>
          </w:rPr>
          <m:t xml:space="preserve">                  0&lt;∝&lt;1          </m:t>
        </m:r>
      </m:oMath>
      <w:r w:rsidRPr="00774743">
        <w:t xml:space="preserve">                                                       (1) </w:t>
      </w:r>
    </w:p>
    <w:p w:rsidR="00FA11F6" w:rsidRPr="00774743" w:rsidRDefault="00FA11F6" w:rsidP="00FA11F6">
      <w:pPr>
        <w:pStyle w:val="Default"/>
        <w:spacing w:line="480" w:lineRule="auto"/>
        <w:jc w:val="both"/>
      </w:pPr>
      <w:r w:rsidRPr="00774743">
        <w:t xml:space="preserve">Where: Y is output, K is capital, L is </w:t>
      </w:r>
      <w:proofErr w:type="spellStart"/>
      <w:r w:rsidRPr="00774743">
        <w:t>labor</w:t>
      </w:r>
      <w:proofErr w:type="spellEnd"/>
      <w:r w:rsidRPr="00774743">
        <w:t xml:space="preserve"> and A is the level of technology. </w:t>
      </w:r>
    </w:p>
    <w:p w:rsidR="00FA11F6" w:rsidRPr="00774743" w:rsidRDefault="00FA11F6" w:rsidP="00FA11F6">
      <w:pPr>
        <w:pStyle w:val="Default"/>
        <w:spacing w:line="480" w:lineRule="auto"/>
        <w:jc w:val="both"/>
      </w:pPr>
      <w:r w:rsidRPr="00774743">
        <w:t xml:space="preserve">The initial levels of capital, </w:t>
      </w:r>
      <w:proofErr w:type="spellStart"/>
      <w:r w:rsidRPr="00774743">
        <w:t>labor</w:t>
      </w:r>
      <w:proofErr w:type="spellEnd"/>
      <w:r w:rsidRPr="00774743">
        <w:t xml:space="preserve"> and level of technology are taken as given. </w:t>
      </w:r>
      <w:proofErr w:type="spellStart"/>
      <w:r w:rsidRPr="00774743">
        <w:t>Labor</w:t>
      </w:r>
      <w:proofErr w:type="spellEnd"/>
      <w:r w:rsidRPr="00774743">
        <w:t xml:space="preserve"> and level of technology grow at constant rates: </w:t>
      </w:r>
    </w:p>
    <w:p w:rsidR="00FA11F6" w:rsidRPr="00774743" w:rsidRDefault="00FA11F6" w:rsidP="00FA11F6">
      <w:pPr>
        <w:pStyle w:val="Default"/>
        <w:spacing w:line="480" w:lineRule="auto"/>
        <w:jc w:val="both"/>
      </w:pPr>
      <w:proofErr w:type="gramStart"/>
      <w:r w:rsidRPr="00774743">
        <w:t>̇</w:t>
      </w:r>
      <w:r w:rsidRPr="00774743">
        <w:rPr>
          <w:i/>
          <w:iCs/>
        </w:rPr>
        <w:t>(</w:t>
      </w:r>
      <w:proofErr w:type="gramEnd"/>
      <w:r w:rsidRPr="00774743">
        <w:rPr>
          <w:i/>
          <w:iCs/>
        </w:rPr>
        <w:t xml:space="preserve">t) = </w:t>
      </w:r>
      <w:proofErr w:type="spellStart"/>
      <w:r w:rsidRPr="00774743">
        <w:rPr>
          <w:i/>
          <w:iCs/>
        </w:rPr>
        <w:t>n</w:t>
      </w:r>
      <w:r w:rsidRPr="00774743">
        <w:t>L</w:t>
      </w:r>
      <w:proofErr w:type="spellEnd"/>
      <w:r w:rsidRPr="00774743">
        <w:t xml:space="preserve">(t)                                                                                                                              (2) </w:t>
      </w:r>
    </w:p>
    <w:p w:rsidR="00FA11F6" w:rsidRPr="00774743" w:rsidRDefault="00FA11F6" w:rsidP="00FA11F6">
      <w:pPr>
        <w:pStyle w:val="Default"/>
        <w:spacing w:line="480" w:lineRule="auto"/>
        <w:jc w:val="both"/>
      </w:pPr>
      <w:proofErr w:type="gramStart"/>
      <w:r w:rsidRPr="00774743">
        <w:t>̇(</w:t>
      </w:r>
      <w:proofErr w:type="gramEnd"/>
      <w:r w:rsidRPr="00774743">
        <w:t>t</w:t>
      </w:r>
      <w:r w:rsidRPr="00774743">
        <w:rPr>
          <w:i/>
          <w:iCs/>
        </w:rPr>
        <w:t xml:space="preserve">) </w:t>
      </w:r>
      <w:r w:rsidRPr="00774743">
        <w:t xml:space="preserve">= </w:t>
      </w:r>
      <w:proofErr w:type="spellStart"/>
      <w:r w:rsidRPr="00774743">
        <w:t>gA</w:t>
      </w:r>
      <w:proofErr w:type="spellEnd"/>
      <w:r w:rsidRPr="00774743">
        <w:t xml:space="preserve">(t)                                                                                                                              (3) </w:t>
      </w:r>
    </w:p>
    <w:p w:rsidR="00FA11F6" w:rsidRPr="00774743" w:rsidRDefault="00FA11F6" w:rsidP="00FA11F6">
      <w:pPr>
        <w:spacing w:after="0" w:line="480" w:lineRule="auto"/>
        <w:jc w:val="both"/>
        <w:rPr>
          <w:rFonts w:ascii="Times New Roman" w:hAnsi="Times New Roman" w:cs="Times New Roman"/>
          <w:sz w:val="24"/>
          <w:szCs w:val="24"/>
        </w:rPr>
      </w:pPr>
      <w:r w:rsidRPr="00774743">
        <w:rPr>
          <w:rFonts w:ascii="Times New Roman" w:hAnsi="Times New Roman" w:cs="Times New Roman"/>
          <w:sz w:val="24"/>
          <w:szCs w:val="24"/>
        </w:rPr>
        <w:t>Where n and g are exogenous parameters and where a dot over a variable denotes a derivative with respect to time.</w:t>
      </w:r>
    </w:p>
    <w:p w:rsidR="00FA11F6" w:rsidRPr="00774743" w:rsidRDefault="00FA11F6" w:rsidP="00FA11F6">
      <w:pPr>
        <w:spacing w:after="0" w:line="480" w:lineRule="auto"/>
        <w:jc w:val="both"/>
        <w:rPr>
          <w:rFonts w:ascii="Times New Roman" w:hAnsi="Times New Roman" w:cs="Times New Roman"/>
          <w:sz w:val="24"/>
          <w:szCs w:val="24"/>
        </w:rPr>
      </w:pPr>
      <w:r w:rsidRPr="00774743">
        <w:rPr>
          <w:rFonts w:ascii="Times New Roman" w:hAnsi="Times New Roman" w:cs="Times New Roman"/>
          <w:sz w:val="24"/>
          <w:szCs w:val="24"/>
        </w:rPr>
        <w:t xml:space="preserve">Applying the result that a variables growth rate equals the rate of change of its log to equation (2) and (3) tells us that the rates of change of the logs of </w:t>
      </w:r>
      <w:r w:rsidRPr="00774743">
        <w:rPr>
          <w:rFonts w:ascii="Times New Roman" w:hAnsi="Times New Roman" w:cs="Times New Roman"/>
          <w:i/>
          <w:iCs/>
          <w:sz w:val="24"/>
          <w:szCs w:val="24"/>
        </w:rPr>
        <w:t xml:space="preserve">L </w:t>
      </w:r>
      <w:r w:rsidRPr="00774743">
        <w:rPr>
          <w:rFonts w:ascii="Times New Roman" w:hAnsi="Times New Roman" w:cs="Times New Roman"/>
          <w:sz w:val="24"/>
          <w:szCs w:val="24"/>
        </w:rPr>
        <w:t xml:space="preserve">and </w:t>
      </w:r>
      <w:proofErr w:type="gramStart"/>
      <w:r w:rsidRPr="00774743">
        <w:rPr>
          <w:rFonts w:ascii="Times New Roman" w:hAnsi="Times New Roman" w:cs="Times New Roman"/>
          <w:i/>
          <w:iCs/>
          <w:sz w:val="24"/>
          <w:szCs w:val="24"/>
        </w:rPr>
        <w:t>A</w:t>
      </w:r>
      <w:proofErr w:type="gramEnd"/>
      <w:r w:rsidRPr="00774743">
        <w:rPr>
          <w:rFonts w:ascii="Times New Roman" w:hAnsi="Times New Roman" w:cs="Times New Roman"/>
          <w:i/>
          <w:iCs/>
          <w:sz w:val="24"/>
          <w:szCs w:val="24"/>
        </w:rPr>
        <w:t xml:space="preserve"> </w:t>
      </w:r>
      <w:r w:rsidRPr="00774743">
        <w:rPr>
          <w:rFonts w:ascii="Times New Roman" w:hAnsi="Times New Roman" w:cs="Times New Roman"/>
          <w:sz w:val="24"/>
          <w:szCs w:val="24"/>
        </w:rPr>
        <w:t xml:space="preserve">are constant and that they equal n and g respectively. Thus, </w:t>
      </w:r>
    </w:p>
    <w:p w:rsidR="00FA11F6" w:rsidRPr="00774743" w:rsidRDefault="00FA11F6" w:rsidP="00FA11F6">
      <w:pPr>
        <w:pStyle w:val="Default"/>
        <w:spacing w:line="480" w:lineRule="auto"/>
      </w:pPr>
      <w:proofErr w:type="spellStart"/>
      <w:proofErr w:type="gramStart"/>
      <w:r w:rsidRPr="00774743">
        <w:t>ln</w:t>
      </w:r>
      <w:proofErr w:type="spellEnd"/>
      <w:proofErr w:type="gramEnd"/>
      <w:r w:rsidRPr="00774743">
        <w:t xml:space="preserve"> </w:t>
      </w:r>
      <w:r w:rsidRPr="00774743">
        <w:rPr>
          <w:i/>
          <w:iCs/>
        </w:rPr>
        <w:t>L</w:t>
      </w:r>
      <w:r w:rsidRPr="00774743">
        <w:t>(t) = {</w:t>
      </w:r>
      <w:proofErr w:type="spellStart"/>
      <w:r w:rsidRPr="00774743">
        <w:t>ln</w:t>
      </w:r>
      <w:r w:rsidRPr="00774743">
        <w:rPr>
          <w:i/>
          <w:iCs/>
        </w:rPr>
        <w:t>L</w:t>
      </w:r>
      <w:proofErr w:type="spellEnd"/>
      <w:r w:rsidRPr="00774743">
        <w:t xml:space="preserve">(0)}+ </w:t>
      </w:r>
      <w:proofErr w:type="spellStart"/>
      <w:r w:rsidRPr="00774743">
        <w:t>nt</w:t>
      </w:r>
      <w:proofErr w:type="spellEnd"/>
      <w:r w:rsidRPr="00774743">
        <w:t xml:space="preserve">                                                                                                            (4) </w:t>
      </w:r>
    </w:p>
    <w:p w:rsidR="00FA11F6" w:rsidRPr="00774743" w:rsidRDefault="00FA11F6" w:rsidP="00FA11F6">
      <w:pPr>
        <w:pStyle w:val="Default"/>
        <w:spacing w:line="480" w:lineRule="auto"/>
      </w:pPr>
      <w:proofErr w:type="spellStart"/>
      <w:proofErr w:type="gramStart"/>
      <w:r w:rsidRPr="00774743">
        <w:t>lnA</w:t>
      </w:r>
      <w:proofErr w:type="spellEnd"/>
      <w:proofErr w:type="gramEnd"/>
      <w:r w:rsidRPr="00774743">
        <w:t xml:space="preserve"> (t) = {</w:t>
      </w:r>
      <w:proofErr w:type="spellStart"/>
      <w:r w:rsidRPr="00774743">
        <w:t>ln</w:t>
      </w:r>
      <w:r w:rsidRPr="00774743">
        <w:rPr>
          <w:i/>
          <w:iCs/>
        </w:rPr>
        <w:t>A</w:t>
      </w:r>
      <w:proofErr w:type="spellEnd"/>
      <w:r w:rsidRPr="00774743">
        <w:t xml:space="preserve">(0)}+ </w:t>
      </w:r>
      <w:proofErr w:type="spellStart"/>
      <w:r w:rsidRPr="00774743">
        <w:t>gt</w:t>
      </w:r>
      <w:proofErr w:type="spellEnd"/>
      <w:r w:rsidRPr="00774743">
        <w:t xml:space="preserve">                                                                                                           (5) </w:t>
      </w:r>
    </w:p>
    <w:p w:rsidR="00FA11F6" w:rsidRPr="00774743" w:rsidRDefault="00FA11F6" w:rsidP="00FA11F6">
      <w:pPr>
        <w:pStyle w:val="Default"/>
        <w:spacing w:line="480" w:lineRule="auto"/>
      </w:pPr>
      <w:r w:rsidRPr="00774743">
        <w:t xml:space="preserve">Where </w:t>
      </w:r>
      <w:proofErr w:type="gramStart"/>
      <w:r w:rsidRPr="00774743">
        <w:rPr>
          <w:i/>
          <w:iCs/>
        </w:rPr>
        <w:t>L</w:t>
      </w:r>
      <w:r w:rsidRPr="00774743">
        <w:t>(</w:t>
      </w:r>
      <w:proofErr w:type="gramEnd"/>
      <w:r w:rsidRPr="00774743">
        <w:t xml:space="preserve">0) and </w:t>
      </w:r>
      <w:r w:rsidRPr="00774743">
        <w:rPr>
          <w:i/>
          <w:iCs/>
        </w:rPr>
        <w:t>A</w:t>
      </w:r>
      <w:r w:rsidRPr="00774743">
        <w:t xml:space="preserve">(0) are the values of L and A at time 0. </w:t>
      </w:r>
      <w:proofErr w:type="spellStart"/>
      <w:r w:rsidRPr="00774743">
        <w:t>Exponentiating</w:t>
      </w:r>
      <w:proofErr w:type="spellEnd"/>
      <w:r w:rsidRPr="00774743">
        <w:t xml:space="preserve"> both sides of these equations gives us: </w:t>
      </w:r>
    </w:p>
    <w:p w:rsidR="00FA11F6" w:rsidRPr="00774743" w:rsidRDefault="00FA11F6" w:rsidP="00FA11F6">
      <w:pPr>
        <w:pStyle w:val="Default"/>
        <w:spacing w:line="480" w:lineRule="auto"/>
      </w:pPr>
      <m:oMath>
        <m:r>
          <w:rPr>
            <w:rFonts w:ascii="Cambria Math" w:hAnsi="Cambria Math"/>
          </w:rPr>
          <m:t>L</m:t>
        </m:r>
        <m:d>
          <m:dPr>
            <m:ctrlPr>
              <w:rPr>
                <w:rFonts w:ascii="Cambria Math" w:hAnsi="Cambria Math"/>
                <w:i/>
              </w:rPr>
            </m:ctrlPr>
          </m:dPr>
          <m:e>
            <m:r>
              <w:rPr>
                <w:rFonts w:ascii="Cambria Math" w:hAnsi="Cambria Math"/>
              </w:rPr>
              <m:t>t</m:t>
            </m:r>
          </m:e>
        </m:d>
        <m:r>
          <w:rPr>
            <w:rFonts w:ascii="Cambria Math" w:hAnsi="Cambria Math"/>
          </w:rPr>
          <m:t>= L</m:t>
        </m:r>
        <m:d>
          <m:dPr>
            <m:ctrlPr>
              <w:rPr>
                <w:rFonts w:ascii="Cambria Math" w:hAnsi="Cambria Math"/>
                <w:i/>
              </w:rPr>
            </m:ctrlPr>
          </m:dPr>
          <m:e>
            <m:r>
              <w:rPr>
                <w:rFonts w:ascii="Cambria Math" w:hAnsi="Cambria Math"/>
              </w:rPr>
              <m:t>0</m:t>
            </m:r>
          </m:e>
        </m:d>
        <m:r>
          <w:rPr>
            <w:rFonts w:ascii="Cambria Math"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nt</m:t>
            </m:r>
          </m:sup>
        </m:sSup>
      </m:oMath>
      <w:r w:rsidRPr="00774743">
        <w:t xml:space="preserve">                                                                                                                   (6) </w:t>
      </w:r>
    </w:p>
    <w:p w:rsidR="00FA11F6" w:rsidRPr="00774743" w:rsidRDefault="00FA11F6" w:rsidP="00FA11F6">
      <w:pPr>
        <w:pStyle w:val="Default"/>
        <w:spacing w:line="480" w:lineRule="auto"/>
      </w:pPr>
      <m:oMath>
        <m:r>
          <w:rPr>
            <w:rFonts w:ascii="Cambria Math" w:hAnsi="Cambria Math"/>
          </w:rPr>
          <m:t>A</m:t>
        </m:r>
        <m:d>
          <m:dPr>
            <m:ctrlPr>
              <w:rPr>
                <w:rFonts w:ascii="Cambria Math" w:hAnsi="Cambria Math"/>
                <w:i/>
              </w:rPr>
            </m:ctrlPr>
          </m:dPr>
          <m:e>
            <m:r>
              <w:rPr>
                <w:rFonts w:ascii="Cambria Math" w:hAnsi="Cambria Math"/>
              </w:rPr>
              <m:t>t</m:t>
            </m:r>
          </m:e>
        </m:d>
        <m:r>
          <w:rPr>
            <w:rFonts w:ascii="Cambria Math" w:hAnsi="Cambria Math"/>
          </w:rPr>
          <m:t>= A</m:t>
        </m:r>
        <m:d>
          <m:dPr>
            <m:ctrlPr>
              <w:rPr>
                <w:rFonts w:ascii="Cambria Math" w:hAnsi="Cambria Math"/>
                <w:i/>
              </w:rPr>
            </m:ctrlPr>
          </m:dPr>
          <m:e>
            <m:r>
              <w:rPr>
                <w:rFonts w:ascii="Cambria Math" w:hAnsi="Cambria Math"/>
              </w:rPr>
              <m:t>0</m:t>
            </m:r>
          </m:e>
        </m:d>
        <m:sSup>
          <m:sSupPr>
            <m:ctrlPr>
              <w:rPr>
                <w:rFonts w:ascii="Cambria Math" w:hAnsi="Cambria Math"/>
                <w:i/>
              </w:rPr>
            </m:ctrlPr>
          </m:sSupPr>
          <m:e>
            <m:r>
              <w:rPr>
                <w:rFonts w:ascii="Cambria Math" w:hAnsi="Cambria Math"/>
              </w:rPr>
              <m:t>e</m:t>
            </m:r>
          </m:e>
          <m:sup>
            <m:r>
              <w:rPr>
                <w:rFonts w:ascii="Cambria Math" w:hAnsi="Cambria Math"/>
              </w:rPr>
              <m:t>nt</m:t>
            </m:r>
          </m:sup>
        </m:sSup>
      </m:oMath>
      <w:r w:rsidRPr="00774743">
        <w:t xml:space="preserve">                                                                                                                   (7) </w:t>
      </w:r>
    </w:p>
    <w:p w:rsidR="00FA11F6" w:rsidRPr="00774743" w:rsidRDefault="00FA11F6" w:rsidP="00FA11F6">
      <w:pPr>
        <w:pStyle w:val="Default"/>
        <w:spacing w:line="480" w:lineRule="auto"/>
        <w:rPr>
          <w:iCs/>
        </w:rPr>
      </w:pPr>
      <w:r w:rsidRPr="00774743">
        <w:t xml:space="preserve">The number of effective units of labour, </w:t>
      </w:r>
      <w:proofErr w:type="gramStart"/>
      <w:r w:rsidRPr="00774743">
        <w:t>A</w:t>
      </w:r>
      <w:proofErr w:type="gramEnd"/>
      <w:r w:rsidRPr="00774743">
        <w:t xml:space="preserve"> (t) L (t), grows at rate </w:t>
      </w:r>
      <w:proofErr w:type="spellStart"/>
      <w:r w:rsidRPr="00774743">
        <w:rPr>
          <w:i/>
          <w:iCs/>
        </w:rPr>
        <w:t>n+g</w:t>
      </w:r>
      <w:proofErr w:type="spellEnd"/>
      <w:r w:rsidRPr="00774743">
        <w:rPr>
          <w:i/>
          <w:iCs/>
        </w:rPr>
        <w:t xml:space="preserve">. </w:t>
      </w:r>
    </w:p>
    <w:p w:rsidR="00FA11F6" w:rsidRPr="00774743" w:rsidRDefault="00FA11F6" w:rsidP="00FA11F6">
      <w:pPr>
        <w:pStyle w:val="Default"/>
        <w:spacing w:line="480" w:lineRule="auto"/>
        <w:jc w:val="both"/>
      </w:pPr>
      <w:r w:rsidRPr="00774743">
        <w:lastRenderedPageBreak/>
        <w:t xml:space="preserve">The model assumes that a constant fraction of output </w:t>
      </w:r>
      <w:r w:rsidRPr="00774743">
        <w:rPr>
          <w:i/>
          <w:iCs/>
        </w:rPr>
        <w:t xml:space="preserve">s </w:t>
      </w:r>
      <w:r w:rsidRPr="00774743">
        <w:t xml:space="preserve">is invested. Defining </w:t>
      </w:r>
      <w:r w:rsidRPr="00774743">
        <w:rPr>
          <w:i/>
          <w:iCs/>
        </w:rPr>
        <w:t xml:space="preserve">k </w:t>
      </w:r>
      <w:r w:rsidRPr="00774743">
        <w:t>as the stock of capital per effective unit of labo</w:t>
      </w:r>
      <w:r w:rsidR="00E44A8A">
        <w:t>u</w:t>
      </w:r>
      <w:r w:rsidRPr="00774743">
        <w:t xml:space="preserve">r, </w:t>
      </w:r>
      <w:r w:rsidRPr="00774743">
        <w:rPr>
          <w:i/>
          <w:iCs/>
        </w:rPr>
        <w:t xml:space="preserve">k </w:t>
      </w:r>
      <w:r w:rsidRPr="00774743">
        <w:t xml:space="preserve">= </w:t>
      </w:r>
      <w:r w:rsidRPr="00774743">
        <w:rPr>
          <w:i/>
          <w:iCs/>
        </w:rPr>
        <w:t xml:space="preserve">K/AL, </w:t>
      </w:r>
      <w:r w:rsidRPr="00774743">
        <w:t xml:space="preserve">and </w:t>
      </w:r>
      <w:r w:rsidRPr="00774743">
        <w:rPr>
          <w:i/>
          <w:iCs/>
        </w:rPr>
        <w:t xml:space="preserve">y </w:t>
      </w:r>
      <w:r w:rsidRPr="00774743">
        <w:t>as the level of output per effective unit of labo</w:t>
      </w:r>
      <w:r w:rsidR="00E44A8A">
        <w:t>u</w:t>
      </w:r>
      <w:r w:rsidRPr="00774743">
        <w:t>r, y=</w:t>
      </w:r>
      <w:r w:rsidRPr="00774743">
        <w:rPr>
          <w:i/>
          <w:iCs/>
        </w:rPr>
        <w:t>Y/AL</w:t>
      </w:r>
      <w:r w:rsidRPr="00774743">
        <w:t>, the evolution of k is governed by</w:t>
      </w:r>
    </w:p>
    <w:p w:rsidR="00FA11F6" w:rsidRPr="00774743" w:rsidRDefault="00FA11F6" w:rsidP="00FA11F6">
      <w:pPr>
        <w:pStyle w:val="Default"/>
        <w:spacing w:line="480" w:lineRule="auto"/>
        <w:jc w:val="both"/>
        <w:rPr>
          <w:rFonts w:eastAsiaTheme="minorEastAsia"/>
        </w:rPr>
      </w:pPr>
      <m:oMath>
        <m:r>
          <w:rPr>
            <w:rFonts w:ascii="Cambria Math" w:hAnsi="Cambria Math"/>
          </w:rPr>
          <m:t>k</m:t>
        </m:r>
        <m:d>
          <m:dPr>
            <m:ctrlPr>
              <w:rPr>
                <w:rFonts w:ascii="Cambria Math" w:hAnsi="Cambria Math"/>
                <w:i/>
              </w:rPr>
            </m:ctrlPr>
          </m:dPr>
          <m:e>
            <m:r>
              <w:rPr>
                <w:rFonts w:ascii="Cambria Math" w:hAnsi="Cambria Math"/>
              </w:rPr>
              <m:t>t</m:t>
            </m:r>
          </m:e>
        </m:d>
        <m:r>
          <w:rPr>
            <w:rFonts w:ascii="Cambria Math" w:hAnsi="Cambria Math"/>
          </w:rPr>
          <m:t>= sY</m:t>
        </m:r>
        <m:d>
          <m:dPr>
            <m:ctrlPr>
              <w:rPr>
                <w:rFonts w:ascii="Cambria Math" w:hAnsi="Cambria Math"/>
                <w:i/>
              </w:rPr>
            </m:ctrlPr>
          </m:dPr>
          <m:e>
            <m:r>
              <w:rPr>
                <w:rFonts w:ascii="Cambria Math" w:hAnsi="Cambria Math"/>
              </w:rPr>
              <m:t>t</m:t>
            </m:r>
          </m:e>
        </m:d>
        <m:r>
          <w:rPr>
            <w:rFonts w:ascii="Cambria Math" w:hAnsi="Cambria Math"/>
          </w:rPr>
          <m:t xml:space="preserve">- </m:t>
        </m:r>
        <m:d>
          <m:dPr>
            <m:ctrlPr>
              <w:rPr>
                <w:rFonts w:ascii="Cambria Math" w:hAnsi="Cambria Math"/>
                <w:i/>
              </w:rPr>
            </m:ctrlPr>
          </m:dPr>
          <m:e>
            <m:r>
              <w:rPr>
                <w:rFonts w:ascii="Cambria Math" w:hAnsi="Cambria Math"/>
              </w:rPr>
              <m:t>n+g- ∂</m:t>
            </m:r>
          </m:e>
        </m:d>
        <m:r>
          <w:rPr>
            <w:rFonts w:ascii="Cambria Math" w:hAnsi="Cambria Math"/>
          </w:rPr>
          <m:t>k</m:t>
        </m:r>
        <m:d>
          <m:dPr>
            <m:ctrlPr>
              <w:rPr>
                <w:rFonts w:ascii="Cambria Math" w:hAnsi="Cambria Math"/>
                <w:i/>
              </w:rPr>
            </m:ctrlPr>
          </m:dPr>
          <m:e>
            <m:r>
              <w:rPr>
                <w:rFonts w:ascii="Cambria Math" w:hAnsi="Cambria Math"/>
              </w:rPr>
              <m:t>t</m:t>
            </m:r>
          </m:e>
        </m:d>
        <m:r>
          <w:rPr>
            <w:rFonts w:ascii="Cambria Math" w:hAnsi="Cambria Math"/>
          </w:rPr>
          <m:t xml:space="preserve">= </m:t>
        </m:r>
        <m:sSup>
          <m:sSupPr>
            <m:ctrlPr>
              <w:rPr>
                <w:rFonts w:ascii="Cambria Math" w:hAnsi="Cambria Math"/>
                <w:i/>
              </w:rPr>
            </m:ctrlPr>
          </m:sSupPr>
          <m:e>
            <m:r>
              <w:rPr>
                <w:rFonts w:ascii="Cambria Math" w:hAnsi="Cambria Math"/>
              </w:rPr>
              <m:t>sK(t)</m:t>
            </m:r>
          </m:e>
          <m:sup>
            <m:r>
              <w:rPr>
                <w:rFonts w:ascii="Cambria Math" w:hAnsi="Cambria Math"/>
              </w:rPr>
              <m:t>α</m:t>
            </m:r>
          </m:sup>
        </m:sSup>
        <m:r>
          <w:rPr>
            <w:rFonts w:ascii="Cambria Math" w:hAnsi="Cambria Math"/>
          </w:rPr>
          <m:t xml:space="preserve">- </m:t>
        </m:r>
        <m:d>
          <m:dPr>
            <m:ctrlPr>
              <w:rPr>
                <w:rFonts w:ascii="Cambria Math" w:hAnsi="Cambria Math"/>
                <w:i/>
              </w:rPr>
            </m:ctrlPr>
          </m:dPr>
          <m:e>
            <m:r>
              <w:rPr>
                <w:rFonts w:ascii="Cambria Math" w:hAnsi="Cambria Math"/>
              </w:rPr>
              <m:t>n+g+ ∂</m:t>
            </m:r>
          </m:e>
        </m:d>
        <m:r>
          <w:rPr>
            <w:rFonts w:ascii="Cambria Math" w:hAnsi="Cambria Math"/>
          </w:rPr>
          <m:t>k(t)</m:t>
        </m:r>
      </m:oMath>
      <w:r w:rsidRPr="00774743">
        <w:rPr>
          <w:rFonts w:eastAsiaTheme="minorEastAsia"/>
        </w:rPr>
        <w:t xml:space="preserve">                                  (8)</w:t>
      </w:r>
    </w:p>
    <w:p w:rsidR="00E44A8A" w:rsidRDefault="00FA11F6" w:rsidP="00FA11F6">
      <w:pPr>
        <w:pStyle w:val="Default"/>
        <w:spacing w:line="480" w:lineRule="auto"/>
        <w:jc w:val="both"/>
        <w:rPr>
          <w:rFonts w:eastAsiaTheme="minorEastAsia"/>
        </w:rPr>
      </w:pPr>
      <w:r w:rsidRPr="00774743">
        <w:rPr>
          <w:rFonts w:eastAsiaTheme="minorEastAsia"/>
        </w:rPr>
        <w:t xml:space="preserve">Where </w:t>
      </w:r>
      <m:oMath>
        <m:r>
          <w:rPr>
            <w:rFonts w:ascii="Cambria Math" w:eastAsiaTheme="minorEastAsia" w:hAnsi="Cambria Math"/>
          </w:rPr>
          <m:t>∂</m:t>
        </m:r>
      </m:oMath>
      <w:r w:rsidR="00E44A8A">
        <w:rPr>
          <w:rFonts w:eastAsiaTheme="minorEastAsia"/>
        </w:rPr>
        <w:t xml:space="preserve"> is the depreciation </w:t>
      </w:r>
      <w:proofErr w:type="gramStart"/>
      <w:r w:rsidR="00E44A8A">
        <w:rPr>
          <w:rFonts w:eastAsiaTheme="minorEastAsia"/>
        </w:rPr>
        <w:t>rate.</w:t>
      </w:r>
      <w:proofErr w:type="gramEnd"/>
      <w:r w:rsidRPr="00774743">
        <w:rPr>
          <w:rFonts w:eastAsiaTheme="minorEastAsia"/>
        </w:rPr>
        <w:t xml:space="preserve"> </w:t>
      </w:r>
    </w:p>
    <w:p w:rsidR="00FA11F6" w:rsidRPr="00774743" w:rsidRDefault="00FA11F6" w:rsidP="00FA11F6">
      <w:pPr>
        <w:pStyle w:val="Default"/>
        <w:spacing w:line="480" w:lineRule="auto"/>
        <w:jc w:val="both"/>
        <w:rPr>
          <w:rFonts w:eastAsiaTheme="minorEastAsia"/>
        </w:rPr>
      </w:pPr>
      <w:r w:rsidRPr="00774743">
        <w:rPr>
          <w:rFonts w:eastAsiaTheme="minorEastAsia"/>
        </w:rPr>
        <w:t xml:space="preserve">Equation 8 implies that K converges to a steady state value which is defined by </w:t>
      </w:r>
    </w:p>
    <w:p w:rsidR="00FA11F6" w:rsidRPr="00774743" w:rsidRDefault="005E4F00" w:rsidP="00FA11F6">
      <w:pPr>
        <w:pStyle w:val="Default"/>
        <w:spacing w:line="480" w:lineRule="auto"/>
        <w:jc w:val="both"/>
        <w:rPr>
          <w:rFonts w:eastAsiaTheme="minorEastAsia"/>
        </w:rPr>
      </w:pPr>
      <m:oMathPara>
        <m:oMathParaPr>
          <m:jc m:val="left"/>
        </m:oMathParaPr>
        <m:oMath>
          <m:sSup>
            <m:sSupPr>
              <m:ctrlPr>
                <w:rPr>
                  <w:rFonts w:ascii="Cambria Math" w:hAnsi="Cambria Math"/>
                  <w:i/>
                </w:rPr>
              </m:ctrlPr>
            </m:sSupPr>
            <m:e>
              <m:r>
                <w:rPr>
                  <w:rFonts w:ascii="Cambria Math" w:hAnsi="Cambria Math"/>
                </w:rPr>
                <m:t>sK</m:t>
              </m:r>
            </m:e>
            <m:sup>
              <m:r>
                <w:rPr>
                  <w:rFonts w:ascii="Cambria Math" w:hAnsi="Cambria Math"/>
                </w:rPr>
                <m:t>∝</m:t>
              </m:r>
            </m:sup>
          </m:sSup>
          <m:r>
            <w:rPr>
              <w:rFonts w:ascii="Cambria Math" w:hAnsi="Cambria Math"/>
            </w:rPr>
            <m:t>=</m:t>
          </m:r>
          <m:d>
            <m:dPr>
              <m:ctrlPr>
                <w:rPr>
                  <w:rFonts w:ascii="Cambria Math" w:hAnsi="Cambria Math"/>
                  <w:i/>
                </w:rPr>
              </m:ctrlPr>
            </m:dPr>
            <m:e>
              <m:r>
                <w:rPr>
                  <w:rFonts w:ascii="Cambria Math" w:hAnsi="Cambria Math"/>
                </w:rPr>
                <m:t>n+g+ ∂</m:t>
              </m:r>
            </m:e>
          </m:d>
          <m:r>
            <w:rPr>
              <w:rFonts w:ascii="Cambria Math" w:hAnsi="Cambria Math"/>
            </w:rPr>
            <m:t xml:space="preserve">K                     or </m:t>
          </m:r>
        </m:oMath>
      </m:oMathPara>
    </w:p>
    <w:p w:rsidR="00FA11F6" w:rsidRPr="00774743" w:rsidRDefault="00FA11F6" w:rsidP="00FA11F6">
      <w:pPr>
        <w:pStyle w:val="Default"/>
        <w:spacing w:line="480" w:lineRule="auto"/>
        <w:jc w:val="both"/>
        <w:rPr>
          <w:rFonts w:eastAsiaTheme="minorEastAsia"/>
        </w:rPr>
      </w:pPr>
      <m:oMath>
        <m:r>
          <w:rPr>
            <w:rFonts w:ascii="Cambria Math" w:eastAsiaTheme="minorEastAsia" w:hAnsi="Cambria Math"/>
          </w:rPr>
          <m:t>K=</m:t>
        </m:r>
        <m:d>
          <m:dPr>
            <m:begChr m:val="["/>
            <m:endChr m:val="]"/>
            <m:ctrlPr>
              <w:rPr>
                <w:rFonts w:ascii="Cambria Math" w:eastAsiaTheme="minorEastAsia" w:hAnsi="Cambria Math"/>
                <w:i/>
              </w:rPr>
            </m:ctrlPr>
          </m:d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s</m:t>
                    </m:r>
                  </m:num>
                  <m:den>
                    <m:r>
                      <w:rPr>
                        <w:rFonts w:ascii="Cambria Math" w:eastAsiaTheme="minorEastAsia" w:hAnsi="Cambria Math"/>
                      </w:rPr>
                      <m:t>n</m:t>
                    </m:r>
                  </m:den>
                </m:f>
                <m:r>
                  <w:rPr>
                    <w:rFonts w:ascii="Cambria Math" w:eastAsiaTheme="minorEastAsia" w:hAnsi="Cambria Math"/>
                  </w:rPr>
                  <m:t>+ g+∂</m:t>
                </m:r>
              </m:e>
            </m:d>
          </m:e>
        </m:d>
        <m:r>
          <w:rPr>
            <w:rFonts w:ascii="Cambria Math" w:eastAsiaTheme="minorEastAsia" w:hAnsi="Cambria Math"/>
          </w:rPr>
          <m:t>1/(1-α</m:t>
        </m:r>
      </m:oMath>
      <w:r w:rsidRPr="00774743">
        <w:rPr>
          <w:rFonts w:eastAsiaTheme="minorEastAsia"/>
        </w:rPr>
        <w:t xml:space="preserve">                                                                                              (9)</w:t>
      </w:r>
    </w:p>
    <w:p w:rsidR="00FA11F6" w:rsidRPr="00774743" w:rsidRDefault="00FA11F6" w:rsidP="00FA11F6">
      <w:pPr>
        <w:pStyle w:val="Default"/>
        <w:spacing w:line="480" w:lineRule="auto"/>
        <w:jc w:val="both"/>
      </w:pPr>
      <w:r w:rsidRPr="00774743">
        <w:t>The steady state capital labo</w:t>
      </w:r>
      <w:r w:rsidR="006B2807" w:rsidRPr="00774743">
        <w:t>u</w:t>
      </w:r>
      <w:r w:rsidRPr="00774743">
        <w:t xml:space="preserve">r ratio is related positively to the rate of saving and negatively to the rate of population growth. The central prediction of the Solow model concerns the impact of saving and population growth on real income. Substituting 9 into the production function (1) and taking logs we find the steady state income per capita is: </w:t>
      </w:r>
    </w:p>
    <w:p w:rsidR="00FA11F6" w:rsidRPr="00774743" w:rsidRDefault="00FA11F6" w:rsidP="00FA11F6">
      <w:pPr>
        <w:pStyle w:val="Default"/>
        <w:spacing w:line="480" w:lineRule="auto"/>
        <w:jc w:val="both"/>
        <w:rPr>
          <w:rFonts w:eastAsiaTheme="minorEastAsia"/>
        </w:rPr>
      </w:pPr>
      <m:oMath>
        <m:r>
          <m:rPr>
            <m:sty m:val="p"/>
          </m:rPr>
          <w:rPr>
            <w:rFonts w:ascii="Cambria Math" w:eastAsiaTheme="minorEastAsia" w:hAnsi="Cambria Math"/>
          </w:rPr>
          <m:t>ln⁡</m:t>
        </m:r>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y</m:t>
            </m:r>
            <m:d>
              <m:dPr>
                <m:ctrlPr>
                  <w:rPr>
                    <w:rFonts w:ascii="Cambria Math" w:eastAsiaTheme="minorEastAsia" w:hAnsi="Cambria Math"/>
                    <w:i/>
                  </w:rPr>
                </m:ctrlPr>
              </m:dPr>
              <m:e>
                <m:r>
                  <w:rPr>
                    <w:rFonts w:ascii="Cambria Math" w:eastAsiaTheme="minorEastAsia" w:hAnsi="Cambria Math"/>
                  </w:rPr>
                  <m:t>t</m:t>
                </m:r>
              </m:e>
            </m:d>
          </m:num>
          <m:den>
            <m:r>
              <w:rPr>
                <w:rFonts w:ascii="Cambria Math" w:eastAsiaTheme="minorEastAsia" w:hAnsi="Cambria Math"/>
              </w:rPr>
              <m:t>L</m:t>
            </m:r>
            <m:d>
              <m:dPr>
                <m:ctrlPr>
                  <w:rPr>
                    <w:rFonts w:ascii="Cambria Math" w:eastAsiaTheme="minorEastAsia" w:hAnsi="Cambria Math"/>
                    <w:i/>
                  </w:rPr>
                </m:ctrlPr>
              </m:dPr>
              <m:e>
                <m:r>
                  <w:rPr>
                    <w:rFonts w:ascii="Cambria Math" w:eastAsiaTheme="minorEastAsia" w:hAnsi="Cambria Math"/>
                  </w:rPr>
                  <m:t>t</m:t>
                </m:r>
              </m:e>
            </m:d>
          </m:den>
        </m:f>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ln</m:t>
            </m:r>
          </m:fName>
          <m:e>
            <m:r>
              <w:rPr>
                <w:rFonts w:ascii="Cambria Math" w:eastAsiaTheme="minorEastAsia" w:hAnsi="Cambria Math"/>
              </w:rPr>
              <m:t xml:space="preserve">A </m:t>
            </m:r>
            <m:d>
              <m:dPr>
                <m:ctrlPr>
                  <w:rPr>
                    <w:rFonts w:ascii="Cambria Math" w:eastAsiaTheme="minorEastAsia" w:hAnsi="Cambria Math"/>
                    <w:i/>
                  </w:rPr>
                </m:ctrlPr>
              </m:dPr>
              <m:e>
                <m:r>
                  <w:rPr>
                    <w:rFonts w:ascii="Cambria Math" w:eastAsiaTheme="minorEastAsia" w:hAnsi="Cambria Math"/>
                  </w:rPr>
                  <m:t>0</m:t>
                </m:r>
              </m:e>
            </m:d>
            <m:r>
              <w:rPr>
                <w:rFonts w:ascii="Cambria Math" w:eastAsiaTheme="minorEastAsia" w:hAnsi="Cambria Math"/>
              </w:rPr>
              <m:t>+ g</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 xml:space="preserve">+ ∝/1-∝ </m:t>
            </m:r>
            <m:func>
              <m:funcPr>
                <m:ctrlPr>
                  <w:rPr>
                    <w:rFonts w:ascii="Cambria Math" w:eastAsiaTheme="minorEastAsia" w:hAnsi="Cambria Math"/>
                    <w:i/>
                  </w:rPr>
                </m:ctrlPr>
              </m:funcPr>
              <m:fName>
                <m:r>
                  <m:rPr>
                    <m:sty m:val="p"/>
                  </m:rPr>
                  <w:rPr>
                    <w:rFonts w:ascii="Cambria Math" w:eastAsiaTheme="minorEastAsia" w:hAnsi="Cambria Math"/>
                  </w:rPr>
                  <m:t>ln</m:t>
                </m:r>
              </m:fName>
              <m:e>
                <m:d>
                  <m:dPr>
                    <m:ctrlPr>
                      <w:rPr>
                        <w:rFonts w:ascii="Cambria Math" w:eastAsiaTheme="minorEastAsia" w:hAnsi="Cambria Math"/>
                        <w:i/>
                      </w:rPr>
                    </m:ctrlPr>
                  </m:dPr>
                  <m:e>
                    <m:r>
                      <w:rPr>
                        <w:rFonts w:ascii="Cambria Math" w:eastAsiaTheme="minorEastAsia" w:hAnsi="Cambria Math"/>
                      </w:rPr>
                      <m:t>s</m:t>
                    </m:r>
                  </m:e>
                </m:d>
              </m:e>
            </m:func>
            <m:r>
              <w:rPr>
                <w:rFonts w:ascii="Cambria Math" w:eastAsiaTheme="minorEastAsia" w:hAnsi="Cambria Math"/>
              </w:rPr>
              <m:t xml:space="preserve">- ∝/1-∝  </m:t>
            </m:r>
            <m:func>
              <m:funcPr>
                <m:ctrlPr>
                  <w:rPr>
                    <w:rFonts w:ascii="Cambria Math" w:eastAsiaTheme="minorEastAsia" w:hAnsi="Cambria Math"/>
                    <w:i/>
                  </w:rPr>
                </m:ctrlPr>
              </m:funcPr>
              <m:fName>
                <m:r>
                  <m:rPr>
                    <m:sty m:val="p"/>
                  </m:rPr>
                  <w:rPr>
                    <w:rFonts w:ascii="Cambria Math" w:eastAsiaTheme="minorEastAsia" w:hAnsi="Cambria Math"/>
                  </w:rPr>
                  <m:t>ln</m:t>
                </m:r>
              </m:fName>
              <m:e>
                <m:r>
                  <w:rPr>
                    <w:rFonts w:ascii="Cambria Math" w:eastAsiaTheme="minorEastAsia" w:hAnsi="Cambria Math"/>
                  </w:rPr>
                  <m:t>(n+g+∂)</m:t>
                </m:r>
              </m:e>
            </m:func>
            <m:r>
              <w:rPr>
                <w:rFonts w:ascii="Cambria Math" w:eastAsiaTheme="minorEastAsia" w:hAnsi="Cambria Math"/>
              </w:rPr>
              <m:t xml:space="preserve"> </m:t>
            </m:r>
          </m:e>
        </m:func>
      </m:oMath>
      <w:r w:rsidRPr="00774743">
        <w:rPr>
          <w:rFonts w:eastAsiaTheme="minorEastAsia"/>
        </w:rPr>
        <w:t xml:space="preserve">                         (10)</w:t>
      </w:r>
    </w:p>
    <w:p w:rsidR="00FA11F6" w:rsidRDefault="00FA11F6" w:rsidP="00FA11F6">
      <w:pPr>
        <w:pStyle w:val="Default"/>
        <w:spacing w:line="480" w:lineRule="auto"/>
        <w:jc w:val="both"/>
      </w:pPr>
      <w:r w:rsidRPr="00774743">
        <w:t xml:space="preserve">Because the model assumes factors of marginal products, it then predicts not only the signs but also the magnitudes of the coefficients on saving and population growth. </w:t>
      </w:r>
    </w:p>
    <w:p w:rsidR="00E44A8A" w:rsidRPr="00774743" w:rsidRDefault="00E44A8A" w:rsidP="00FA11F6">
      <w:pPr>
        <w:pStyle w:val="Default"/>
        <w:spacing w:line="480" w:lineRule="auto"/>
        <w:jc w:val="both"/>
      </w:pPr>
    </w:p>
    <w:p w:rsidR="00E44A8A" w:rsidRPr="007902BB" w:rsidRDefault="00E44A8A" w:rsidP="00E44A8A">
      <w:pPr>
        <w:autoSpaceDE w:val="0"/>
        <w:autoSpaceDN w:val="0"/>
        <w:adjustRightInd w:val="0"/>
        <w:spacing w:after="0" w:line="480" w:lineRule="auto"/>
        <w:jc w:val="both"/>
        <w:rPr>
          <w:rFonts w:ascii="Times New Roman" w:hAnsi="Times New Roman"/>
          <w:b/>
          <w:sz w:val="24"/>
          <w:szCs w:val="24"/>
        </w:rPr>
      </w:pPr>
      <w:r w:rsidRPr="007902BB">
        <w:rPr>
          <w:rFonts w:ascii="Times New Roman" w:hAnsi="Times New Roman"/>
          <w:b/>
          <w:sz w:val="24"/>
          <w:szCs w:val="24"/>
        </w:rPr>
        <w:t>3.2 Methodology</w:t>
      </w:r>
    </w:p>
    <w:p w:rsidR="00E44A8A" w:rsidRPr="007902BB" w:rsidRDefault="00E44A8A" w:rsidP="00E44A8A">
      <w:pPr>
        <w:spacing w:after="0" w:line="480" w:lineRule="auto"/>
        <w:jc w:val="both"/>
        <w:rPr>
          <w:rFonts w:ascii="Times New Roman" w:hAnsi="Times New Roman"/>
          <w:sz w:val="24"/>
          <w:szCs w:val="24"/>
        </w:rPr>
      </w:pPr>
      <w:r w:rsidRPr="007902BB">
        <w:rPr>
          <w:rFonts w:ascii="Times New Roman" w:hAnsi="Times New Roman"/>
          <w:sz w:val="24"/>
          <w:szCs w:val="24"/>
        </w:rPr>
        <w:t xml:space="preserve">The vector auto-regression/vector error correction (VAR)/VECM model is the most suitable for this work. This is because the study focuses on how the lags of exchange rate affect the three indicators of manufacturing sector in Nigeria. Also, the VAR/VECM model makes it possible for each equation to be estimated with the usual OLS method separately and forecasts obtained from the VAR/VECM models are in most cases better than those obtained from the far more complex simultaneous equation models (Mahmoud, 1984; </w:t>
      </w:r>
      <w:proofErr w:type="spellStart"/>
      <w:r w:rsidRPr="007902BB">
        <w:rPr>
          <w:rFonts w:ascii="Times New Roman" w:hAnsi="Times New Roman"/>
          <w:sz w:val="24"/>
          <w:szCs w:val="24"/>
        </w:rPr>
        <w:t>McNees</w:t>
      </w:r>
      <w:proofErr w:type="spellEnd"/>
      <w:r w:rsidRPr="007902BB">
        <w:rPr>
          <w:rFonts w:ascii="Times New Roman" w:hAnsi="Times New Roman"/>
          <w:sz w:val="24"/>
          <w:szCs w:val="24"/>
        </w:rPr>
        <w:t xml:space="preserve">, 1986). Moreover, the VAR/VECM model is employed in this study to be able to test for the direction of causality </w:t>
      </w:r>
      <w:r w:rsidRPr="007902BB">
        <w:rPr>
          <w:rFonts w:ascii="Times New Roman" w:hAnsi="Times New Roman"/>
          <w:sz w:val="24"/>
          <w:szCs w:val="24"/>
        </w:rPr>
        <w:lastRenderedPageBreak/>
        <w:t xml:space="preserve">among the variables and to enable us </w:t>
      </w:r>
      <w:r w:rsidR="00B5424A">
        <w:rPr>
          <w:rFonts w:ascii="Times New Roman" w:hAnsi="Times New Roman"/>
          <w:sz w:val="24"/>
          <w:szCs w:val="24"/>
        </w:rPr>
        <w:t xml:space="preserve">to </w:t>
      </w:r>
      <w:r>
        <w:rPr>
          <w:rFonts w:ascii="Times New Roman" w:hAnsi="Times New Roman"/>
          <w:sz w:val="24"/>
          <w:szCs w:val="24"/>
        </w:rPr>
        <w:t xml:space="preserve">determine the macroeconomic implications of </w:t>
      </w:r>
      <w:r w:rsidRPr="007902BB">
        <w:rPr>
          <w:rFonts w:ascii="Times New Roman" w:hAnsi="Times New Roman"/>
          <w:sz w:val="24"/>
          <w:szCs w:val="24"/>
        </w:rPr>
        <w:t xml:space="preserve">exchange rate </w:t>
      </w:r>
      <w:r>
        <w:rPr>
          <w:rFonts w:ascii="Times New Roman" w:hAnsi="Times New Roman"/>
          <w:sz w:val="24"/>
          <w:szCs w:val="24"/>
        </w:rPr>
        <w:t xml:space="preserve">fluctuation </w:t>
      </w:r>
      <w:r w:rsidRPr="007902BB">
        <w:rPr>
          <w:rFonts w:ascii="Times New Roman" w:hAnsi="Times New Roman"/>
          <w:sz w:val="24"/>
          <w:szCs w:val="24"/>
        </w:rPr>
        <w:t xml:space="preserve">on manufacturing </w:t>
      </w:r>
      <w:r>
        <w:rPr>
          <w:rFonts w:ascii="Times New Roman" w:hAnsi="Times New Roman"/>
          <w:sz w:val="24"/>
          <w:szCs w:val="24"/>
        </w:rPr>
        <w:t xml:space="preserve">sector </w:t>
      </w:r>
      <w:r w:rsidRPr="007902BB">
        <w:rPr>
          <w:rFonts w:ascii="Times New Roman" w:hAnsi="Times New Roman"/>
          <w:sz w:val="24"/>
          <w:szCs w:val="24"/>
        </w:rPr>
        <w:t xml:space="preserve">performance in Nigeria. </w:t>
      </w:r>
    </w:p>
    <w:p w:rsidR="00E44A8A" w:rsidRPr="007902BB" w:rsidRDefault="00E44A8A" w:rsidP="00E44A8A">
      <w:pPr>
        <w:autoSpaceDE w:val="0"/>
        <w:autoSpaceDN w:val="0"/>
        <w:adjustRightInd w:val="0"/>
        <w:spacing w:after="0" w:line="480" w:lineRule="auto"/>
        <w:jc w:val="both"/>
        <w:rPr>
          <w:rFonts w:ascii="Times New Roman" w:hAnsi="Times New Roman"/>
          <w:sz w:val="24"/>
          <w:szCs w:val="24"/>
        </w:rPr>
      </w:pPr>
    </w:p>
    <w:p w:rsidR="00E44A8A" w:rsidRPr="007902BB" w:rsidRDefault="00E44A8A" w:rsidP="00E44A8A">
      <w:pPr>
        <w:spacing w:after="0" w:line="480" w:lineRule="auto"/>
        <w:jc w:val="both"/>
        <w:rPr>
          <w:rFonts w:ascii="Times New Roman" w:hAnsi="Times New Roman"/>
          <w:b/>
          <w:sz w:val="24"/>
          <w:szCs w:val="24"/>
        </w:rPr>
      </w:pPr>
      <w:r w:rsidRPr="007902BB">
        <w:rPr>
          <w:rFonts w:ascii="Times New Roman" w:hAnsi="Times New Roman"/>
          <w:b/>
          <w:sz w:val="24"/>
          <w:szCs w:val="24"/>
        </w:rPr>
        <w:t xml:space="preserve">3.2.1        Model Specification </w:t>
      </w:r>
    </w:p>
    <w:p w:rsidR="00E44A8A" w:rsidRPr="007902BB" w:rsidRDefault="00E44A8A" w:rsidP="00E44A8A">
      <w:pPr>
        <w:autoSpaceDE w:val="0"/>
        <w:autoSpaceDN w:val="0"/>
        <w:adjustRightInd w:val="0"/>
        <w:spacing w:after="0" w:line="480" w:lineRule="auto"/>
        <w:jc w:val="both"/>
        <w:rPr>
          <w:rFonts w:ascii="Times New Roman" w:hAnsi="Times New Roman"/>
          <w:sz w:val="24"/>
          <w:szCs w:val="24"/>
        </w:rPr>
      </w:pPr>
      <w:r w:rsidRPr="007902BB">
        <w:rPr>
          <w:rFonts w:ascii="Times New Roman" w:hAnsi="Times New Roman"/>
          <w:sz w:val="24"/>
          <w:szCs w:val="24"/>
        </w:rPr>
        <w:t>In order to carry out this research with a robust analysis</w:t>
      </w:r>
      <w:r>
        <w:rPr>
          <w:rFonts w:ascii="Times New Roman" w:hAnsi="Times New Roman"/>
          <w:sz w:val="24"/>
          <w:szCs w:val="24"/>
        </w:rPr>
        <w:t>,</w:t>
      </w:r>
      <w:r w:rsidRPr="007902BB">
        <w:rPr>
          <w:rFonts w:ascii="Times New Roman" w:hAnsi="Times New Roman"/>
          <w:sz w:val="24"/>
          <w:szCs w:val="24"/>
        </w:rPr>
        <w:t xml:space="preserve"> </w:t>
      </w:r>
      <w:r>
        <w:rPr>
          <w:rFonts w:ascii="Times New Roman" w:hAnsi="Times New Roman"/>
          <w:sz w:val="24"/>
          <w:szCs w:val="24"/>
        </w:rPr>
        <w:t>t</w:t>
      </w:r>
      <w:r w:rsidRPr="007902BB">
        <w:rPr>
          <w:rFonts w:ascii="Times New Roman" w:hAnsi="Times New Roman"/>
          <w:sz w:val="24"/>
          <w:szCs w:val="24"/>
        </w:rPr>
        <w:t xml:space="preserve">his present study has decided to modify the Solow growth model by replacing the output per effective </w:t>
      </w:r>
      <w:proofErr w:type="spellStart"/>
      <w:r w:rsidRPr="007902BB">
        <w:rPr>
          <w:rFonts w:ascii="Times New Roman" w:hAnsi="Times New Roman"/>
          <w:sz w:val="24"/>
          <w:szCs w:val="24"/>
        </w:rPr>
        <w:t>labour</w:t>
      </w:r>
      <w:proofErr w:type="spellEnd"/>
      <w:r w:rsidRPr="007902BB">
        <w:rPr>
          <w:rFonts w:ascii="Times New Roman" w:hAnsi="Times New Roman"/>
          <w:sz w:val="24"/>
          <w:szCs w:val="24"/>
        </w:rPr>
        <w:t xml:space="preserve"> with manufacturing output, manufacturing value added and manufacturing capacity </w:t>
      </w:r>
      <w:proofErr w:type="spellStart"/>
      <w:r w:rsidRPr="007902BB">
        <w:rPr>
          <w:rFonts w:ascii="Times New Roman" w:hAnsi="Times New Roman"/>
          <w:sz w:val="24"/>
          <w:szCs w:val="24"/>
        </w:rPr>
        <w:t>utilisation</w:t>
      </w:r>
      <w:proofErr w:type="spellEnd"/>
      <w:r w:rsidRPr="007902BB">
        <w:rPr>
          <w:rFonts w:ascii="Times New Roman" w:hAnsi="Times New Roman"/>
          <w:sz w:val="24"/>
          <w:szCs w:val="24"/>
        </w:rPr>
        <w:t xml:space="preserve">, while capital per effective </w:t>
      </w:r>
      <w:proofErr w:type="spellStart"/>
      <w:r w:rsidRPr="007902BB">
        <w:rPr>
          <w:rFonts w:ascii="Times New Roman" w:hAnsi="Times New Roman"/>
          <w:sz w:val="24"/>
          <w:szCs w:val="24"/>
        </w:rPr>
        <w:t>labour</w:t>
      </w:r>
      <w:proofErr w:type="spellEnd"/>
      <w:r w:rsidRPr="007902BB">
        <w:rPr>
          <w:rFonts w:ascii="Times New Roman" w:hAnsi="Times New Roman"/>
          <w:sz w:val="24"/>
          <w:szCs w:val="24"/>
        </w:rPr>
        <w:t xml:space="preserve"> is replaced with exchange rate in order to align with the objectives of the study. In the specified model in equations </w:t>
      </w:r>
      <w:r>
        <w:rPr>
          <w:rFonts w:ascii="Times New Roman" w:hAnsi="Times New Roman"/>
          <w:sz w:val="24"/>
          <w:szCs w:val="24"/>
        </w:rPr>
        <w:t>11 to 14</w:t>
      </w:r>
      <w:r w:rsidRPr="007902BB">
        <w:rPr>
          <w:rFonts w:ascii="Times New Roman" w:hAnsi="Times New Roman"/>
          <w:sz w:val="24"/>
          <w:szCs w:val="24"/>
        </w:rPr>
        <w:t>, the semi-log is employed. The reason is because it enables us to reduce the large values associated with each of the variables and also makes the coefficients of the regressed parameters to be smaller and reflect real life situations. However, exchange rate is not logged since it is already in rate form and its value is already small. The VAR/VECM model to be estimated is stated as follows:</w:t>
      </w:r>
    </w:p>
    <w:p w:rsidR="00E44A8A" w:rsidRPr="007902BB" w:rsidRDefault="00E44A8A" w:rsidP="00E44A8A">
      <w:pPr>
        <w:autoSpaceDE w:val="0"/>
        <w:autoSpaceDN w:val="0"/>
        <w:adjustRightInd w:val="0"/>
        <w:spacing w:after="0" w:line="480" w:lineRule="auto"/>
        <w:jc w:val="both"/>
        <w:rPr>
          <w:rFonts w:ascii="Times New Roman" w:hAnsi="Times New Roman"/>
          <w:sz w:val="24"/>
          <w:szCs w:val="24"/>
        </w:rPr>
      </w:pPr>
      <w:r w:rsidRPr="007902BB">
        <w:rPr>
          <w:rFonts w:ascii="Times New Roman" w:hAnsi="Times New Roman"/>
          <w:sz w:val="24"/>
          <w:szCs w:val="24"/>
        </w:rPr>
        <w:t>LMVD</w:t>
      </w:r>
      <w:r w:rsidRPr="007902BB">
        <w:rPr>
          <w:rFonts w:ascii="Times New Roman" w:hAnsi="Times New Roman"/>
          <w:sz w:val="24"/>
          <w:szCs w:val="24"/>
          <w:vertAlign w:val="subscript"/>
        </w:rPr>
        <w:t xml:space="preserve"> </w:t>
      </w:r>
      <w:r w:rsidRPr="007902BB">
        <w:rPr>
          <w:rFonts w:ascii="Times New Roman" w:hAnsi="Times New Roman"/>
          <w:sz w:val="24"/>
          <w:szCs w:val="24"/>
        </w:rPr>
        <w:t xml:space="preserve">= </w:t>
      </w:r>
      <w:r w:rsidRPr="007902BB">
        <w:rPr>
          <w:rFonts w:ascii="Times New Roman" w:eastAsia="SymbolMT" w:hAnsi="Times New Roman"/>
          <w:sz w:val="24"/>
          <w:szCs w:val="24"/>
        </w:rPr>
        <w:t>α</w:t>
      </w:r>
      <w:r w:rsidRPr="007902BB">
        <w:rPr>
          <w:rFonts w:ascii="Times New Roman" w:hAnsi="Times New Roman"/>
          <w:sz w:val="24"/>
          <w:szCs w:val="24"/>
        </w:rPr>
        <w:t xml:space="preserve"> + </w:t>
      </w:r>
      <w:r w:rsidRPr="007902BB">
        <w:rPr>
          <w:rFonts w:ascii="Times New Roman" w:eastAsia="SymbolMT" w:hAnsi="Times New Roman"/>
          <w:sz w:val="24"/>
          <w:szCs w:val="24"/>
        </w:rPr>
        <w:t>β</w:t>
      </w:r>
      <w:r w:rsidRPr="007902BB">
        <w:rPr>
          <w:rFonts w:ascii="Times New Roman" w:hAnsi="Times New Roman"/>
          <w:sz w:val="24"/>
          <w:szCs w:val="24"/>
          <w:vertAlign w:val="subscript"/>
        </w:rPr>
        <w:t>1</w:t>
      </w:r>
      <w:r w:rsidRPr="007902BB">
        <w:rPr>
          <w:rFonts w:ascii="Times New Roman" w:hAnsi="Times New Roman"/>
          <w:sz w:val="24"/>
          <w:szCs w:val="24"/>
        </w:rPr>
        <w:t xml:space="preserve"> (EXR</w:t>
      </w:r>
      <w:proofErr w:type="gramStart"/>
      <w:r w:rsidRPr="007902BB">
        <w:rPr>
          <w:rFonts w:ascii="Times New Roman" w:hAnsi="Times New Roman"/>
          <w:sz w:val="24"/>
          <w:szCs w:val="24"/>
        </w:rPr>
        <w:t>)</w:t>
      </w:r>
      <w:r w:rsidRPr="007902BB">
        <w:rPr>
          <w:rFonts w:ascii="Times New Roman" w:hAnsi="Times New Roman"/>
          <w:sz w:val="24"/>
          <w:szCs w:val="24"/>
          <w:vertAlign w:val="subscript"/>
        </w:rPr>
        <w:t>t</w:t>
      </w:r>
      <w:proofErr w:type="gramEnd"/>
      <w:r w:rsidRPr="007902BB">
        <w:rPr>
          <w:rFonts w:ascii="Times New Roman" w:hAnsi="Times New Roman"/>
          <w:sz w:val="24"/>
          <w:szCs w:val="24"/>
          <w:vertAlign w:val="subscript"/>
        </w:rPr>
        <w:t>-1</w:t>
      </w:r>
      <w:r w:rsidRPr="007902BB">
        <w:rPr>
          <w:rFonts w:ascii="Times New Roman" w:hAnsi="Times New Roman"/>
          <w:sz w:val="24"/>
          <w:szCs w:val="24"/>
        </w:rPr>
        <w:t xml:space="preserve"> + </w:t>
      </w:r>
      <w:r w:rsidRPr="007902BB">
        <w:rPr>
          <w:rFonts w:ascii="Times New Roman" w:eastAsia="SymbolMT" w:hAnsi="Times New Roman"/>
          <w:sz w:val="24"/>
          <w:szCs w:val="24"/>
        </w:rPr>
        <w:t>β</w:t>
      </w:r>
      <w:r w:rsidRPr="007902BB">
        <w:rPr>
          <w:rFonts w:ascii="Times New Roman" w:eastAsia="SymbolMT" w:hAnsi="Times New Roman"/>
          <w:sz w:val="24"/>
          <w:szCs w:val="24"/>
          <w:vertAlign w:val="subscript"/>
        </w:rPr>
        <w:t xml:space="preserve">2 </w:t>
      </w:r>
      <w:r w:rsidRPr="007902BB">
        <w:rPr>
          <w:rFonts w:ascii="Times New Roman" w:eastAsia="SymbolMT" w:hAnsi="Times New Roman"/>
          <w:sz w:val="24"/>
          <w:szCs w:val="24"/>
        </w:rPr>
        <w:t>(LMQ)</w:t>
      </w:r>
      <w:r w:rsidRPr="007902BB">
        <w:rPr>
          <w:rFonts w:ascii="Times New Roman" w:eastAsia="SymbolMT" w:hAnsi="Times New Roman"/>
          <w:sz w:val="24"/>
          <w:szCs w:val="24"/>
          <w:vertAlign w:val="subscript"/>
        </w:rPr>
        <w:t>t-1</w:t>
      </w:r>
      <w:r w:rsidRPr="007902BB">
        <w:rPr>
          <w:rFonts w:ascii="Times New Roman" w:eastAsia="SymbolMT" w:hAnsi="Times New Roman"/>
          <w:sz w:val="24"/>
          <w:szCs w:val="24"/>
        </w:rPr>
        <w:t xml:space="preserve"> +</w:t>
      </w:r>
      <w:r w:rsidRPr="007902BB">
        <w:rPr>
          <w:rFonts w:ascii="Times New Roman" w:hAnsi="Times New Roman"/>
          <w:sz w:val="24"/>
          <w:szCs w:val="24"/>
        </w:rPr>
        <w:t xml:space="preserve"> </w:t>
      </w:r>
      <w:r w:rsidRPr="007902BB">
        <w:rPr>
          <w:rFonts w:ascii="Times New Roman" w:eastAsia="SymbolMT" w:hAnsi="Times New Roman"/>
          <w:sz w:val="24"/>
          <w:szCs w:val="24"/>
        </w:rPr>
        <w:t>β</w:t>
      </w:r>
      <w:r w:rsidRPr="007902BB">
        <w:rPr>
          <w:rFonts w:ascii="Times New Roman" w:hAnsi="Times New Roman"/>
          <w:sz w:val="24"/>
          <w:szCs w:val="24"/>
          <w:vertAlign w:val="subscript"/>
        </w:rPr>
        <w:t>3</w:t>
      </w:r>
      <w:r w:rsidRPr="007902BB">
        <w:rPr>
          <w:rFonts w:ascii="Times New Roman" w:hAnsi="Times New Roman"/>
          <w:sz w:val="24"/>
          <w:szCs w:val="24"/>
        </w:rPr>
        <w:t xml:space="preserve"> (LMCU)</w:t>
      </w:r>
      <w:r w:rsidRPr="007902BB">
        <w:rPr>
          <w:rFonts w:ascii="Times New Roman" w:hAnsi="Times New Roman"/>
          <w:sz w:val="24"/>
          <w:szCs w:val="24"/>
          <w:vertAlign w:val="subscript"/>
        </w:rPr>
        <w:t>t-1</w:t>
      </w:r>
      <w:r w:rsidRPr="007902BB">
        <w:rPr>
          <w:rFonts w:ascii="Times New Roman" w:hAnsi="Times New Roman"/>
          <w:sz w:val="24"/>
          <w:szCs w:val="24"/>
        </w:rPr>
        <w:t xml:space="preserve"> + </w:t>
      </w:r>
      <w:r w:rsidRPr="007902BB">
        <w:rPr>
          <w:rFonts w:ascii="Times New Roman" w:eastAsia="SymbolMT" w:hAnsi="Times New Roman"/>
          <w:sz w:val="24"/>
          <w:szCs w:val="24"/>
        </w:rPr>
        <w:t>β</w:t>
      </w:r>
      <w:r w:rsidRPr="007902BB">
        <w:rPr>
          <w:rFonts w:ascii="Times New Roman" w:hAnsi="Times New Roman"/>
          <w:sz w:val="24"/>
          <w:szCs w:val="24"/>
          <w:vertAlign w:val="subscript"/>
        </w:rPr>
        <w:t>4</w:t>
      </w:r>
      <w:r w:rsidRPr="007902BB">
        <w:rPr>
          <w:rFonts w:ascii="Times New Roman" w:hAnsi="Times New Roman"/>
          <w:sz w:val="24"/>
          <w:szCs w:val="24"/>
        </w:rPr>
        <w:t xml:space="preserve"> (LMVD)</w:t>
      </w:r>
      <w:r w:rsidRPr="007902BB">
        <w:rPr>
          <w:rFonts w:ascii="Times New Roman" w:hAnsi="Times New Roman"/>
          <w:sz w:val="24"/>
          <w:szCs w:val="24"/>
          <w:vertAlign w:val="subscript"/>
        </w:rPr>
        <w:t>t-1</w:t>
      </w:r>
      <w:r w:rsidRPr="007902BB">
        <w:rPr>
          <w:rFonts w:ascii="Times New Roman" w:hAnsi="Times New Roman"/>
          <w:sz w:val="24"/>
          <w:szCs w:val="24"/>
        </w:rPr>
        <w:t xml:space="preserve"> +</w:t>
      </w:r>
      <w:r w:rsidRPr="007902BB">
        <w:rPr>
          <w:rFonts w:ascii="Times New Roman" w:hAnsi="Times New Roman"/>
          <w:sz w:val="24"/>
          <w:szCs w:val="24"/>
          <w:vertAlign w:val="subscript"/>
        </w:rPr>
        <w:t xml:space="preserve"> </w:t>
      </w:r>
      <w:r w:rsidRPr="007902BB">
        <w:rPr>
          <w:rFonts w:ascii="Times New Roman" w:eastAsia="SymbolMT" w:hAnsi="Times New Roman"/>
          <w:sz w:val="24"/>
          <w:szCs w:val="24"/>
        </w:rPr>
        <w:t>ε</w:t>
      </w:r>
      <w:r w:rsidRPr="007902BB">
        <w:rPr>
          <w:rFonts w:ascii="Times New Roman" w:hAnsi="Times New Roman"/>
          <w:sz w:val="24"/>
          <w:szCs w:val="24"/>
          <w:vertAlign w:val="subscript"/>
        </w:rPr>
        <w:t>1</w:t>
      </w:r>
      <w:r w:rsidRPr="007902BB">
        <w:rPr>
          <w:rFonts w:ascii="Times New Roman" w:hAnsi="Times New Roman"/>
          <w:sz w:val="24"/>
          <w:szCs w:val="24"/>
          <w:vertAlign w:val="subscript"/>
        </w:rPr>
        <w:tab/>
      </w:r>
      <w:r>
        <w:rPr>
          <w:rFonts w:ascii="Times New Roman" w:hAnsi="Times New Roman"/>
          <w:sz w:val="24"/>
          <w:szCs w:val="24"/>
        </w:rPr>
        <w:t>(11</w:t>
      </w:r>
      <w:r w:rsidRPr="007902BB">
        <w:rPr>
          <w:rFonts w:ascii="Times New Roman" w:hAnsi="Times New Roman"/>
          <w:sz w:val="24"/>
          <w:szCs w:val="24"/>
        </w:rPr>
        <w:t>)</w:t>
      </w:r>
    </w:p>
    <w:p w:rsidR="00E44A8A" w:rsidRPr="007902BB" w:rsidRDefault="00E44A8A" w:rsidP="00E44A8A">
      <w:pPr>
        <w:autoSpaceDE w:val="0"/>
        <w:autoSpaceDN w:val="0"/>
        <w:adjustRightInd w:val="0"/>
        <w:spacing w:after="0" w:line="480" w:lineRule="auto"/>
        <w:jc w:val="both"/>
        <w:rPr>
          <w:rFonts w:ascii="Times New Roman" w:hAnsi="Times New Roman"/>
          <w:sz w:val="24"/>
          <w:szCs w:val="24"/>
        </w:rPr>
      </w:pPr>
      <w:r w:rsidRPr="007902BB">
        <w:rPr>
          <w:rFonts w:ascii="Times New Roman" w:hAnsi="Times New Roman"/>
          <w:sz w:val="24"/>
          <w:szCs w:val="24"/>
        </w:rPr>
        <w:t>LMQ</w:t>
      </w:r>
      <w:r w:rsidRPr="007902BB">
        <w:rPr>
          <w:rFonts w:ascii="Times New Roman" w:hAnsi="Times New Roman"/>
          <w:sz w:val="24"/>
          <w:szCs w:val="24"/>
          <w:vertAlign w:val="subscript"/>
        </w:rPr>
        <w:t xml:space="preserve"> </w:t>
      </w:r>
      <w:r w:rsidRPr="007902BB">
        <w:rPr>
          <w:rFonts w:ascii="Times New Roman" w:hAnsi="Times New Roman"/>
          <w:sz w:val="24"/>
          <w:szCs w:val="24"/>
        </w:rPr>
        <w:t xml:space="preserve">= </w:t>
      </w:r>
      <w:r w:rsidRPr="007902BB">
        <w:rPr>
          <w:rFonts w:ascii="Times New Roman" w:eastAsia="SymbolMT" w:hAnsi="Times New Roman"/>
          <w:sz w:val="24"/>
          <w:szCs w:val="24"/>
        </w:rPr>
        <w:t>α</w:t>
      </w:r>
      <w:r w:rsidRPr="007902BB">
        <w:rPr>
          <w:rFonts w:ascii="Times New Roman" w:hAnsi="Times New Roman"/>
          <w:sz w:val="24"/>
          <w:szCs w:val="24"/>
        </w:rPr>
        <w:t xml:space="preserve"> + </w:t>
      </w:r>
      <w:r w:rsidRPr="007902BB">
        <w:rPr>
          <w:rFonts w:ascii="Times New Roman" w:eastAsia="SymbolMT" w:hAnsi="Times New Roman"/>
          <w:sz w:val="24"/>
          <w:szCs w:val="24"/>
        </w:rPr>
        <w:t>β</w:t>
      </w:r>
      <w:r w:rsidRPr="007902BB">
        <w:rPr>
          <w:rFonts w:ascii="Times New Roman" w:hAnsi="Times New Roman"/>
          <w:sz w:val="24"/>
          <w:szCs w:val="24"/>
          <w:vertAlign w:val="subscript"/>
        </w:rPr>
        <w:t>1</w:t>
      </w:r>
      <w:r w:rsidRPr="007902BB">
        <w:rPr>
          <w:rFonts w:ascii="Times New Roman" w:hAnsi="Times New Roman"/>
          <w:sz w:val="24"/>
          <w:szCs w:val="24"/>
        </w:rPr>
        <w:t xml:space="preserve"> (EXR</w:t>
      </w:r>
      <w:proofErr w:type="gramStart"/>
      <w:r w:rsidRPr="007902BB">
        <w:rPr>
          <w:rFonts w:ascii="Times New Roman" w:hAnsi="Times New Roman"/>
          <w:sz w:val="24"/>
          <w:szCs w:val="24"/>
        </w:rPr>
        <w:t>)</w:t>
      </w:r>
      <w:r w:rsidRPr="007902BB">
        <w:rPr>
          <w:rFonts w:ascii="Times New Roman" w:hAnsi="Times New Roman"/>
          <w:sz w:val="24"/>
          <w:szCs w:val="24"/>
          <w:vertAlign w:val="subscript"/>
        </w:rPr>
        <w:t>t</w:t>
      </w:r>
      <w:proofErr w:type="gramEnd"/>
      <w:r w:rsidRPr="007902BB">
        <w:rPr>
          <w:rFonts w:ascii="Times New Roman" w:hAnsi="Times New Roman"/>
          <w:sz w:val="24"/>
          <w:szCs w:val="24"/>
          <w:vertAlign w:val="subscript"/>
        </w:rPr>
        <w:t>-1</w:t>
      </w:r>
      <w:r w:rsidRPr="007902BB">
        <w:rPr>
          <w:rFonts w:ascii="Times New Roman" w:hAnsi="Times New Roman"/>
          <w:sz w:val="24"/>
          <w:szCs w:val="24"/>
        </w:rPr>
        <w:t xml:space="preserve"> + </w:t>
      </w:r>
      <w:r w:rsidRPr="007902BB">
        <w:rPr>
          <w:rFonts w:ascii="Times New Roman" w:eastAsia="SymbolMT" w:hAnsi="Times New Roman"/>
          <w:sz w:val="24"/>
          <w:szCs w:val="24"/>
        </w:rPr>
        <w:t>β</w:t>
      </w:r>
      <w:r w:rsidRPr="007902BB">
        <w:rPr>
          <w:rFonts w:ascii="Times New Roman" w:eastAsia="SymbolMT" w:hAnsi="Times New Roman"/>
          <w:sz w:val="24"/>
          <w:szCs w:val="24"/>
          <w:vertAlign w:val="subscript"/>
        </w:rPr>
        <w:t xml:space="preserve">2 </w:t>
      </w:r>
      <w:r w:rsidRPr="007902BB">
        <w:rPr>
          <w:rFonts w:ascii="Times New Roman" w:eastAsia="SymbolMT" w:hAnsi="Times New Roman"/>
          <w:sz w:val="24"/>
          <w:szCs w:val="24"/>
        </w:rPr>
        <w:t>(LMQ)</w:t>
      </w:r>
      <w:r w:rsidRPr="007902BB">
        <w:rPr>
          <w:rFonts w:ascii="Times New Roman" w:eastAsia="SymbolMT" w:hAnsi="Times New Roman"/>
          <w:sz w:val="24"/>
          <w:szCs w:val="24"/>
          <w:vertAlign w:val="subscript"/>
        </w:rPr>
        <w:t>t-1</w:t>
      </w:r>
      <w:r w:rsidRPr="007902BB">
        <w:rPr>
          <w:rFonts w:ascii="Times New Roman" w:eastAsia="SymbolMT" w:hAnsi="Times New Roman"/>
          <w:sz w:val="24"/>
          <w:szCs w:val="24"/>
        </w:rPr>
        <w:t xml:space="preserve"> +</w:t>
      </w:r>
      <w:r w:rsidRPr="007902BB">
        <w:rPr>
          <w:rFonts w:ascii="Times New Roman" w:hAnsi="Times New Roman"/>
          <w:sz w:val="24"/>
          <w:szCs w:val="24"/>
        </w:rPr>
        <w:t xml:space="preserve"> </w:t>
      </w:r>
      <w:r w:rsidRPr="007902BB">
        <w:rPr>
          <w:rFonts w:ascii="Times New Roman" w:eastAsia="SymbolMT" w:hAnsi="Times New Roman"/>
          <w:sz w:val="24"/>
          <w:szCs w:val="24"/>
        </w:rPr>
        <w:t>β</w:t>
      </w:r>
      <w:r w:rsidRPr="007902BB">
        <w:rPr>
          <w:rFonts w:ascii="Times New Roman" w:hAnsi="Times New Roman"/>
          <w:sz w:val="24"/>
          <w:szCs w:val="24"/>
          <w:vertAlign w:val="subscript"/>
        </w:rPr>
        <w:t>3</w:t>
      </w:r>
      <w:r w:rsidRPr="007902BB">
        <w:rPr>
          <w:rFonts w:ascii="Times New Roman" w:hAnsi="Times New Roman"/>
          <w:sz w:val="24"/>
          <w:szCs w:val="24"/>
        </w:rPr>
        <w:t xml:space="preserve"> (LMCU)</w:t>
      </w:r>
      <w:r w:rsidRPr="007902BB">
        <w:rPr>
          <w:rFonts w:ascii="Times New Roman" w:hAnsi="Times New Roman"/>
          <w:sz w:val="24"/>
          <w:szCs w:val="24"/>
          <w:vertAlign w:val="subscript"/>
        </w:rPr>
        <w:t>t-1</w:t>
      </w:r>
      <w:r w:rsidRPr="007902BB">
        <w:rPr>
          <w:rFonts w:ascii="Times New Roman" w:hAnsi="Times New Roman"/>
          <w:sz w:val="24"/>
          <w:szCs w:val="24"/>
        </w:rPr>
        <w:t xml:space="preserve"> + </w:t>
      </w:r>
      <w:r w:rsidRPr="007902BB">
        <w:rPr>
          <w:rFonts w:ascii="Times New Roman" w:eastAsia="SymbolMT" w:hAnsi="Times New Roman"/>
          <w:sz w:val="24"/>
          <w:szCs w:val="24"/>
        </w:rPr>
        <w:t>β</w:t>
      </w:r>
      <w:r w:rsidRPr="007902BB">
        <w:rPr>
          <w:rFonts w:ascii="Times New Roman" w:hAnsi="Times New Roman"/>
          <w:sz w:val="24"/>
          <w:szCs w:val="24"/>
          <w:vertAlign w:val="subscript"/>
        </w:rPr>
        <w:t>4</w:t>
      </w:r>
      <w:r w:rsidRPr="007902BB">
        <w:rPr>
          <w:rFonts w:ascii="Times New Roman" w:hAnsi="Times New Roman"/>
          <w:sz w:val="24"/>
          <w:szCs w:val="24"/>
        </w:rPr>
        <w:t xml:space="preserve"> (LMVD)</w:t>
      </w:r>
      <w:r w:rsidRPr="007902BB">
        <w:rPr>
          <w:rFonts w:ascii="Times New Roman" w:hAnsi="Times New Roman"/>
          <w:sz w:val="24"/>
          <w:szCs w:val="24"/>
          <w:vertAlign w:val="subscript"/>
        </w:rPr>
        <w:t>t-1</w:t>
      </w:r>
      <w:r w:rsidRPr="007902BB">
        <w:rPr>
          <w:rFonts w:ascii="Times New Roman" w:hAnsi="Times New Roman"/>
          <w:sz w:val="24"/>
          <w:szCs w:val="24"/>
        </w:rPr>
        <w:t xml:space="preserve"> +</w:t>
      </w:r>
      <w:r w:rsidRPr="007902BB">
        <w:rPr>
          <w:rFonts w:ascii="Times New Roman" w:hAnsi="Times New Roman"/>
          <w:sz w:val="24"/>
          <w:szCs w:val="24"/>
          <w:vertAlign w:val="subscript"/>
        </w:rPr>
        <w:t xml:space="preserve"> </w:t>
      </w:r>
      <w:r w:rsidRPr="007902BB">
        <w:rPr>
          <w:rFonts w:ascii="Times New Roman" w:eastAsia="SymbolMT" w:hAnsi="Times New Roman"/>
          <w:sz w:val="24"/>
          <w:szCs w:val="24"/>
        </w:rPr>
        <w:t>ε</w:t>
      </w:r>
      <w:r w:rsidRPr="007902BB">
        <w:rPr>
          <w:rFonts w:ascii="Times New Roman" w:hAnsi="Times New Roman"/>
          <w:sz w:val="24"/>
          <w:szCs w:val="24"/>
          <w:vertAlign w:val="subscript"/>
        </w:rPr>
        <w:t>2</w:t>
      </w:r>
      <w:r w:rsidRPr="007902BB">
        <w:rPr>
          <w:rFonts w:ascii="Times New Roman" w:hAnsi="Times New Roman"/>
          <w:sz w:val="24"/>
          <w:szCs w:val="24"/>
          <w:vertAlign w:val="subscript"/>
        </w:rPr>
        <w:tab/>
      </w:r>
      <w:r w:rsidRPr="007902BB">
        <w:rPr>
          <w:rFonts w:ascii="Times New Roman" w:hAnsi="Times New Roman"/>
          <w:sz w:val="24"/>
          <w:szCs w:val="24"/>
          <w:vertAlign w:val="subscript"/>
        </w:rPr>
        <w:tab/>
      </w:r>
      <w:r>
        <w:rPr>
          <w:rFonts w:ascii="Times New Roman" w:hAnsi="Times New Roman"/>
          <w:sz w:val="24"/>
          <w:szCs w:val="24"/>
        </w:rPr>
        <w:t>(12</w:t>
      </w:r>
      <w:r w:rsidRPr="007902BB">
        <w:rPr>
          <w:rFonts w:ascii="Times New Roman" w:hAnsi="Times New Roman"/>
          <w:sz w:val="24"/>
          <w:szCs w:val="24"/>
        </w:rPr>
        <w:t>)</w:t>
      </w:r>
    </w:p>
    <w:p w:rsidR="00E44A8A" w:rsidRPr="007902BB" w:rsidRDefault="00E44A8A" w:rsidP="00E44A8A">
      <w:pPr>
        <w:autoSpaceDE w:val="0"/>
        <w:autoSpaceDN w:val="0"/>
        <w:adjustRightInd w:val="0"/>
        <w:spacing w:after="0" w:line="480" w:lineRule="auto"/>
        <w:jc w:val="both"/>
        <w:rPr>
          <w:rFonts w:ascii="Times New Roman" w:hAnsi="Times New Roman"/>
          <w:sz w:val="24"/>
          <w:szCs w:val="24"/>
        </w:rPr>
      </w:pPr>
      <w:r w:rsidRPr="007902BB">
        <w:rPr>
          <w:rFonts w:ascii="Times New Roman" w:hAnsi="Times New Roman"/>
          <w:sz w:val="24"/>
          <w:szCs w:val="24"/>
        </w:rPr>
        <w:t>LMCU</w:t>
      </w:r>
      <w:r w:rsidRPr="007902BB">
        <w:rPr>
          <w:rFonts w:ascii="Times New Roman" w:hAnsi="Times New Roman"/>
          <w:sz w:val="24"/>
          <w:szCs w:val="24"/>
          <w:vertAlign w:val="subscript"/>
        </w:rPr>
        <w:t xml:space="preserve"> </w:t>
      </w:r>
      <w:r w:rsidRPr="007902BB">
        <w:rPr>
          <w:rFonts w:ascii="Times New Roman" w:hAnsi="Times New Roman"/>
          <w:sz w:val="24"/>
          <w:szCs w:val="24"/>
        </w:rPr>
        <w:t xml:space="preserve">= </w:t>
      </w:r>
      <w:r w:rsidRPr="007902BB">
        <w:rPr>
          <w:rFonts w:ascii="Times New Roman" w:eastAsia="SymbolMT" w:hAnsi="Times New Roman"/>
          <w:sz w:val="24"/>
          <w:szCs w:val="24"/>
        </w:rPr>
        <w:t>α</w:t>
      </w:r>
      <w:r w:rsidRPr="007902BB">
        <w:rPr>
          <w:rFonts w:ascii="Times New Roman" w:hAnsi="Times New Roman"/>
          <w:sz w:val="24"/>
          <w:szCs w:val="24"/>
        </w:rPr>
        <w:t xml:space="preserve"> + </w:t>
      </w:r>
      <w:r w:rsidRPr="007902BB">
        <w:rPr>
          <w:rFonts w:ascii="Times New Roman" w:eastAsia="SymbolMT" w:hAnsi="Times New Roman"/>
          <w:sz w:val="24"/>
          <w:szCs w:val="24"/>
        </w:rPr>
        <w:t>β</w:t>
      </w:r>
      <w:r w:rsidRPr="007902BB">
        <w:rPr>
          <w:rFonts w:ascii="Times New Roman" w:hAnsi="Times New Roman"/>
          <w:sz w:val="24"/>
          <w:szCs w:val="24"/>
          <w:vertAlign w:val="subscript"/>
        </w:rPr>
        <w:t>1</w:t>
      </w:r>
      <w:r w:rsidRPr="007902BB">
        <w:rPr>
          <w:rFonts w:ascii="Times New Roman" w:hAnsi="Times New Roman"/>
          <w:sz w:val="24"/>
          <w:szCs w:val="24"/>
        </w:rPr>
        <w:t xml:space="preserve"> (EXR</w:t>
      </w:r>
      <w:proofErr w:type="gramStart"/>
      <w:r w:rsidRPr="007902BB">
        <w:rPr>
          <w:rFonts w:ascii="Times New Roman" w:hAnsi="Times New Roman"/>
          <w:sz w:val="24"/>
          <w:szCs w:val="24"/>
        </w:rPr>
        <w:t>)</w:t>
      </w:r>
      <w:r w:rsidRPr="007902BB">
        <w:rPr>
          <w:rFonts w:ascii="Times New Roman" w:hAnsi="Times New Roman"/>
          <w:sz w:val="24"/>
          <w:szCs w:val="24"/>
          <w:vertAlign w:val="subscript"/>
        </w:rPr>
        <w:t>t</w:t>
      </w:r>
      <w:proofErr w:type="gramEnd"/>
      <w:r w:rsidRPr="007902BB">
        <w:rPr>
          <w:rFonts w:ascii="Times New Roman" w:hAnsi="Times New Roman"/>
          <w:sz w:val="24"/>
          <w:szCs w:val="24"/>
          <w:vertAlign w:val="subscript"/>
        </w:rPr>
        <w:t>-1</w:t>
      </w:r>
      <w:r w:rsidRPr="007902BB">
        <w:rPr>
          <w:rFonts w:ascii="Times New Roman" w:hAnsi="Times New Roman"/>
          <w:sz w:val="24"/>
          <w:szCs w:val="24"/>
        </w:rPr>
        <w:t xml:space="preserve"> + </w:t>
      </w:r>
      <w:r w:rsidRPr="007902BB">
        <w:rPr>
          <w:rFonts w:ascii="Times New Roman" w:eastAsia="SymbolMT" w:hAnsi="Times New Roman"/>
          <w:sz w:val="24"/>
          <w:szCs w:val="24"/>
        </w:rPr>
        <w:t>β</w:t>
      </w:r>
      <w:r w:rsidRPr="007902BB">
        <w:rPr>
          <w:rFonts w:ascii="Times New Roman" w:eastAsia="SymbolMT" w:hAnsi="Times New Roman"/>
          <w:sz w:val="24"/>
          <w:szCs w:val="24"/>
          <w:vertAlign w:val="subscript"/>
        </w:rPr>
        <w:t xml:space="preserve">2 </w:t>
      </w:r>
      <w:r w:rsidRPr="007902BB">
        <w:rPr>
          <w:rFonts w:ascii="Times New Roman" w:eastAsia="SymbolMT" w:hAnsi="Times New Roman"/>
          <w:sz w:val="24"/>
          <w:szCs w:val="24"/>
        </w:rPr>
        <w:t>(LMQ)</w:t>
      </w:r>
      <w:r w:rsidRPr="007902BB">
        <w:rPr>
          <w:rFonts w:ascii="Times New Roman" w:eastAsia="SymbolMT" w:hAnsi="Times New Roman"/>
          <w:sz w:val="24"/>
          <w:szCs w:val="24"/>
          <w:vertAlign w:val="subscript"/>
        </w:rPr>
        <w:t>t-1</w:t>
      </w:r>
      <w:r w:rsidRPr="007902BB">
        <w:rPr>
          <w:rFonts w:ascii="Times New Roman" w:eastAsia="SymbolMT" w:hAnsi="Times New Roman"/>
          <w:sz w:val="24"/>
          <w:szCs w:val="24"/>
        </w:rPr>
        <w:t xml:space="preserve"> +</w:t>
      </w:r>
      <w:r w:rsidRPr="007902BB">
        <w:rPr>
          <w:rFonts w:ascii="Times New Roman" w:hAnsi="Times New Roman"/>
          <w:sz w:val="24"/>
          <w:szCs w:val="24"/>
        </w:rPr>
        <w:t xml:space="preserve"> </w:t>
      </w:r>
      <w:r w:rsidRPr="007902BB">
        <w:rPr>
          <w:rFonts w:ascii="Times New Roman" w:eastAsia="SymbolMT" w:hAnsi="Times New Roman"/>
          <w:sz w:val="24"/>
          <w:szCs w:val="24"/>
        </w:rPr>
        <w:t>β</w:t>
      </w:r>
      <w:r w:rsidRPr="007902BB">
        <w:rPr>
          <w:rFonts w:ascii="Times New Roman" w:hAnsi="Times New Roman"/>
          <w:sz w:val="24"/>
          <w:szCs w:val="24"/>
          <w:vertAlign w:val="subscript"/>
        </w:rPr>
        <w:t>3</w:t>
      </w:r>
      <w:r w:rsidRPr="007902BB">
        <w:rPr>
          <w:rFonts w:ascii="Times New Roman" w:hAnsi="Times New Roman"/>
          <w:sz w:val="24"/>
          <w:szCs w:val="24"/>
        </w:rPr>
        <w:t xml:space="preserve"> (LMCU)</w:t>
      </w:r>
      <w:r w:rsidRPr="007902BB">
        <w:rPr>
          <w:rFonts w:ascii="Times New Roman" w:hAnsi="Times New Roman"/>
          <w:sz w:val="24"/>
          <w:szCs w:val="24"/>
          <w:vertAlign w:val="subscript"/>
        </w:rPr>
        <w:t>t-1</w:t>
      </w:r>
      <w:r w:rsidRPr="007902BB">
        <w:rPr>
          <w:rFonts w:ascii="Times New Roman" w:hAnsi="Times New Roman"/>
          <w:sz w:val="24"/>
          <w:szCs w:val="24"/>
        </w:rPr>
        <w:t xml:space="preserve"> + </w:t>
      </w:r>
      <w:r w:rsidRPr="007902BB">
        <w:rPr>
          <w:rFonts w:ascii="Times New Roman" w:eastAsia="SymbolMT" w:hAnsi="Times New Roman"/>
          <w:sz w:val="24"/>
          <w:szCs w:val="24"/>
        </w:rPr>
        <w:t>β</w:t>
      </w:r>
      <w:r w:rsidRPr="007902BB">
        <w:rPr>
          <w:rFonts w:ascii="Times New Roman" w:hAnsi="Times New Roman"/>
          <w:sz w:val="24"/>
          <w:szCs w:val="24"/>
          <w:vertAlign w:val="subscript"/>
        </w:rPr>
        <w:t>4</w:t>
      </w:r>
      <w:r w:rsidRPr="007902BB">
        <w:rPr>
          <w:rFonts w:ascii="Times New Roman" w:hAnsi="Times New Roman"/>
          <w:sz w:val="24"/>
          <w:szCs w:val="24"/>
        </w:rPr>
        <w:t xml:space="preserve"> (LMVD)</w:t>
      </w:r>
      <w:r w:rsidRPr="007902BB">
        <w:rPr>
          <w:rFonts w:ascii="Times New Roman" w:hAnsi="Times New Roman"/>
          <w:sz w:val="24"/>
          <w:szCs w:val="24"/>
          <w:vertAlign w:val="subscript"/>
        </w:rPr>
        <w:t>t-1</w:t>
      </w:r>
      <w:r w:rsidRPr="007902BB">
        <w:rPr>
          <w:rFonts w:ascii="Times New Roman" w:hAnsi="Times New Roman"/>
          <w:sz w:val="24"/>
          <w:szCs w:val="24"/>
        </w:rPr>
        <w:t xml:space="preserve"> +</w:t>
      </w:r>
      <w:r w:rsidRPr="007902BB">
        <w:rPr>
          <w:rFonts w:ascii="Times New Roman" w:hAnsi="Times New Roman"/>
          <w:sz w:val="24"/>
          <w:szCs w:val="24"/>
          <w:vertAlign w:val="subscript"/>
        </w:rPr>
        <w:t xml:space="preserve"> </w:t>
      </w:r>
      <w:r w:rsidRPr="007902BB">
        <w:rPr>
          <w:rFonts w:ascii="Times New Roman" w:eastAsia="SymbolMT" w:hAnsi="Times New Roman"/>
          <w:sz w:val="24"/>
          <w:szCs w:val="24"/>
        </w:rPr>
        <w:t>ε</w:t>
      </w:r>
      <w:r w:rsidRPr="007902BB">
        <w:rPr>
          <w:rFonts w:ascii="Times New Roman" w:hAnsi="Times New Roman"/>
          <w:sz w:val="24"/>
          <w:szCs w:val="24"/>
          <w:vertAlign w:val="subscript"/>
        </w:rPr>
        <w:t>2</w:t>
      </w:r>
      <w:r w:rsidRPr="007902BB">
        <w:rPr>
          <w:rFonts w:ascii="Times New Roman" w:hAnsi="Times New Roman"/>
          <w:sz w:val="24"/>
          <w:szCs w:val="24"/>
          <w:vertAlign w:val="subscript"/>
        </w:rPr>
        <w:tab/>
      </w:r>
      <w:r>
        <w:rPr>
          <w:rFonts w:ascii="Times New Roman" w:hAnsi="Times New Roman"/>
          <w:sz w:val="24"/>
          <w:szCs w:val="24"/>
        </w:rPr>
        <w:t>(13</w:t>
      </w:r>
      <w:r w:rsidRPr="007902BB">
        <w:rPr>
          <w:rFonts w:ascii="Times New Roman" w:hAnsi="Times New Roman"/>
          <w:sz w:val="24"/>
          <w:szCs w:val="24"/>
        </w:rPr>
        <w:t>)</w:t>
      </w:r>
    </w:p>
    <w:p w:rsidR="00E44A8A" w:rsidRPr="007902BB" w:rsidRDefault="00E44A8A" w:rsidP="00E44A8A">
      <w:pPr>
        <w:autoSpaceDE w:val="0"/>
        <w:autoSpaceDN w:val="0"/>
        <w:adjustRightInd w:val="0"/>
        <w:spacing w:after="0" w:line="480" w:lineRule="auto"/>
        <w:jc w:val="both"/>
        <w:rPr>
          <w:rFonts w:ascii="Times New Roman" w:hAnsi="Times New Roman"/>
          <w:sz w:val="24"/>
          <w:szCs w:val="24"/>
        </w:rPr>
      </w:pPr>
      <w:r w:rsidRPr="007902BB">
        <w:rPr>
          <w:rFonts w:ascii="Times New Roman" w:hAnsi="Times New Roman"/>
          <w:sz w:val="24"/>
          <w:szCs w:val="24"/>
        </w:rPr>
        <w:t>EXR</w:t>
      </w:r>
      <w:r w:rsidRPr="007902BB">
        <w:rPr>
          <w:rFonts w:ascii="Times New Roman" w:hAnsi="Times New Roman"/>
          <w:sz w:val="24"/>
          <w:szCs w:val="24"/>
          <w:vertAlign w:val="subscript"/>
        </w:rPr>
        <w:t xml:space="preserve"> </w:t>
      </w:r>
      <w:r w:rsidRPr="007902BB">
        <w:rPr>
          <w:rFonts w:ascii="Times New Roman" w:hAnsi="Times New Roman"/>
          <w:sz w:val="24"/>
          <w:szCs w:val="24"/>
        </w:rPr>
        <w:t xml:space="preserve">= </w:t>
      </w:r>
      <w:r w:rsidRPr="007902BB">
        <w:rPr>
          <w:rFonts w:ascii="Times New Roman" w:eastAsia="SymbolMT" w:hAnsi="Times New Roman"/>
          <w:sz w:val="24"/>
          <w:szCs w:val="24"/>
        </w:rPr>
        <w:t>α</w:t>
      </w:r>
      <w:r w:rsidRPr="007902BB">
        <w:rPr>
          <w:rFonts w:ascii="Times New Roman" w:hAnsi="Times New Roman"/>
          <w:sz w:val="24"/>
          <w:szCs w:val="24"/>
        </w:rPr>
        <w:t xml:space="preserve"> + </w:t>
      </w:r>
      <w:r w:rsidRPr="007902BB">
        <w:rPr>
          <w:rFonts w:ascii="Times New Roman" w:eastAsia="SymbolMT" w:hAnsi="Times New Roman"/>
          <w:sz w:val="24"/>
          <w:szCs w:val="24"/>
        </w:rPr>
        <w:t>β</w:t>
      </w:r>
      <w:r w:rsidRPr="007902BB">
        <w:rPr>
          <w:rFonts w:ascii="Times New Roman" w:hAnsi="Times New Roman"/>
          <w:sz w:val="24"/>
          <w:szCs w:val="24"/>
          <w:vertAlign w:val="subscript"/>
        </w:rPr>
        <w:t>1</w:t>
      </w:r>
      <w:r w:rsidRPr="007902BB">
        <w:rPr>
          <w:rFonts w:ascii="Times New Roman" w:hAnsi="Times New Roman"/>
          <w:sz w:val="24"/>
          <w:szCs w:val="24"/>
        </w:rPr>
        <w:t xml:space="preserve"> (EXR</w:t>
      </w:r>
      <w:proofErr w:type="gramStart"/>
      <w:r w:rsidRPr="007902BB">
        <w:rPr>
          <w:rFonts w:ascii="Times New Roman" w:hAnsi="Times New Roman"/>
          <w:sz w:val="24"/>
          <w:szCs w:val="24"/>
        </w:rPr>
        <w:t>)</w:t>
      </w:r>
      <w:r w:rsidRPr="007902BB">
        <w:rPr>
          <w:rFonts w:ascii="Times New Roman" w:hAnsi="Times New Roman"/>
          <w:sz w:val="24"/>
          <w:szCs w:val="24"/>
          <w:vertAlign w:val="subscript"/>
        </w:rPr>
        <w:t>t</w:t>
      </w:r>
      <w:proofErr w:type="gramEnd"/>
      <w:r w:rsidRPr="007902BB">
        <w:rPr>
          <w:rFonts w:ascii="Times New Roman" w:hAnsi="Times New Roman"/>
          <w:sz w:val="24"/>
          <w:szCs w:val="24"/>
          <w:vertAlign w:val="subscript"/>
        </w:rPr>
        <w:t>-1</w:t>
      </w:r>
      <w:r w:rsidRPr="007902BB">
        <w:rPr>
          <w:rFonts w:ascii="Times New Roman" w:hAnsi="Times New Roman"/>
          <w:sz w:val="24"/>
          <w:szCs w:val="24"/>
        </w:rPr>
        <w:t xml:space="preserve"> + </w:t>
      </w:r>
      <w:r w:rsidRPr="007902BB">
        <w:rPr>
          <w:rFonts w:ascii="Times New Roman" w:eastAsia="SymbolMT" w:hAnsi="Times New Roman"/>
          <w:sz w:val="24"/>
          <w:szCs w:val="24"/>
        </w:rPr>
        <w:t>β</w:t>
      </w:r>
      <w:r w:rsidRPr="007902BB">
        <w:rPr>
          <w:rFonts w:ascii="Times New Roman" w:eastAsia="SymbolMT" w:hAnsi="Times New Roman"/>
          <w:sz w:val="24"/>
          <w:szCs w:val="24"/>
          <w:vertAlign w:val="subscript"/>
        </w:rPr>
        <w:t xml:space="preserve">2 </w:t>
      </w:r>
      <w:r w:rsidRPr="007902BB">
        <w:rPr>
          <w:rFonts w:ascii="Times New Roman" w:eastAsia="SymbolMT" w:hAnsi="Times New Roman"/>
          <w:sz w:val="24"/>
          <w:szCs w:val="24"/>
        </w:rPr>
        <w:t>(LMQ)</w:t>
      </w:r>
      <w:r w:rsidRPr="007902BB">
        <w:rPr>
          <w:rFonts w:ascii="Times New Roman" w:eastAsia="SymbolMT" w:hAnsi="Times New Roman"/>
          <w:sz w:val="24"/>
          <w:szCs w:val="24"/>
          <w:vertAlign w:val="subscript"/>
        </w:rPr>
        <w:t>t-1</w:t>
      </w:r>
      <w:r w:rsidRPr="007902BB">
        <w:rPr>
          <w:rFonts w:ascii="Times New Roman" w:eastAsia="SymbolMT" w:hAnsi="Times New Roman"/>
          <w:sz w:val="24"/>
          <w:szCs w:val="24"/>
        </w:rPr>
        <w:t xml:space="preserve"> +</w:t>
      </w:r>
      <w:r w:rsidRPr="007902BB">
        <w:rPr>
          <w:rFonts w:ascii="Times New Roman" w:hAnsi="Times New Roman"/>
          <w:sz w:val="24"/>
          <w:szCs w:val="24"/>
        </w:rPr>
        <w:t xml:space="preserve"> </w:t>
      </w:r>
      <w:r w:rsidRPr="007902BB">
        <w:rPr>
          <w:rFonts w:ascii="Times New Roman" w:eastAsia="SymbolMT" w:hAnsi="Times New Roman"/>
          <w:sz w:val="24"/>
          <w:szCs w:val="24"/>
        </w:rPr>
        <w:t>β</w:t>
      </w:r>
      <w:r w:rsidRPr="007902BB">
        <w:rPr>
          <w:rFonts w:ascii="Times New Roman" w:hAnsi="Times New Roman"/>
          <w:sz w:val="24"/>
          <w:szCs w:val="24"/>
          <w:vertAlign w:val="subscript"/>
        </w:rPr>
        <w:t>3</w:t>
      </w:r>
      <w:r w:rsidRPr="007902BB">
        <w:rPr>
          <w:rFonts w:ascii="Times New Roman" w:hAnsi="Times New Roman"/>
          <w:sz w:val="24"/>
          <w:szCs w:val="24"/>
        </w:rPr>
        <w:t xml:space="preserve"> (LMCU)</w:t>
      </w:r>
      <w:r w:rsidRPr="007902BB">
        <w:rPr>
          <w:rFonts w:ascii="Times New Roman" w:hAnsi="Times New Roman"/>
          <w:sz w:val="24"/>
          <w:szCs w:val="24"/>
          <w:vertAlign w:val="subscript"/>
        </w:rPr>
        <w:t>t-1</w:t>
      </w:r>
      <w:r w:rsidRPr="007902BB">
        <w:rPr>
          <w:rFonts w:ascii="Times New Roman" w:hAnsi="Times New Roman"/>
          <w:sz w:val="24"/>
          <w:szCs w:val="24"/>
        </w:rPr>
        <w:t xml:space="preserve"> + </w:t>
      </w:r>
      <w:r w:rsidRPr="007902BB">
        <w:rPr>
          <w:rFonts w:ascii="Times New Roman" w:eastAsia="SymbolMT" w:hAnsi="Times New Roman"/>
          <w:sz w:val="24"/>
          <w:szCs w:val="24"/>
        </w:rPr>
        <w:t>β</w:t>
      </w:r>
      <w:r w:rsidRPr="007902BB">
        <w:rPr>
          <w:rFonts w:ascii="Times New Roman" w:hAnsi="Times New Roman"/>
          <w:sz w:val="24"/>
          <w:szCs w:val="24"/>
          <w:vertAlign w:val="subscript"/>
        </w:rPr>
        <w:t>4</w:t>
      </w:r>
      <w:r w:rsidRPr="007902BB">
        <w:rPr>
          <w:rFonts w:ascii="Times New Roman" w:hAnsi="Times New Roman"/>
          <w:sz w:val="24"/>
          <w:szCs w:val="24"/>
        </w:rPr>
        <w:t xml:space="preserve"> (LMVD)</w:t>
      </w:r>
      <w:r w:rsidRPr="007902BB">
        <w:rPr>
          <w:rFonts w:ascii="Times New Roman" w:hAnsi="Times New Roman"/>
          <w:sz w:val="24"/>
          <w:szCs w:val="24"/>
          <w:vertAlign w:val="subscript"/>
        </w:rPr>
        <w:t>t-1</w:t>
      </w:r>
      <w:r w:rsidRPr="007902BB">
        <w:rPr>
          <w:rFonts w:ascii="Times New Roman" w:hAnsi="Times New Roman"/>
          <w:sz w:val="24"/>
          <w:szCs w:val="24"/>
        </w:rPr>
        <w:t xml:space="preserve"> +</w:t>
      </w:r>
      <w:r w:rsidRPr="007902BB">
        <w:rPr>
          <w:rFonts w:ascii="Times New Roman" w:hAnsi="Times New Roman"/>
          <w:sz w:val="24"/>
          <w:szCs w:val="24"/>
          <w:vertAlign w:val="subscript"/>
        </w:rPr>
        <w:t xml:space="preserve"> </w:t>
      </w:r>
      <w:r w:rsidRPr="007902BB">
        <w:rPr>
          <w:rFonts w:ascii="Times New Roman" w:eastAsia="SymbolMT" w:hAnsi="Times New Roman"/>
          <w:sz w:val="24"/>
          <w:szCs w:val="24"/>
        </w:rPr>
        <w:t>ε</w:t>
      </w:r>
      <w:r w:rsidRPr="007902BB">
        <w:rPr>
          <w:rFonts w:ascii="Times New Roman" w:hAnsi="Times New Roman"/>
          <w:sz w:val="24"/>
          <w:szCs w:val="24"/>
          <w:vertAlign w:val="subscript"/>
        </w:rPr>
        <w:t>2</w:t>
      </w:r>
      <w:r w:rsidRPr="007902BB">
        <w:rPr>
          <w:rFonts w:ascii="Times New Roman" w:hAnsi="Times New Roman"/>
          <w:sz w:val="24"/>
          <w:szCs w:val="24"/>
          <w:vertAlign w:val="subscript"/>
        </w:rPr>
        <w:tab/>
      </w:r>
      <w:r w:rsidRPr="007902BB">
        <w:rPr>
          <w:rFonts w:ascii="Times New Roman" w:hAnsi="Times New Roman"/>
          <w:sz w:val="24"/>
          <w:szCs w:val="24"/>
          <w:vertAlign w:val="subscript"/>
        </w:rPr>
        <w:tab/>
      </w:r>
      <w:r>
        <w:rPr>
          <w:rFonts w:ascii="Times New Roman" w:hAnsi="Times New Roman"/>
          <w:sz w:val="24"/>
          <w:szCs w:val="24"/>
        </w:rPr>
        <w:t>(14</w:t>
      </w:r>
      <w:r w:rsidRPr="007902BB">
        <w:rPr>
          <w:rFonts w:ascii="Times New Roman" w:hAnsi="Times New Roman"/>
          <w:sz w:val="24"/>
          <w:szCs w:val="24"/>
        </w:rPr>
        <w:t>)</w:t>
      </w:r>
    </w:p>
    <w:p w:rsidR="00E44A8A" w:rsidRPr="007902BB" w:rsidRDefault="00E44A8A" w:rsidP="00E44A8A">
      <w:pPr>
        <w:autoSpaceDE w:val="0"/>
        <w:autoSpaceDN w:val="0"/>
        <w:adjustRightInd w:val="0"/>
        <w:spacing w:after="0" w:line="480" w:lineRule="auto"/>
        <w:jc w:val="both"/>
        <w:rPr>
          <w:rFonts w:ascii="Times New Roman" w:hAnsi="Times New Roman"/>
          <w:sz w:val="24"/>
          <w:szCs w:val="24"/>
        </w:rPr>
      </w:pPr>
      <w:r w:rsidRPr="007902BB">
        <w:rPr>
          <w:rFonts w:ascii="Times New Roman" w:hAnsi="Times New Roman"/>
          <w:sz w:val="24"/>
          <w:szCs w:val="24"/>
        </w:rPr>
        <w:t xml:space="preserve">Where LMVD = Log of manufacturing value added; </w:t>
      </w:r>
    </w:p>
    <w:p w:rsidR="00E44A8A" w:rsidRPr="007902BB" w:rsidRDefault="00E44A8A" w:rsidP="00E44A8A">
      <w:pPr>
        <w:autoSpaceDE w:val="0"/>
        <w:autoSpaceDN w:val="0"/>
        <w:adjustRightInd w:val="0"/>
        <w:spacing w:after="0" w:line="480" w:lineRule="auto"/>
        <w:ind w:firstLine="720"/>
        <w:jc w:val="both"/>
        <w:rPr>
          <w:rFonts w:ascii="Times New Roman" w:hAnsi="Times New Roman"/>
          <w:sz w:val="24"/>
          <w:szCs w:val="24"/>
        </w:rPr>
      </w:pPr>
      <w:r w:rsidRPr="007902BB">
        <w:rPr>
          <w:rFonts w:ascii="Times New Roman" w:hAnsi="Times New Roman"/>
          <w:sz w:val="24"/>
          <w:szCs w:val="24"/>
        </w:rPr>
        <w:t xml:space="preserve">LMCU = Log of manufacturing capacity </w:t>
      </w:r>
      <w:proofErr w:type="spellStart"/>
      <w:r w:rsidRPr="007902BB">
        <w:rPr>
          <w:rFonts w:ascii="Times New Roman" w:hAnsi="Times New Roman"/>
          <w:sz w:val="24"/>
          <w:szCs w:val="24"/>
        </w:rPr>
        <w:t>utilisation</w:t>
      </w:r>
      <w:proofErr w:type="spellEnd"/>
      <w:r w:rsidRPr="007902BB">
        <w:rPr>
          <w:rFonts w:ascii="Times New Roman" w:hAnsi="Times New Roman"/>
          <w:sz w:val="24"/>
          <w:szCs w:val="24"/>
        </w:rPr>
        <w:t xml:space="preserve">; </w:t>
      </w:r>
    </w:p>
    <w:p w:rsidR="00E44A8A" w:rsidRPr="007902BB" w:rsidRDefault="00E44A8A" w:rsidP="00E44A8A">
      <w:pPr>
        <w:autoSpaceDE w:val="0"/>
        <w:autoSpaceDN w:val="0"/>
        <w:adjustRightInd w:val="0"/>
        <w:spacing w:after="0" w:line="480" w:lineRule="auto"/>
        <w:ind w:firstLine="720"/>
        <w:jc w:val="both"/>
        <w:rPr>
          <w:rFonts w:ascii="Times New Roman" w:hAnsi="Times New Roman"/>
          <w:sz w:val="24"/>
          <w:szCs w:val="24"/>
        </w:rPr>
      </w:pPr>
      <w:r w:rsidRPr="007902BB">
        <w:rPr>
          <w:rFonts w:ascii="Times New Roman" w:hAnsi="Times New Roman"/>
          <w:sz w:val="24"/>
          <w:szCs w:val="24"/>
        </w:rPr>
        <w:t xml:space="preserve">LMQ = Log of manufacturing output; and </w:t>
      </w:r>
    </w:p>
    <w:p w:rsidR="00E44A8A" w:rsidRPr="007902BB" w:rsidRDefault="00E44A8A" w:rsidP="00E44A8A">
      <w:pPr>
        <w:autoSpaceDE w:val="0"/>
        <w:autoSpaceDN w:val="0"/>
        <w:adjustRightInd w:val="0"/>
        <w:spacing w:after="0" w:line="480" w:lineRule="auto"/>
        <w:ind w:firstLine="720"/>
        <w:jc w:val="both"/>
        <w:rPr>
          <w:rFonts w:ascii="Times New Roman" w:hAnsi="Times New Roman"/>
          <w:sz w:val="24"/>
          <w:szCs w:val="24"/>
        </w:rPr>
      </w:pPr>
      <w:r w:rsidRPr="007902BB">
        <w:rPr>
          <w:rFonts w:ascii="Times New Roman" w:hAnsi="Times New Roman"/>
          <w:sz w:val="24"/>
          <w:szCs w:val="24"/>
        </w:rPr>
        <w:t>EXR = Exchange rate;</w:t>
      </w:r>
    </w:p>
    <w:p w:rsidR="00E44A8A" w:rsidRPr="007902BB" w:rsidRDefault="00E44A8A" w:rsidP="00E44A8A">
      <w:pPr>
        <w:autoSpaceDE w:val="0"/>
        <w:autoSpaceDN w:val="0"/>
        <w:adjustRightInd w:val="0"/>
        <w:spacing w:after="0" w:line="480" w:lineRule="auto"/>
        <w:ind w:firstLine="720"/>
        <w:jc w:val="both"/>
        <w:rPr>
          <w:rFonts w:ascii="Times New Roman" w:eastAsia="SymbolMT" w:hAnsi="Times New Roman"/>
          <w:sz w:val="24"/>
          <w:szCs w:val="24"/>
        </w:rPr>
      </w:pPr>
      <w:proofErr w:type="gramStart"/>
      <w:r w:rsidRPr="007902BB">
        <w:rPr>
          <w:rFonts w:ascii="Times New Roman" w:eastAsia="SymbolMT" w:hAnsi="Times New Roman"/>
          <w:sz w:val="24"/>
          <w:szCs w:val="24"/>
        </w:rPr>
        <w:t>α</w:t>
      </w:r>
      <w:proofErr w:type="gramEnd"/>
      <w:r w:rsidRPr="007902BB">
        <w:rPr>
          <w:rFonts w:ascii="Times New Roman" w:eastAsia="SymbolMT" w:hAnsi="Times New Roman"/>
          <w:sz w:val="24"/>
          <w:szCs w:val="24"/>
        </w:rPr>
        <w:t xml:space="preserve"> represents the intercept term; </w:t>
      </w:r>
    </w:p>
    <w:p w:rsidR="00E44A8A" w:rsidRPr="007902BB" w:rsidRDefault="00E44A8A" w:rsidP="00E44A8A">
      <w:pPr>
        <w:autoSpaceDE w:val="0"/>
        <w:autoSpaceDN w:val="0"/>
        <w:adjustRightInd w:val="0"/>
        <w:spacing w:after="0" w:line="480" w:lineRule="auto"/>
        <w:ind w:firstLine="720"/>
        <w:jc w:val="both"/>
        <w:rPr>
          <w:rFonts w:ascii="Times New Roman" w:eastAsia="SymbolMT" w:hAnsi="Times New Roman"/>
          <w:sz w:val="24"/>
          <w:szCs w:val="24"/>
        </w:rPr>
      </w:pPr>
      <w:r w:rsidRPr="007902BB">
        <w:rPr>
          <w:rFonts w:ascii="Times New Roman" w:eastAsia="SymbolMT" w:hAnsi="Times New Roman"/>
          <w:sz w:val="24"/>
          <w:szCs w:val="24"/>
        </w:rPr>
        <w:t>β</w:t>
      </w:r>
      <w:r w:rsidRPr="007902BB">
        <w:rPr>
          <w:rFonts w:ascii="Times New Roman" w:hAnsi="Times New Roman"/>
          <w:sz w:val="24"/>
          <w:szCs w:val="24"/>
          <w:vertAlign w:val="subscript"/>
        </w:rPr>
        <w:t>1,</w:t>
      </w:r>
      <w:r w:rsidRPr="007902BB">
        <w:rPr>
          <w:rFonts w:ascii="Times New Roman" w:hAnsi="Times New Roman"/>
          <w:sz w:val="24"/>
          <w:szCs w:val="24"/>
        </w:rPr>
        <w:t xml:space="preserve"> </w:t>
      </w:r>
      <w:r w:rsidRPr="007902BB">
        <w:rPr>
          <w:rFonts w:ascii="Times New Roman" w:eastAsia="SymbolMT" w:hAnsi="Times New Roman"/>
          <w:sz w:val="24"/>
          <w:szCs w:val="24"/>
        </w:rPr>
        <w:t>β</w:t>
      </w:r>
      <w:r w:rsidRPr="007902BB">
        <w:rPr>
          <w:rFonts w:ascii="Times New Roman" w:hAnsi="Times New Roman"/>
          <w:sz w:val="24"/>
          <w:szCs w:val="24"/>
          <w:vertAlign w:val="subscript"/>
        </w:rPr>
        <w:t xml:space="preserve">2, </w:t>
      </w:r>
      <w:r w:rsidRPr="007902BB">
        <w:rPr>
          <w:rFonts w:ascii="Times New Roman" w:eastAsia="SymbolMT" w:hAnsi="Times New Roman"/>
          <w:sz w:val="24"/>
          <w:szCs w:val="24"/>
        </w:rPr>
        <w:t>β</w:t>
      </w:r>
      <w:r w:rsidRPr="007902BB">
        <w:rPr>
          <w:rFonts w:ascii="Times New Roman" w:hAnsi="Times New Roman"/>
          <w:sz w:val="24"/>
          <w:szCs w:val="24"/>
          <w:vertAlign w:val="subscript"/>
        </w:rPr>
        <w:t xml:space="preserve">3 </w:t>
      </w:r>
      <w:r w:rsidRPr="007902BB">
        <w:rPr>
          <w:rFonts w:ascii="Times New Roman" w:hAnsi="Times New Roman"/>
          <w:sz w:val="24"/>
          <w:szCs w:val="24"/>
        </w:rPr>
        <w:t xml:space="preserve">and </w:t>
      </w:r>
      <w:r w:rsidRPr="007902BB">
        <w:rPr>
          <w:rFonts w:ascii="Times New Roman" w:eastAsia="SymbolMT" w:hAnsi="Times New Roman"/>
          <w:sz w:val="24"/>
          <w:szCs w:val="24"/>
        </w:rPr>
        <w:t>β</w:t>
      </w:r>
      <w:r w:rsidRPr="007902BB">
        <w:rPr>
          <w:rFonts w:ascii="Times New Roman" w:hAnsi="Times New Roman"/>
          <w:sz w:val="24"/>
          <w:szCs w:val="24"/>
          <w:vertAlign w:val="subscript"/>
        </w:rPr>
        <w:t xml:space="preserve">2 </w:t>
      </w:r>
      <w:r w:rsidRPr="007902BB">
        <w:rPr>
          <w:rFonts w:ascii="Times New Roman" w:hAnsi="Times New Roman"/>
          <w:sz w:val="24"/>
          <w:szCs w:val="24"/>
        </w:rPr>
        <w:t>are the slope parameters; while</w:t>
      </w:r>
      <w:r w:rsidRPr="007902BB">
        <w:rPr>
          <w:rFonts w:ascii="Times New Roman" w:eastAsia="SymbolMT" w:hAnsi="Times New Roman"/>
          <w:sz w:val="24"/>
          <w:szCs w:val="24"/>
        </w:rPr>
        <w:t xml:space="preserve"> </w:t>
      </w:r>
    </w:p>
    <w:p w:rsidR="00E44A8A" w:rsidRPr="007902BB" w:rsidRDefault="00E44A8A" w:rsidP="00E44A8A">
      <w:pPr>
        <w:autoSpaceDE w:val="0"/>
        <w:autoSpaceDN w:val="0"/>
        <w:adjustRightInd w:val="0"/>
        <w:spacing w:after="0" w:line="480" w:lineRule="auto"/>
        <w:ind w:firstLine="720"/>
        <w:jc w:val="both"/>
        <w:rPr>
          <w:rFonts w:ascii="Times New Roman" w:eastAsia="SymbolMT" w:hAnsi="Times New Roman"/>
          <w:sz w:val="24"/>
          <w:szCs w:val="24"/>
        </w:rPr>
      </w:pPr>
      <w:proofErr w:type="gramStart"/>
      <w:r w:rsidRPr="007902BB">
        <w:rPr>
          <w:rFonts w:ascii="Times New Roman" w:eastAsia="SymbolMT" w:hAnsi="Times New Roman"/>
          <w:sz w:val="24"/>
          <w:szCs w:val="24"/>
        </w:rPr>
        <w:t>ε</w:t>
      </w:r>
      <w:proofErr w:type="gramEnd"/>
      <w:r w:rsidRPr="007902BB">
        <w:rPr>
          <w:rFonts w:ascii="Times New Roman" w:eastAsia="SymbolMT" w:hAnsi="Times New Roman"/>
          <w:sz w:val="24"/>
          <w:szCs w:val="24"/>
        </w:rPr>
        <w:t xml:space="preserve"> is the error term.</w:t>
      </w:r>
    </w:p>
    <w:p w:rsidR="00E44A8A" w:rsidRPr="007902BB" w:rsidRDefault="00E44A8A" w:rsidP="00E44A8A">
      <w:pPr>
        <w:autoSpaceDE w:val="0"/>
        <w:autoSpaceDN w:val="0"/>
        <w:adjustRightInd w:val="0"/>
        <w:spacing w:after="0" w:line="480" w:lineRule="auto"/>
        <w:ind w:firstLine="720"/>
        <w:jc w:val="both"/>
        <w:rPr>
          <w:rFonts w:ascii="Times New Roman" w:eastAsia="SymbolMT" w:hAnsi="Times New Roman"/>
          <w:sz w:val="24"/>
          <w:szCs w:val="24"/>
        </w:rPr>
      </w:pPr>
    </w:p>
    <w:p w:rsidR="00E44A8A" w:rsidRPr="007902BB" w:rsidRDefault="00E44A8A" w:rsidP="00E44A8A">
      <w:pPr>
        <w:autoSpaceDE w:val="0"/>
        <w:autoSpaceDN w:val="0"/>
        <w:adjustRightInd w:val="0"/>
        <w:spacing w:after="0" w:line="480" w:lineRule="auto"/>
        <w:jc w:val="both"/>
        <w:rPr>
          <w:rFonts w:ascii="Times New Roman" w:hAnsi="Times New Roman"/>
          <w:b/>
          <w:bCs/>
          <w:sz w:val="24"/>
          <w:szCs w:val="24"/>
        </w:rPr>
      </w:pPr>
      <w:r w:rsidRPr="007902BB">
        <w:rPr>
          <w:rFonts w:ascii="Times New Roman" w:hAnsi="Times New Roman"/>
          <w:b/>
          <w:bCs/>
          <w:sz w:val="24"/>
          <w:szCs w:val="24"/>
        </w:rPr>
        <w:lastRenderedPageBreak/>
        <w:t>3</w:t>
      </w:r>
      <w:r>
        <w:rPr>
          <w:rFonts w:ascii="Times New Roman" w:hAnsi="Times New Roman"/>
          <w:b/>
          <w:bCs/>
          <w:sz w:val="24"/>
          <w:szCs w:val="24"/>
        </w:rPr>
        <w:t>.2.2</w:t>
      </w:r>
      <w:r w:rsidRPr="007902BB">
        <w:rPr>
          <w:rFonts w:ascii="Times New Roman" w:hAnsi="Times New Roman"/>
          <w:b/>
          <w:bCs/>
          <w:sz w:val="24"/>
          <w:szCs w:val="24"/>
        </w:rPr>
        <w:tab/>
        <w:t>Sources and Measurement of Data</w:t>
      </w:r>
    </w:p>
    <w:p w:rsidR="00E44A8A" w:rsidRDefault="00E44A8A" w:rsidP="00E44A8A">
      <w:pPr>
        <w:pStyle w:val="Default"/>
        <w:spacing w:line="480" w:lineRule="auto"/>
        <w:jc w:val="both"/>
      </w:pPr>
      <w:r w:rsidRPr="007902BB">
        <w:t xml:space="preserve">The focus for the study </w:t>
      </w:r>
      <w:r>
        <w:t>is</w:t>
      </w:r>
      <w:r w:rsidRPr="007902BB">
        <w:t xml:space="preserve"> on the Nigerian economy. Only secondary data are employed in this study, which span across a peri</w:t>
      </w:r>
      <w:r w:rsidR="00247C3C">
        <w:t>od of thirty-one years i.e. 1981</w:t>
      </w:r>
      <w:r>
        <w:t xml:space="preserve"> to 2016</w:t>
      </w:r>
      <w:r w:rsidRPr="007902BB">
        <w:t xml:space="preserve">. In </w:t>
      </w:r>
      <w:r>
        <w:t>doing this</w:t>
      </w:r>
      <w:r w:rsidRPr="007902BB">
        <w:t xml:space="preserve">, data </w:t>
      </w:r>
      <w:r>
        <w:t>are</w:t>
      </w:r>
      <w:r w:rsidRPr="007902BB">
        <w:t xml:space="preserve"> sourced from </w:t>
      </w:r>
      <w:r>
        <w:t xml:space="preserve">the World Bank’s </w:t>
      </w:r>
      <w:r w:rsidRPr="007902BB">
        <w:t>World D</w:t>
      </w:r>
      <w:r>
        <w:t>evelopment Indicators (WDI, 2017</w:t>
      </w:r>
      <w:r w:rsidRPr="007902BB">
        <w:t xml:space="preserve">) and Central Bank of Nigeria </w:t>
      </w:r>
      <w:r>
        <w:t>Statistical Bulletins (CBN, 2017</w:t>
      </w:r>
      <w:r w:rsidRPr="007902BB">
        <w:t xml:space="preserve">). The data include manufacturing value added, manufacturing output, manufacturing capacity utilisation and exchange rate. </w:t>
      </w:r>
    </w:p>
    <w:p w:rsidR="00247C3C" w:rsidRDefault="00247C3C" w:rsidP="00E44A8A">
      <w:pPr>
        <w:pStyle w:val="Default"/>
        <w:spacing w:line="480" w:lineRule="auto"/>
        <w:jc w:val="both"/>
      </w:pPr>
    </w:p>
    <w:p w:rsidR="0088212D" w:rsidRPr="0088212D" w:rsidRDefault="0088212D" w:rsidP="0088212D">
      <w:pPr>
        <w:pStyle w:val="ListParagraph"/>
        <w:numPr>
          <w:ilvl w:val="0"/>
          <w:numId w:val="3"/>
        </w:numPr>
        <w:spacing w:after="0" w:line="480" w:lineRule="auto"/>
        <w:rPr>
          <w:rFonts w:ascii="Times New Roman" w:hAnsi="Times New Roman"/>
          <w:b/>
          <w:sz w:val="24"/>
          <w:szCs w:val="24"/>
        </w:rPr>
      </w:pPr>
      <w:r>
        <w:rPr>
          <w:rFonts w:ascii="Times New Roman" w:hAnsi="Times New Roman"/>
          <w:b/>
          <w:sz w:val="24"/>
          <w:szCs w:val="24"/>
        </w:rPr>
        <w:t>Results and Discussion</w:t>
      </w:r>
    </w:p>
    <w:p w:rsidR="0088212D" w:rsidRDefault="0088212D" w:rsidP="00247C3C">
      <w:pPr>
        <w:spacing w:after="0" w:line="480" w:lineRule="auto"/>
        <w:jc w:val="both"/>
        <w:rPr>
          <w:rFonts w:ascii="Times New Roman" w:hAnsi="Times New Roman"/>
          <w:sz w:val="24"/>
          <w:szCs w:val="24"/>
        </w:rPr>
      </w:pPr>
      <w:r>
        <w:rPr>
          <w:rFonts w:ascii="Times New Roman" w:hAnsi="Times New Roman"/>
          <w:sz w:val="24"/>
          <w:szCs w:val="24"/>
        </w:rPr>
        <w:t xml:space="preserve">In this section, the result of the analysis for the study on </w:t>
      </w:r>
      <w:r w:rsidR="00ED62E4">
        <w:rPr>
          <w:rFonts w:ascii="Times New Roman" w:hAnsi="Times New Roman"/>
          <w:sz w:val="24"/>
          <w:szCs w:val="24"/>
        </w:rPr>
        <w:t>macroeconomic implications of exchange rate fluctuations on</w:t>
      </w:r>
      <w:r>
        <w:rPr>
          <w:rFonts w:ascii="Times New Roman" w:hAnsi="Times New Roman"/>
          <w:sz w:val="24"/>
          <w:szCs w:val="24"/>
        </w:rPr>
        <w:t xml:space="preserve"> manufacturing performance in Nigeria is presented. The section begins with unit root test to find out if the variables employed in the study are stationary. Then, followed by the Johansen </w:t>
      </w:r>
      <w:proofErr w:type="spellStart"/>
      <w:r>
        <w:rPr>
          <w:rFonts w:ascii="Times New Roman" w:hAnsi="Times New Roman"/>
          <w:sz w:val="24"/>
          <w:szCs w:val="24"/>
        </w:rPr>
        <w:t>cointegration</w:t>
      </w:r>
      <w:proofErr w:type="spellEnd"/>
      <w:r>
        <w:rPr>
          <w:rFonts w:ascii="Times New Roman" w:hAnsi="Times New Roman"/>
          <w:sz w:val="24"/>
          <w:szCs w:val="24"/>
        </w:rPr>
        <w:t xml:space="preserve"> test for </w:t>
      </w:r>
      <w:r w:rsidR="00ED62E4">
        <w:rPr>
          <w:rFonts w:ascii="Times New Roman" w:hAnsi="Times New Roman"/>
          <w:sz w:val="24"/>
          <w:szCs w:val="24"/>
        </w:rPr>
        <w:t>long run relationship</w:t>
      </w:r>
      <w:r>
        <w:rPr>
          <w:rFonts w:ascii="Times New Roman" w:hAnsi="Times New Roman"/>
          <w:sz w:val="24"/>
          <w:szCs w:val="24"/>
        </w:rPr>
        <w:t xml:space="preserve">. The section is rounded off with the </w:t>
      </w:r>
      <w:r w:rsidR="00ED62E4">
        <w:rPr>
          <w:rFonts w:ascii="Times New Roman" w:hAnsi="Times New Roman"/>
          <w:sz w:val="24"/>
          <w:szCs w:val="24"/>
        </w:rPr>
        <w:t>presentation of the VAR/VECM result</w:t>
      </w:r>
      <w:r w:rsidR="00247C3C">
        <w:rPr>
          <w:rFonts w:ascii="Times New Roman" w:hAnsi="Times New Roman"/>
          <w:sz w:val="24"/>
          <w:szCs w:val="24"/>
        </w:rPr>
        <w:t>.</w:t>
      </w:r>
    </w:p>
    <w:p w:rsidR="00247C3C" w:rsidRPr="00247C3C" w:rsidRDefault="00247C3C" w:rsidP="00247C3C">
      <w:pPr>
        <w:spacing w:after="0" w:line="480" w:lineRule="auto"/>
        <w:jc w:val="both"/>
        <w:rPr>
          <w:rFonts w:ascii="Times New Roman" w:hAnsi="Times New Roman"/>
          <w:sz w:val="24"/>
          <w:szCs w:val="24"/>
        </w:rPr>
      </w:pPr>
    </w:p>
    <w:p w:rsidR="00155DF4" w:rsidRDefault="00155DF4" w:rsidP="00ED62E4">
      <w:pPr>
        <w:pStyle w:val="ListParagraph"/>
        <w:numPr>
          <w:ilvl w:val="1"/>
          <w:numId w:val="3"/>
        </w:numPr>
        <w:spacing w:after="0" w:line="240" w:lineRule="auto"/>
        <w:jc w:val="both"/>
        <w:rPr>
          <w:rStyle w:val="TableChratTitleChar"/>
        </w:rPr>
      </w:pPr>
      <w:proofErr w:type="spellStart"/>
      <w:r>
        <w:rPr>
          <w:rStyle w:val="TableChratTitleChar"/>
        </w:rPr>
        <w:t>Stationarity</w:t>
      </w:r>
      <w:proofErr w:type="spellEnd"/>
      <w:r>
        <w:rPr>
          <w:rStyle w:val="TableChratTitleChar"/>
        </w:rPr>
        <w:t xml:space="preserve"> Test</w:t>
      </w:r>
    </w:p>
    <w:p w:rsidR="00155DF4" w:rsidRDefault="00155DF4" w:rsidP="00155DF4">
      <w:pPr>
        <w:spacing w:after="0" w:line="240" w:lineRule="auto"/>
        <w:jc w:val="both"/>
        <w:rPr>
          <w:rStyle w:val="TableChratTitleChar"/>
        </w:rPr>
      </w:pPr>
    </w:p>
    <w:p w:rsidR="00155DF4" w:rsidRPr="00942B23" w:rsidRDefault="00155DF4" w:rsidP="00155DF4">
      <w:pPr>
        <w:spacing w:after="0" w:line="240" w:lineRule="auto"/>
        <w:jc w:val="both"/>
        <w:rPr>
          <w:rStyle w:val="TableChratTitleChar"/>
          <w:i/>
        </w:rPr>
      </w:pPr>
      <w:r w:rsidRPr="00942B23">
        <w:rPr>
          <w:rStyle w:val="TableChratTitleChar"/>
          <w:i/>
        </w:rPr>
        <w:t>Table 1: Unit Root Tests Results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3"/>
        <w:gridCol w:w="1490"/>
        <w:gridCol w:w="2384"/>
        <w:gridCol w:w="2356"/>
        <w:gridCol w:w="1443"/>
      </w:tblGrid>
      <w:tr w:rsidR="00155DF4" w:rsidTr="008D08CC">
        <w:tc>
          <w:tcPr>
            <w:tcW w:w="1353" w:type="dxa"/>
          </w:tcPr>
          <w:p w:rsidR="00155DF4" w:rsidRPr="001851BC" w:rsidRDefault="00155DF4" w:rsidP="00243FAB">
            <w:pPr>
              <w:jc w:val="both"/>
              <w:rPr>
                <w:rStyle w:val="TableChratTitleChar"/>
              </w:rPr>
            </w:pPr>
            <w:r w:rsidRPr="001851BC">
              <w:rPr>
                <w:rStyle w:val="TableChratTitleChar"/>
              </w:rPr>
              <w:t>Variables</w:t>
            </w:r>
          </w:p>
        </w:tc>
        <w:tc>
          <w:tcPr>
            <w:tcW w:w="1490" w:type="dxa"/>
          </w:tcPr>
          <w:p w:rsidR="00155DF4" w:rsidRPr="001851BC" w:rsidRDefault="00155DF4" w:rsidP="00243FAB">
            <w:pPr>
              <w:jc w:val="both"/>
              <w:rPr>
                <w:rStyle w:val="TableChratTitleChar"/>
              </w:rPr>
            </w:pPr>
            <w:r w:rsidRPr="001851BC">
              <w:rPr>
                <w:rStyle w:val="TableChratTitleChar"/>
              </w:rPr>
              <w:t>ADF Test</w:t>
            </w:r>
          </w:p>
        </w:tc>
        <w:tc>
          <w:tcPr>
            <w:tcW w:w="2384" w:type="dxa"/>
          </w:tcPr>
          <w:p w:rsidR="00155DF4" w:rsidRPr="001851BC" w:rsidRDefault="00155DF4" w:rsidP="00243FAB">
            <w:pPr>
              <w:jc w:val="both"/>
              <w:rPr>
                <w:rStyle w:val="TableChratTitleChar"/>
              </w:rPr>
            </w:pPr>
            <w:r w:rsidRPr="001851BC">
              <w:rPr>
                <w:rStyle w:val="TableChratTitleChar"/>
              </w:rPr>
              <w:t>Critical Value at 1%</w:t>
            </w:r>
          </w:p>
        </w:tc>
        <w:tc>
          <w:tcPr>
            <w:tcW w:w="2356" w:type="dxa"/>
          </w:tcPr>
          <w:p w:rsidR="00155DF4" w:rsidRPr="001851BC" w:rsidRDefault="00155DF4" w:rsidP="00243FAB">
            <w:pPr>
              <w:jc w:val="both"/>
              <w:rPr>
                <w:rStyle w:val="TableChratTitleChar"/>
              </w:rPr>
            </w:pPr>
            <w:r w:rsidRPr="001851BC">
              <w:rPr>
                <w:rStyle w:val="TableChratTitleChar"/>
              </w:rPr>
              <w:t>Critical Value at 5%</w:t>
            </w:r>
          </w:p>
        </w:tc>
        <w:tc>
          <w:tcPr>
            <w:tcW w:w="1443" w:type="dxa"/>
          </w:tcPr>
          <w:p w:rsidR="00155DF4" w:rsidRPr="001851BC" w:rsidRDefault="00155DF4" w:rsidP="00243FAB">
            <w:pPr>
              <w:jc w:val="both"/>
              <w:rPr>
                <w:rStyle w:val="TableChratTitleChar"/>
              </w:rPr>
            </w:pPr>
            <w:proofErr w:type="spellStart"/>
            <w:r w:rsidRPr="001851BC">
              <w:rPr>
                <w:rStyle w:val="TableChratTitleChar"/>
              </w:rPr>
              <w:t>Stationarity</w:t>
            </w:r>
            <w:proofErr w:type="spellEnd"/>
          </w:p>
        </w:tc>
      </w:tr>
      <w:tr w:rsidR="00155DF4" w:rsidTr="008D08CC">
        <w:tc>
          <w:tcPr>
            <w:tcW w:w="1353" w:type="dxa"/>
          </w:tcPr>
          <w:p w:rsidR="00155DF4" w:rsidRDefault="00155DF4" w:rsidP="00243FAB">
            <w:pPr>
              <w:jc w:val="both"/>
              <w:rPr>
                <w:rStyle w:val="TableChratTitleChar"/>
                <w:b w:val="0"/>
              </w:rPr>
            </w:pPr>
            <w:r>
              <w:rPr>
                <w:rStyle w:val="TableChratTitleChar"/>
              </w:rPr>
              <w:t>EXC</w:t>
            </w:r>
          </w:p>
        </w:tc>
        <w:tc>
          <w:tcPr>
            <w:tcW w:w="1490" w:type="dxa"/>
          </w:tcPr>
          <w:p w:rsidR="00155DF4" w:rsidRPr="00C7537F" w:rsidRDefault="000C44B2" w:rsidP="00243FAB">
            <w:pPr>
              <w:jc w:val="both"/>
              <w:rPr>
                <w:rStyle w:val="TableChratTitleChar"/>
                <w:b w:val="0"/>
              </w:rPr>
            </w:pPr>
            <w:r>
              <w:rPr>
                <w:rStyle w:val="TableChratTitleChar"/>
                <w:b w:val="0"/>
              </w:rPr>
              <w:t>-4</w:t>
            </w:r>
            <w:r w:rsidR="00155DF4" w:rsidRPr="00C7537F">
              <w:rPr>
                <w:rStyle w:val="TableChratTitleChar"/>
                <w:b w:val="0"/>
              </w:rPr>
              <w:t>.</w:t>
            </w:r>
            <w:r>
              <w:rPr>
                <w:rStyle w:val="TableChratTitleChar"/>
                <w:b w:val="0"/>
              </w:rPr>
              <w:t>294032</w:t>
            </w:r>
          </w:p>
        </w:tc>
        <w:tc>
          <w:tcPr>
            <w:tcW w:w="2384" w:type="dxa"/>
          </w:tcPr>
          <w:p w:rsidR="00155DF4" w:rsidRPr="00C7537F" w:rsidRDefault="00155DF4" w:rsidP="00243FAB">
            <w:pPr>
              <w:jc w:val="both"/>
              <w:rPr>
                <w:rStyle w:val="TableChratTitleChar"/>
                <w:b w:val="0"/>
              </w:rPr>
            </w:pPr>
            <w:r w:rsidRPr="00C7537F">
              <w:rPr>
                <w:rStyle w:val="TableChratTitleChar"/>
                <w:b w:val="0"/>
              </w:rPr>
              <w:t>-</w:t>
            </w:r>
            <w:r w:rsidR="000C44B2">
              <w:rPr>
                <w:rStyle w:val="TableChratTitleChar"/>
                <w:b w:val="0"/>
              </w:rPr>
              <w:t>2</w:t>
            </w:r>
            <w:r w:rsidRPr="00C7537F">
              <w:rPr>
                <w:rStyle w:val="TableChratTitleChar"/>
                <w:b w:val="0"/>
              </w:rPr>
              <w:t>.9</w:t>
            </w:r>
            <w:r w:rsidR="000C44B2">
              <w:rPr>
                <w:rStyle w:val="TableChratTitleChar"/>
                <w:b w:val="0"/>
              </w:rPr>
              <w:t>32772</w:t>
            </w:r>
          </w:p>
        </w:tc>
        <w:tc>
          <w:tcPr>
            <w:tcW w:w="2356" w:type="dxa"/>
          </w:tcPr>
          <w:p w:rsidR="00155DF4" w:rsidRPr="00C7537F" w:rsidRDefault="00155DF4" w:rsidP="00243FAB">
            <w:pPr>
              <w:jc w:val="both"/>
              <w:rPr>
                <w:rStyle w:val="TableChratTitleChar"/>
                <w:b w:val="0"/>
              </w:rPr>
            </w:pPr>
            <w:r w:rsidRPr="00C7537F">
              <w:rPr>
                <w:rStyle w:val="TableChratTitleChar"/>
                <w:b w:val="0"/>
              </w:rPr>
              <w:t>-2.6</w:t>
            </w:r>
            <w:r w:rsidR="000C44B2">
              <w:rPr>
                <w:rStyle w:val="TableChratTitleChar"/>
                <w:b w:val="0"/>
              </w:rPr>
              <w:t>42947</w:t>
            </w:r>
          </w:p>
        </w:tc>
        <w:tc>
          <w:tcPr>
            <w:tcW w:w="1443" w:type="dxa"/>
          </w:tcPr>
          <w:p w:rsidR="00155DF4" w:rsidRPr="00C7537F" w:rsidRDefault="00155DF4" w:rsidP="00243FAB">
            <w:pPr>
              <w:jc w:val="both"/>
              <w:rPr>
                <w:rStyle w:val="TableChratTitleChar"/>
                <w:b w:val="0"/>
              </w:rPr>
            </w:pPr>
            <w:r>
              <w:rPr>
                <w:rStyle w:val="TableChratTitleChar"/>
                <w:b w:val="0"/>
              </w:rPr>
              <w:t>I(1</w:t>
            </w:r>
            <w:r w:rsidRPr="00C7537F">
              <w:rPr>
                <w:rStyle w:val="TableChratTitleChar"/>
                <w:b w:val="0"/>
              </w:rPr>
              <w:t>)</w:t>
            </w:r>
          </w:p>
        </w:tc>
      </w:tr>
      <w:tr w:rsidR="00155DF4" w:rsidTr="008D08CC">
        <w:tc>
          <w:tcPr>
            <w:tcW w:w="1353" w:type="dxa"/>
          </w:tcPr>
          <w:p w:rsidR="00155DF4" w:rsidRDefault="000C44B2" w:rsidP="00243FAB">
            <w:pPr>
              <w:jc w:val="both"/>
              <w:rPr>
                <w:rStyle w:val="TableChratTitleChar"/>
                <w:b w:val="0"/>
              </w:rPr>
            </w:pPr>
            <w:r>
              <w:rPr>
                <w:rStyle w:val="TableChratTitleChar"/>
              </w:rPr>
              <w:t>MCU</w:t>
            </w:r>
          </w:p>
        </w:tc>
        <w:tc>
          <w:tcPr>
            <w:tcW w:w="1490" w:type="dxa"/>
          </w:tcPr>
          <w:p w:rsidR="00155DF4" w:rsidRPr="00C7537F" w:rsidRDefault="00155DF4" w:rsidP="00243FAB">
            <w:pPr>
              <w:jc w:val="both"/>
              <w:rPr>
                <w:rStyle w:val="TableChratTitleChar"/>
                <w:b w:val="0"/>
              </w:rPr>
            </w:pPr>
            <w:r w:rsidRPr="00C7537F">
              <w:rPr>
                <w:rStyle w:val="TableChratTitleChar"/>
                <w:b w:val="0"/>
              </w:rPr>
              <w:t>-</w:t>
            </w:r>
            <w:r w:rsidR="000C44B2">
              <w:rPr>
                <w:rStyle w:val="TableChratTitleChar"/>
                <w:b w:val="0"/>
              </w:rPr>
              <w:t>4</w:t>
            </w:r>
            <w:r w:rsidRPr="00C7537F">
              <w:rPr>
                <w:rStyle w:val="TableChratTitleChar"/>
                <w:b w:val="0"/>
              </w:rPr>
              <w:t>.91</w:t>
            </w:r>
            <w:r w:rsidR="000C44B2">
              <w:rPr>
                <w:rStyle w:val="TableChratTitleChar"/>
                <w:b w:val="0"/>
              </w:rPr>
              <w:t>2340</w:t>
            </w:r>
          </w:p>
        </w:tc>
        <w:tc>
          <w:tcPr>
            <w:tcW w:w="2384" w:type="dxa"/>
          </w:tcPr>
          <w:p w:rsidR="00155DF4" w:rsidRPr="00C7537F" w:rsidRDefault="00155DF4" w:rsidP="00243FAB">
            <w:pPr>
              <w:jc w:val="both"/>
              <w:rPr>
                <w:rStyle w:val="TableChratTitleChar"/>
                <w:b w:val="0"/>
              </w:rPr>
            </w:pPr>
            <w:r w:rsidRPr="00C7537F">
              <w:rPr>
                <w:rStyle w:val="TableChratTitleChar"/>
                <w:b w:val="0"/>
              </w:rPr>
              <w:t>-</w:t>
            </w:r>
            <w:r w:rsidR="000C44B2">
              <w:rPr>
                <w:rStyle w:val="TableChratTitleChar"/>
                <w:b w:val="0"/>
              </w:rPr>
              <w:t>2</w:t>
            </w:r>
            <w:r w:rsidRPr="00C7537F">
              <w:rPr>
                <w:rStyle w:val="TableChratTitleChar"/>
                <w:b w:val="0"/>
              </w:rPr>
              <w:t>.</w:t>
            </w:r>
            <w:r w:rsidR="000C44B2">
              <w:rPr>
                <w:rStyle w:val="TableChratTitleChar"/>
                <w:b w:val="0"/>
              </w:rPr>
              <w:t>8</w:t>
            </w:r>
            <w:r w:rsidRPr="00C7537F">
              <w:rPr>
                <w:rStyle w:val="TableChratTitleChar"/>
                <w:b w:val="0"/>
              </w:rPr>
              <w:t>89</w:t>
            </w:r>
            <w:r w:rsidR="000C44B2">
              <w:rPr>
                <w:rStyle w:val="TableChratTitleChar"/>
                <w:b w:val="0"/>
              </w:rPr>
              <w:t>241</w:t>
            </w:r>
          </w:p>
        </w:tc>
        <w:tc>
          <w:tcPr>
            <w:tcW w:w="2356" w:type="dxa"/>
          </w:tcPr>
          <w:p w:rsidR="00155DF4" w:rsidRPr="00C7537F" w:rsidRDefault="00155DF4" w:rsidP="00243FAB">
            <w:pPr>
              <w:jc w:val="both"/>
              <w:rPr>
                <w:rStyle w:val="TableChratTitleChar"/>
                <w:b w:val="0"/>
              </w:rPr>
            </w:pPr>
            <w:r w:rsidRPr="00C7537F">
              <w:rPr>
                <w:rStyle w:val="TableChratTitleChar"/>
                <w:b w:val="0"/>
              </w:rPr>
              <w:t>-2.4</w:t>
            </w:r>
            <w:r w:rsidR="000C44B2">
              <w:rPr>
                <w:rStyle w:val="TableChratTitleChar"/>
                <w:b w:val="0"/>
              </w:rPr>
              <w:t>3246</w:t>
            </w:r>
            <w:r w:rsidR="008D08CC">
              <w:rPr>
                <w:rStyle w:val="TableChratTitleChar"/>
                <w:b w:val="0"/>
              </w:rPr>
              <w:t>0</w:t>
            </w:r>
          </w:p>
        </w:tc>
        <w:tc>
          <w:tcPr>
            <w:tcW w:w="1443" w:type="dxa"/>
          </w:tcPr>
          <w:p w:rsidR="00155DF4" w:rsidRPr="00C7537F" w:rsidRDefault="00155DF4" w:rsidP="00243FAB">
            <w:pPr>
              <w:jc w:val="both"/>
              <w:rPr>
                <w:rStyle w:val="TableChratTitleChar"/>
                <w:b w:val="0"/>
              </w:rPr>
            </w:pPr>
            <w:r w:rsidRPr="00C7537F">
              <w:rPr>
                <w:rStyle w:val="TableChratTitleChar"/>
                <w:b w:val="0"/>
              </w:rPr>
              <w:t>I(1)</w:t>
            </w:r>
          </w:p>
        </w:tc>
      </w:tr>
      <w:tr w:rsidR="00155DF4" w:rsidTr="008D08CC">
        <w:tc>
          <w:tcPr>
            <w:tcW w:w="1353" w:type="dxa"/>
          </w:tcPr>
          <w:p w:rsidR="00155DF4" w:rsidRDefault="000C44B2" w:rsidP="00243FAB">
            <w:pPr>
              <w:jc w:val="both"/>
              <w:rPr>
                <w:rStyle w:val="TableChratTitleChar"/>
                <w:b w:val="0"/>
              </w:rPr>
            </w:pPr>
            <w:r>
              <w:rPr>
                <w:rStyle w:val="TableChratTitleChar"/>
              </w:rPr>
              <w:t>MQ</w:t>
            </w:r>
          </w:p>
        </w:tc>
        <w:tc>
          <w:tcPr>
            <w:tcW w:w="1490" w:type="dxa"/>
          </w:tcPr>
          <w:p w:rsidR="00155DF4" w:rsidRPr="00C7537F" w:rsidRDefault="00155DF4" w:rsidP="00243FAB">
            <w:pPr>
              <w:jc w:val="both"/>
              <w:rPr>
                <w:rStyle w:val="TableChratTitleChar"/>
                <w:b w:val="0"/>
              </w:rPr>
            </w:pPr>
            <w:r w:rsidRPr="00C7537F">
              <w:rPr>
                <w:rStyle w:val="TableChratTitleChar"/>
                <w:b w:val="0"/>
              </w:rPr>
              <w:t>-</w:t>
            </w:r>
            <w:r w:rsidR="008D08CC">
              <w:rPr>
                <w:rStyle w:val="TableChratTitleChar"/>
                <w:b w:val="0"/>
              </w:rPr>
              <w:t>5</w:t>
            </w:r>
            <w:r w:rsidRPr="00C7537F">
              <w:rPr>
                <w:rStyle w:val="TableChratTitleChar"/>
                <w:b w:val="0"/>
              </w:rPr>
              <w:t>.6</w:t>
            </w:r>
            <w:r w:rsidR="008D08CC">
              <w:rPr>
                <w:rStyle w:val="TableChratTitleChar"/>
                <w:b w:val="0"/>
              </w:rPr>
              <w:t>40382</w:t>
            </w:r>
          </w:p>
        </w:tc>
        <w:tc>
          <w:tcPr>
            <w:tcW w:w="2384" w:type="dxa"/>
          </w:tcPr>
          <w:p w:rsidR="00155DF4" w:rsidRPr="00C7537F" w:rsidRDefault="00155DF4" w:rsidP="00243FAB">
            <w:pPr>
              <w:jc w:val="both"/>
              <w:rPr>
                <w:rStyle w:val="TableChratTitleChar"/>
                <w:b w:val="0"/>
              </w:rPr>
            </w:pPr>
            <w:r w:rsidRPr="00C7537F">
              <w:rPr>
                <w:rStyle w:val="TableChratTitleChar"/>
                <w:b w:val="0"/>
              </w:rPr>
              <w:t>-</w:t>
            </w:r>
            <w:r w:rsidR="008D08CC">
              <w:rPr>
                <w:rStyle w:val="TableChratTitleChar"/>
                <w:b w:val="0"/>
              </w:rPr>
              <w:t>3</w:t>
            </w:r>
            <w:r w:rsidRPr="00C7537F">
              <w:rPr>
                <w:rStyle w:val="TableChratTitleChar"/>
                <w:b w:val="0"/>
              </w:rPr>
              <w:t>.6</w:t>
            </w:r>
            <w:r w:rsidR="008D08CC">
              <w:rPr>
                <w:rStyle w:val="TableChratTitleChar"/>
                <w:b w:val="0"/>
              </w:rPr>
              <w:t>22342</w:t>
            </w:r>
          </w:p>
        </w:tc>
        <w:tc>
          <w:tcPr>
            <w:tcW w:w="2356" w:type="dxa"/>
          </w:tcPr>
          <w:p w:rsidR="00155DF4" w:rsidRPr="00C7537F" w:rsidRDefault="00155DF4" w:rsidP="00243FAB">
            <w:pPr>
              <w:jc w:val="both"/>
              <w:rPr>
                <w:rStyle w:val="TableChratTitleChar"/>
                <w:b w:val="0"/>
              </w:rPr>
            </w:pPr>
            <w:r w:rsidRPr="00C7537F">
              <w:rPr>
                <w:rStyle w:val="TableChratTitleChar"/>
                <w:b w:val="0"/>
              </w:rPr>
              <w:t>-2.</w:t>
            </w:r>
            <w:r w:rsidR="008D08CC">
              <w:rPr>
                <w:rStyle w:val="TableChratTitleChar"/>
                <w:b w:val="0"/>
              </w:rPr>
              <w:t>812908</w:t>
            </w:r>
          </w:p>
        </w:tc>
        <w:tc>
          <w:tcPr>
            <w:tcW w:w="1443" w:type="dxa"/>
          </w:tcPr>
          <w:p w:rsidR="00155DF4" w:rsidRPr="00C7537F" w:rsidRDefault="00155DF4" w:rsidP="00243FAB">
            <w:pPr>
              <w:jc w:val="both"/>
              <w:rPr>
                <w:rStyle w:val="TableChratTitleChar"/>
                <w:b w:val="0"/>
              </w:rPr>
            </w:pPr>
            <w:r w:rsidRPr="00C7537F">
              <w:rPr>
                <w:rStyle w:val="TableChratTitleChar"/>
                <w:b w:val="0"/>
              </w:rPr>
              <w:t>I(1)</w:t>
            </w:r>
          </w:p>
        </w:tc>
      </w:tr>
      <w:tr w:rsidR="00155DF4" w:rsidTr="008D08CC">
        <w:tc>
          <w:tcPr>
            <w:tcW w:w="1353" w:type="dxa"/>
          </w:tcPr>
          <w:p w:rsidR="00155DF4" w:rsidRDefault="000C44B2" w:rsidP="00243FAB">
            <w:pPr>
              <w:jc w:val="both"/>
              <w:rPr>
                <w:rStyle w:val="TableChratTitleChar"/>
                <w:b w:val="0"/>
              </w:rPr>
            </w:pPr>
            <w:r>
              <w:rPr>
                <w:rStyle w:val="TableChratTitleChar"/>
              </w:rPr>
              <w:t>MVD</w:t>
            </w:r>
          </w:p>
        </w:tc>
        <w:tc>
          <w:tcPr>
            <w:tcW w:w="1490" w:type="dxa"/>
          </w:tcPr>
          <w:p w:rsidR="00155DF4" w:rsidRPr="00C7537F" w:rsidRDefault="00155DF4" w:rsidP="00243FAB">
            <w:pPr>
              <w:jc w:val="both"/>
              <w:rPr>
                <w:rStyle w:val="TableChratTitleChar"/>
                <w:b w:val="0"/>
              </w:rPr>
            </w:pPr>
            <w:r w:rsidRPr="00C7537F">
              <w:rPr>
                <w:rStyle w:val="TableChratTitleChar"/>
                <w:b w:val="0"/>
              </w:rPr>
              <w:t>-</w:t>
            </w:r>
            <w:r w:rsidR="008D08CC">
              <w:rPr>
                <w:rStyle w:val="TableChratTitleChar"/>
                <w:b w:val="0"/>
              </w:rPr>
              <w:t>4</w:t>
            </w:r>
            <w:r w:rsidRPr="00C7537F">
              <w:rPr>
                <w:rStyle w:val="TableChratTitleChar"/>
                <w:b w:val="0"/>
              </w:rPr>
              <w:t>.</w:t>
            </w:r>
            <w:r w:rsidR="008D08CC">
              <w:rPr>
                <w:rStyle w:val="TableChratTitleChar"/>
                <w:b w:val="0"/>
              </w:rPr>
              <w:t>210045</w:t>
            </w:r>
          </w:p>
        </w:tc>
        <w:tc>
          <w:tcPr>
            <w:tcW w:w="2384" w:type="dxa"/>
          </w:tcPr>
          <w:p w:rsidR="00155DF4" w:rsidRPr="00C7537F" w:rsidRDefault="00155DF4" w:rsidP="00243FAB">
            <w:pPr>
              <w:jc w:val="both"/>
              <w:rPr>
                <w:rStyle w:val="TableChratTitleChar"/>
                <w:b w:val="0"/>
              </w:rPr>
            </w:pPr>
            <w:r w:rsidRPr="00C7537F">
              <w:rPr>
                <w:rStyle w:val="TableChratTitleChar"/>
                <w:b w:val="0"/>
              </w:rPr>
              <w:t>-</w:t>
            </w:r>
            <w:r w:rsidR="008D08CC">
              <w:rPr>
                <w:rStyle w:val="TableChratTitleChar"/>
                <w:b w:val="0"/>
              </w:rPr>
              <w:t>2</w:t>
            </w:r>
            <w:r w:rsidRPr="00C7537F">
              <w:rPr>
                <w:rStyle w:val="TableChratTitleChar"/>
                <w:b w:val="0"/>
              </w:rPr>
              <w:t>.6</w:t>
            </w:r>
            <w:r w:rsidR="008D08CC">
              <w:rPr>
                <w:rStyle w:val="TableChratTitleChar"/>
                <w:b w:val="0"/>
              </w:rPr>
              <w:t>48375</w:t>
            </w:r>
          </w:p>
        </w:tc>
        <w:tc>
          <w:tcPr>
            <w:tcW w:w="2356" w:type="dxa"/>
          </w:tcPr>
          <w:p w:rsidR="00155DF4" w:rsidRPr="00C7537F" w:rsidRDefault="00155DF4" w:rsidP="00243FAB">
            <w:pPr>
              <w:jc w:val="both"/>
              <w:rPr>
                <w:rStyle w:val="TableChratTitleChar"/>
                <w:b w:val="0"/>
              </w:rPr>
            </w:pPr>
            <w:r w:rsidRPr="00C7537F">
              <w:rPr>
                <w:rStyle w:val="TableChratTitleChar"/>
                <w:b w:val="0"/>
              </w:rPr>
              <w:t>-2.</w:t>
            </w:r>
            <w:r w:rsidR="008D08CC">
              <w:rPr>
                <w:rStyle w:val="TableChratTitleChar"/>
                <w:b w:val="0"/>
              </w:rPr>
              <w:t>4</w:t>
            </w:r>
            <w:r w:rsidRPr="00C7537F">
              <w:rPr>
                <w:rStyle w:val="TableChratTitleChar"/>
                <w:b w:val="0"/>
              </w:rPr>
              <w:t>3</w:t>
            </w:r>
            <w:r w:rsidR="008D08CC">
              <w:rPr>
                <w:rStyle w:val="TableChratTitleChar"/>
                <w:b w:val="0"/>
              </w:rPr>
              <w:t>2043</w:t>
            </w:r>
          </w:p>
        </w:tc>
        <w:tc>
          <w:tcPr>
            <w:tcW w:w="1443" w:type="dxa"/>
          </w:tcPr>
          <w:p w:rsidR="00155DF4" w:rsidRPr="00C7537F" w:rsidRDefault="00155DF4" w:rsidP="00243FAB">
            <w:pPr>
              <w:jc w:val="both"/>
              <w:rPr>
                <w:rStyle w:val="TableChratTitleChar"/>
                <w:b w:val="0"/>
              </w:rPr>
            </w:pPr>
            <w:r w:rsidRPr="00C7537F">
              <w:rPr>
                <w:rStyle w:val="TableChratTitleChar"/>
                <w:b w:val="0"/>
              </w:rPr>
              <w:t>I(1)</w:t>
            </w:r>
          </w:p>
        </w:tc>
      </w:tr>
    </w:tbl>
    <w:p w:rsidR="00155DF4" w:rsidRPr="00C7537F" w:rsidRDefault="00155DF4" w:rsidP="00155DF4">
      <w:pPr>
        <w:spacing w:after="0" w:line="240" w:lineRule="auto"/>
        <w:jc w:val="both"/>
        <w:rPr>
          <w:rStyle w:val="TableChratTitleChar"/>
          <w:b w:val="0"/>
          <w:i/>
          <w:sz w:val="20"/>
          <w:szCs w:val="20"/>
        </w:rPr>
      </w:pPr>
      <w:r w:rsidRPr="00C7537F">
        <w:rPr>
          <w:rStyle w:val="TableChratTitleChar"/>
          <w:b w:val="0"/>
          <w:i/>
          <w:sz w:val="20"/>
          <w:szCs w:val="20"/>
        </w:rPr>
        <w:t>Authors’ Computation (2017)</w:t>
      </w:r>
    </w:p>
    <w:p w:rsidR="00155DF4" w:rsidRDefault="00155DF4" w:rsidP="00155DF4">
      <w:pPr>
        <w:spacing w:after="0" w:line="240" w:lineRule="auto"/>
        <w:jc w:val="both"/>
        <w:rPr>
          <w:rFonts w:ascii="Times New Roman" w:eastAsia="MS Mincho" w:hAnsi="Times New Roman"/>
          <w:sz w:val="24"/>
          <w:szCs w:val="24"/>
        </w:rPr>
      </w:pPr>
    </w:p>
    <w:p w:rsidR="00155DF4" w:rsidRDefault="00155DF4" w:rsidP="00247C3C">
      <w:pPr>
        <w:spacing w:after="0" w:line="480" w:lineRule="auto"/>
        <w:jc w:val="both"/>
        <w:rPr>
          <w:rFonts w:ascii="Times New Roman" w:eastAsia="MS Mincho" w:hAnsi="Times New Roman"/>
          <w:sz w:val="24"/>
          <w:szCs w:val="24"/>
        </w:rPr>
      </w:pPr>
      <w:r>
        <w:rPr>
          <w:rFonts w:ascii="Times New Roman" w:eastAsia="MS Mincho" w:hAnsi="Times New Roman"/>
          <w:sz w:val="24"/>
          <w:szCs w:val="24"/>
        </w:rPr>
        <w:t xml:space="preserve">The unit root test result in table 1 suggests that the time series variable, </w:t>
      </w:r>
      <w:r w:rsidR="006550A4">
        <w:rPr>
          <w:rFonts w:ascii="Times New Roman" w:eastAsia="MS Mincho" w:hAnsi="Times New Roman"/>
          <w:sz w:val="24"/>
          <w:szCs w:val="24"/>
        </w:rPr>
        <w:t>exchange</w:t>
      </w:r>
      <w:r>
        <w:rPr>
          <w:rFonts w:ascii="Times New Roman" w:eastAsia="MS Mincho" w:hAnsi="Times New Roman"/>
          <w:sz w:val="24"/>
          <w:szCs w:val="24"/>
        </w:rPr>
        <w:t xml:space="preserve"> rate (</w:t>
      </w:r>
      <w:r w:rsidR="006550A4">
        <w:rPr>
          <w:rFonts w:ascii="Times New Roman" w:eastAsia="MS Mincho" w:hAnsi="Times New Roman"/>
          <w:sz w:val="24"/>
          <w:szCs w:val="24"/>
        </w:rPr>
        <w:t>EXC</w:t>
      </w:r>
      <w:r>
        <w:rPr>
          <w:rFonts w:ascii="Times New Roman" w:eastAsia="MS Mincho" w:hAnsi="Times New Roman"/>
          <w:sz w:val="24"/>
          <w:szCs w:val="24"/>
        </w:rPr>
        <w:t xml:space="preserve">), </w:t>
      </w:r>
      <w:r w:rsidR="006550A4">
        <w:rPr>
          <w:rFonts w:ascii="Times New Roman" w:eastAsia="MS Mincho" w:hAnsi="Times New Roman"/>
          <w:sz w:val="24"/>
          <w:szCs w:val="24"/>
        </w:rPr>
        <w:t xml:space="preserve">manufacturing capacity </w:t>
      </w:r>
      <w:proofErr w:type="spellStart"/>
      <w:r w:rsidR="006550A4">
        <w:rPr>
          <w:rFonts w:ascii="Times New Roman" w:eastAsia="MS Mincho" w:hAnsi="Times New Roman"/>
          <w:sz w:val="24"/>
          <w:szCs w:val="24"/>
        </w:rPr>
        <w:t>utilisation</w:t>
      </w:r>
      <w:proofErr w:type="spellEnd"/>
      <w:r>
        <w:rPr>
          <w:rFonts w:ascii="Times New Roman" w:eastAsia="MS Mincho" w:hAnsi="Times New Roman"/>
          <w:sz w:val="24"/>
          <w:szCs w:val="24"/>
        </w:rPr>
        <w:t xml:space="preserve"> (</w:t>
      </w:r>
      <w:r w:rsidR="006550A4">
        <w:rPr>
          <w:rFonts w:ascii="Times New Roman" w:eastAsia="MS Mincho" w:hAnsi="Times New Roman"/>
          <w:sz w:val="24"/>
          <w:szCs w:val="24"/>
        </w:rPr>
        <w:t>MCU</w:t>
      </w:r>
      <w:r>
        <w:rPr>
          <w:rFonts w:ascii="Times New Roman" w:eastAsia="MS Mincho" w:hAnsi="Times New Roman"/>
          <w:sz w:val="24"/>
          <w:szCs w:val="24"/>
        </w:rPr>
        <w:t xml:space="preserve">), manufacturing </w:t>
      </w:r>
      <w:r w:rsidR="006550A4">
        <w:rPr>
          <w:rFonts w:ascii="Times New Roman" w:eastAsia="MS Mincho" w:hAnsi="Times New Roman"/>
          <w:sz w:val="24"/>
          <w:szCs w:val="24"/>
        </w:rPr>
        <w:t>output</w:t>
      </w:r>
      <w:r>
        <w:rPr>
          <w:rFonts w:ascii="Times New Roman" w:eastAsia="MS Mincho" w:hAnsi="Times New Roman"/>
          <w:sz w:val="24"/>
          <w:szCs w:val="24"/>
        </w:rPr>
        <w:t xml:space="preserve"> (M</w:t>
      </w:r>
      <w:r w:rsidR="006550A4">
        <w:rPr>
          <w:rFonts w:ascii="Times New Roman" w:eastAsia="MS Mincho" w:hAnsi="Times New Roman"/>
          <w:sz w:val="24"/>
          <w:szCs w:val="24"/>
        </w:rPr>
        <w:t>Q</w:t>
      </w:r>
      <w:r>
        <w:rPr>
          <w:rFonts w:ascii="Times New Roman" w:eastAsia="MS Mincho" w:hAnsi="Times New Roman"/>
          <w:sz w:val="24"/>
          <w:szCs w:val="24"/>
        </w:rPr>
        <w:t xml:space="preserve">), </w:t>
      </w:r>
      <w:r w:rsidR="006550A4">
        <w:rPr>
          <w:rFonts w:ascii="Times New Roman" w:eastAsia="MS Mincho" w:hAnsi="Times New Roman"/>
          <w:sz w:val="24"/>
          <w:szCs w:val="24"/>
        </w:rPr>
        <w:t>and manufacturing value added</w:t>
      </w:r>
      <w:r>
        <w:rPr>
          <w:rFonts w:ascii="Times New Roman" w:eastAsia="MS Mincho" w:hAnsi="Times New Roman"/>
          <w:sz w:val="24"/>
          <w:szCs w:val="24"/>
        </w:rPr>
        <w:t xml:space="preserve"> (</w:t>
      </w:r>
      <w:r w:rsidR="006550A4">
        <w:rPr>
          <w:rFonts w:ascii="Times New Roman" w:eastAsia="MS Mincho" w:hAnsi="Times New Roman"/>
          <w:sz w:val="24"/>
          <w:szCs w:val="24"/>
        </w:rPr>
        <w:t>MVD</w:t>
      </w:r>
      <w:r>
        <w:rPr>
          <w:rFonts w:ascii="Times New Roman" w:eastAsia="MS Mincho" w:hAnsi="Times New Roman"/>
          <w:sz w:val="24"/>
          <w:szCs w:val="24"/>
        </w:rPr>
        <w:t>) are stationary at first difference. The implication for this is that the</w:t>
      </w:r>
      <w:r w:rsidR="006550A4">
        <w:rPr>
          <w:rFonts w:ascii="Times New Roman" w:eastAsia="MS Mincho" w:hAnsi="Times New Roman"/>
          <w:sz w:val="24"/>
          <w:szCs w:val="24"/>
        </w:rPr>
        <w:t>re is no unit root in the series at first difference. This means that all the variables are stationary</w:t>
      </w:r>
      <w:r w:rsidR="00AC350E">
        <w:rPr>
          <w:rFonts w:ascii="Times New Roman" w:eastAsia="MS Mincho" w:hAnsi="Times New Roman"/>
          <w:sz w:val="24"/>
          <w:szCs w:val="24"/>
        </w:rPr>
        <w:t xml:space="preserve"> at first difference. We can then estimate the vector error correction.</w:t>
      </w:r>
      <w:r>
        <w:rPr>
          <w:rFonts w:ascii="Times New Roman" w:eastAsia="MS Mincho" w:hAnsi="Times New Roman"/>
          <w:sz w:val="24"/>
          <w:szCs w:val="24"/>
        </w:rPr>
        <w:t xml:space="preserve"> </w:t>
      </w:r>
    </w:p>
    <w:p w:rsidR="00247C3C" w:rsidRDefault="00247C3C" w:rsidP="00155DF4">
      <w:pPr>
        <w:spacing w:after="0" w:line="360" w:lineRule="auto"/>
        <w:jc w:val="both"/>
        <w:rPr>
          <w:rFonts w:ascii="Times New Roman" w:eastAsia="MS Mincho" w:hAnsi="Times New Roman"/>
          <w:sz w:val="24"/>
          <w:szCs w:val="24"/>
        </w:rPr>
      </w:pPr>
    </w:p>
    <w:p w:rsidR="00155DF4" w:rsidRDefault="00155DF4" w:rsidP="00155DF4">
      <w:pPr>
        <w:spacing w:after="0" w:line="240" w:lineRule="auto"/>
        <w:jc w:val="both"/>
        <w:rPr>
          <w:rFonts w:ascii="Times New Roman" w:eastAsia="MS Mincho" w:hAnsi="Times New Roman"/>
          <w:sz w:val="24"/>
          <w:szCs w:val="24"/>
        </w:rPr>
      </w:pPr>
    </w:p>
    <w:p w:rsidR="00155DF4" w:rsidRPr="00AC350E" w:rsidRDefault="00155DF4" w:rsidP="00AC350E">
      <w:pPr>
        <w:pStyle w:val="ListParagraph"/>
        <w:numPr>
          <w:ilvl w:val="1"/>
          <w:numId w:val="3"/>
        </w:numPr>
        <w:spacing w:after="0" w:line="240" w:lineRule="auto"/>
        <w:jc w:val="both"/>
        <w:rPr>
          <w:rFonts w:ascii="Times New Roman" w:eastAsia="MS Mincho" w:hAnsi="Times New Roman"/>
          <w:b/>
          <w:sz w:val="24"/>
          <w:szCs w:val="24"/>
        </w:rPr>
      </w:pPr>
      <w:proofErr w:type="spellStart"/>
      <w:r w:rsidRPr="00AC350E">
        <w:rPr>
          <w:rFonts w:ascii="Times New Roman" w:eastAsia="MS Mincho" w:hAnsi="Times New Roman"/>
          <w:b/>
          <w:sz w:val="24"/>
          <w:szCs w:val="24"/>
        </w:rPr>
        <w:lastRenderedPageBreak/>
        <w:t>Cointegration</w:t>
      </w:r>
      <w:proofErr w:type="spellEnd"/>
      <w:r w:rsidRPr="00AC350E">
        <w:rPr>
          <w:rFonts w:ascii="Times New Roman" w:eastAsia="MS Mincho" w:hAnsi="Times New Roman"/>
          <w:b/>
          <w:sz w:val="24"/>
          <w:szCs w:val="24"/>
        </w:rPr>
        <w:t xml:space="preserve"> Test</w:t>
      </w:r>
    </w:p>
    <w:p w:rsidR="00155DF4" w:rsidRPr="00CE5A50" w:rsidRDefault="00155DF4" w:rsidP="00155DF4">
      <w:pPr>
        <w:spacing w:after="0" w:line="240" w:lineRule="auto"/>
        <w:jc w:val="both"/>
        <w:rPr>
          <w:rFonts w:ascii="Times New Roman" w:eastAsia="MS Mincho" w:hAnsi="Times New Roman"/>
          <w:b/>
          <w:sz w:val="24"/>
          <w:szCs w:val="24"/>
        </w:rPr>
      </w:pPr>
    </w:p>
    <w:p w:rsidR="00155DF4" w:rsidRPr="00942B23" w:rsidRDefault="00155DF4" w:rsidP="00155DF4">
      <w:pPr>
        <w:spacing w:after="0" w:line="240" w:lineRule="auto"/>
        <w:jc w:val="both"/>
        <w:rPr>
          <w:rFonts w:ascii="Times New Roman" w:eastAsia="MS Mincho" w:hAnsi="Times New Roman"/>
          <w:b/>
          <w:i/>
          <w:sz w:val="24"/>
          <w:szCs w:val="24"/>
        </w:rPr>
      </w:pPr>
      <w:r w:rsidRPr="00942B23">
        <w:rPr>
          <w:rFonts w:ascii="Times New Roman" w:eastAsia="MS Mincho" w:hAnsi="Times New Roman"/>
          <w:b/>
          <w:i/>
          <w:sz w:val="24"/>
          <w:szCs w:val="24"/>
        </w:rPr>
        <w:t xml:space="preserve">Table 2: Johansen </w:t>
      </w:r>
      <w:proofErr w:type="spellStart"/>
      <w:r w:rsidRPr="00942B23">
        <w:rPr>
          <w:rFonts w:ascii="Times New Roman" w:eastAsia="MS Mincho" w:hAnsi="Times New Roman"/>
          <w:b/>
          <w:i/>
          <w:sz w:val="24"/>
          <w:szCs w:val="24"/>
        </w:rPr>
        <w:t>Cointegration</w:t>
      </w:r>
      <w:proofErr w:type="spellEnd"/>
      <w:r w:rsidRPr="00942B23">
        <w:rPr>
          <w:rFonts w:ascii="Times New Roman" w:eastAsia="MS Mincho" w:hAnsi="Times New Roman"/>
          <w:b/>
          <w:i/>
          <w:sz w:val="24"/>
          <w:szCs w:val="24"/>
        </w:rPr>
        <w:t xml:space="preserve"> Test</w:t>
      </w:r>
    </w:p>
    <w:tbl>
      <w:tblPr>
        <w:tblStyle w:val="TableGrid"/>
        <w:tblW w:w="959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4"/>
        <w:gridCol w:w="1580"/>
        <w:gridCol w:w="1571"/>
        <w:gridCol w:w="1644"/>
        <w:gridCol w:w="1581"/>
        <w:gridCol w:w="1578"/>
      </w:tblGrid>
      <w:tr w:rsidR="00155DF4" w:rsidTr="00243FAB">
        <w:trPr>
          <w:trHeight w:val="598"/>
        </w:trPr>
        <w:tc>
          <w:tcPr>
            <w:tcW w:w="1644" w:type="dxa"/>
          </w:tcPr>
          <w:p w:rsidR="00155DF4" w:rsidRPr="0001342B" w:rsidRDefault="00155DF4" w:rsidP="00243FAB">
            <w:pPr>
              <w:jc w:val="both"/>
              <w:rPr>
                <w:rFonts w:ascii="Times New Roman" w:eastAsia="MS Mincho" w:hAnsi="Times New Roman"/>
                <w:b/>
                <w:sz w:val="24"/>
                <w:szCs w:val="24"/>
              </w:rPr>
            </w:pPr>
            <w:r w:rsidRPr="0001342B">
              <w:rPr>
                <w:rFonts w:ascii="Times New Roman" w:eastAsia="MS Mincho" w:hAnsi="Times New Roman"/>
                <w:b/>
                <w:sz w:val="24"/>
                <w:szCs w:val="24"/>
              </w:rPr>
              <w:t>Hypothesized No. of CE (s)</w:t>
            </w:r>
          </w:p>
        </w:tc>
        <w:tc>
          <w:tcPr>
            <w:tcW w:w="1580" w:type="dxa"/>
          </w:tcPr>
          <w:p w:rsidR="00155DF4" w:rsidRPr="0001342B" w:rsidRDefault="00155DF4" w:rsidP="00243FAB">
            <w:pPr>
              <w:jc w:val="both"/>
              <w:rPr>
                <w:rFonts w:ascii="Times New Roman" w:eastAsia="MS Mincho" w:hAnsi="Times New Roman"/>
                <w:b/>
                <w:sz w:val="24"/>
                <w:szCs w:val="24"/>
              </w:rPr>
            </w:pPr>
            <w:r w:rsidRPr="0001342B">
              <w:rPr>
                <w:rFonts w:ascii="Times New Roman" w:eastAsia="MS Mincho" w:hAnsi="Times New Roman"/>
                <w:b/>
                <w:sz w:val="24"/>
                <w:szCs w:val="24"/>
              </w:rPr>
              <w:t>Trace Statistic</w:t>
            </w:r>
          </w:p>
        </w:tc>
        <w:tc>
          <w:tcPr>
            <w:tcW w:w="1571" w:type="dxa"/>
          </w:tcPr>
          <w:p w:rsidR="00155DF4" w:rsidRPr="0001342B" w:rsidRDefault="00155DF4" w:rsidP="00243FAB">
            <w:pPr>
              <w:jc w:val="both"/>
              <w:rPr>
                <w:rFonts w:ascii="Times New Roman" w:eastAsia="MS Mincho" w:hAnsi="Times New Roman"/>
                <w:b/>
                <w:sz w:val="24"/>
                <w:szCs w:val="24"/>
              </w:rPr>
            </w:pPr>
            <w:r w:rsidRPr="0001342B">
              <w:rPr>
                <w:rFonts w:ascii="Times New Roman" w:eastAsia="MS Mincho" w:hAnsi="Times New Roman"/>
                <w:b/>
                <w:sz w:val="24"/>
                <w:szCs w:val="24"/>
              </w:rPr>
              <w:t>Prob. **</w:t>
            </w:r>
          </w:p>
        </w:tc>
        <w:tc>
          <w:tcPr>
            <w:tcW w:w="1644" w:type="dxa"/>
          </w:tcPr>
          <w:p w:rsidR="00155DF4" w:rsidRPr="0001342B" w:rsidRDefault="00155DF4" w:rsidP="00243FAB">
            <w:pPr>
              <w:jc w:val="both"/>
              <w:rPr>
                <w:rFonts w:ascii="Times New Roman" w:eastAsia="MS Mincho" w:hAnsi="Times New Roman"/>
                <w:b/>
                <w:sz w:val="24"/>
                <w:szCs w:val="24"/>
              </w:rPr>
            </w:pPr>
            <w:r w:rsidRPr="0001342B">
              <w:rPr>
                <w:rFonts w:ascii="Times New Roman" w:eastAsia="MS Mincho" w:hAnsi="Times New Roman"/>
                <w:b/>
                <w:sz w:val="24"/>
                <w:szCs w:val="24"/>
              </w:rPr>
              <w:t>Hypothesized No. of CE (s)</w:t>
            </w:r>
          </w:p>
        </w:tc>
        <w:tc>
          <w:tcPr>
            <w:tcW w:w="1581" w:type="dxa"/>
          </w:tcPr>
          <w:p w:rsidR="00155DF4" w:rsidRPr="0001342B" w:rsidRDefault="00155DF4" w:rsidP="00243FAB">
            <w:pPr>
              <w:jc w:val="both"/>
              <w:rPr>
                <w:rFonts w:ascii="Times New Roman" w:eastAsia="MS Mincho" w:hAnsi="Times New Roman"/>
                <w:b/>
                <w:sz w:val="24"/>
                <w:szCs w:val="24"/>
              </w:rPr>
            </w:pPr>
            <w:r w:rsidRPr="0001342B">
              <w:rPr>
                <w:rFonts w:ascii="Times New Roman" w:eastAsia="MS Mincho" w:hAnsi="Times New Roman"/>
                <w:b/>
                <w:sz w:val="24"/>
                <w:szCs w:val="24"/>
              </w:rPr>
              <w:t>Max-Eigen Statistic</w:t>
            </w:r>
          </w:p>
        </w:tc>
        <w:tc>
          <w:tcPr>
            <w:tcW w:w="1578" w:type="dxa"/>
          </w:tcPr>
          <w:p w:rsidR="00155DF4" w:rsidRPr="0001342B" w:rsidRDefault="00155DF4" w:rsidP="00243FAB">
            <w:pPr>
              <w:jc w:val="both"/>
              <w:rPr>
                <w:rFonts w:ascii="Times New Roman" w:eastAsia="MS Mincho" w:hAnsi="Times New Roman"/>
                <w:b/>
                <w:sz w:val="24"/>
                <w:szCs w:val="24"/>
              </w:rPr>
            </w:pPr>
            <w:r w:rsidRPr="0001342B">
              <w:rPr>
                <w:rFonts w:ascii="Times New Roman" w:eastAsia="MS Mincho" w:hAnsi="Times New Roman"/>
                <w:b/>
                <w:sz w:val="24"/>
                <w:szCs w:val="24"/>
              </w:rPr>
              <w:t>Prob.**</w:t>
            </w:r>
          </w:p>
        </w:tc>
      </w:tr>
      <w:tr w:rsidR="00155DF4" w:rsidTr="00243FAB">
        <w:trPr>
          <w:trHeight w:val="315"/>
        </w:trPr>
        <w:tc>
          <w:tcPr>
            <w:tcW w:w="1644" w:type="dxa"/>
          </w:tcPr>
          <w:p w:rsidR="00155DF4" w:rsidRDefault="00155DF4" w:rsidP="00243FAB">
            <w:pPr>
              <w:jc w:val="both"/>
              <w:rPr>
                <w:rFonts w:ascii="Times New Roman" w:eastAsia="MS Mincho" w:hAnsi="Times New Roman"/>
                <w:sz w:val="24"/>
                <w:szCs w:val="24"/>
              </w:rPr>
            </w:pPr>
            <w:r>
              <w:rPr>
                <w:rFonts w:ascii="Times New Roman" w:eastAsia="MS Mincho" w:hAnsi="Times New Roman"/>
                <w:sz w:val="24"/>
                <w:szCs w:val="24"/>
              </w:rPr>
              <w:t>None*</w:t>
            </w:r>
          </w:p>
        </w:tc>
        <w:tc>
          <w:tcPr>
            <w:tcW w:w="1580" w:type="dxa"/>
          </w:tcPr>
          <w:p w:rsidR="00155DF4" w:rsidRDefault="00D5730A" w:rsidP="00243FAB">
            <w:pPr>
              <w:jc w:val="both"/>
              <w:rPr>
                <w:rFonts w:ascii="Times New Roman" w:eastAsia="MS Mincho" w:hAnsi="Times New Roman"/>
                <w:sz w:val="24"/>
                <w:szCs w:val="24"/>
              </w:rPr>
            </w:pPr>
            <w:r>
              <w:rPr>
                <w:rFonts w:ascii="Times New Roman" w:eastAsia="MS Mincho" w:hAnsi="Times New Roman"/>
                <w:sz w:val="24"/>
                <w:szCs w:val="24"/>
              </w:rPr>
              <w:t>47</w:t>
            </w:r>
            <w:r w:rsidR="00155DF4">
              <w:rPr>
                <w:rFonts w:ascii="Times New Roman" w:eastAsia="MS Mincho" w:hAnsi="Times New Roman"/>
                <w:sz w:val="24"/>
                <w:szCs w:val="24"/>
              </w:rPr>
              <w:t>.7</w:t>
            </w:r>
            <w:r>
              <w:rPr>
                <w:rFonts w:ascii="Times New Roman" w:eastAsia="MS Mincho" w:hAnsi="Times New Roman"/>
                <w:sz w:val="24"/>
                <w:szCs w:val="24"/>
              </w:rPr>
              <w:t>4028</w:t>
            </w:r>
          </w:p>
        </w:tc>
        <w:tc>
          <w:tcPr>
            <w:tcW w:w="1571" w:type="dxa"/>
          </w:tcPr>
          <w:p w:rsidR="00155DF4" w:rsidRDefault="00155DF4" w:rsidP="00243FAB">
            <w:pPr>
              <w:jc w:val="both"/>
              <w:rPr>
                <w:rFonts w:ascii="Times New Roman" w:eastAsia="MS Mincho" w:hAnsi="Times New Roman"/>
                <w:sz w:val="24"/>
                <w:szCs w:val="24"/>
              </w:rPr>
            </w:pPr>
            <w:r>
              <w:rPr>
                <w:rFonts w:ascii="Times New Roman" w:eastAsia="MS Mincho" w:hAnsi="Times New Roman"/>
                <w:sz w:val="24"/>
                <w:szCs w:val="24"/>
              </w:rPr>
              <w:t>0.0</w:t>
            </w:r>
            <w:r w:rsidR="00D5730A">
              <w:rPr>
                <w:rFonts w:ascii="Times New Roman" w:eastAsia="MS Mincho" w:hAnsi="Times New Roman"/>
                <w:sz w:val="24"/>
                <w:szCs w:val="24"/>
              </w:rPr>
              <w:t>413</w:t>
            </w:r>
          </w:p>
        </w:tc>
        <w:tc>
          <w:tcPr>
            <w:tcW w:w="1644" w:type="dxa"/>
          </w:tcPr>
          <w:p w:rsidR="00155DF4" w:rsidRDefault="00155DF4" w:rsidP="00243FAB">
            <w:pPr>
              <w:jc w:val="both"/>
              <w:rPr>
                <w:rFonts w:ascii="Times New Roman" w:eastAsia="MS Mincho" w:hAnsi="Times New Roman"/>
                <w:sz w:val="24"/>
                <w:szCs w:val="24"/>
              </w:rPr>
            </w:pPr>
            <w:r>
              <w:rPr>
                <w:rFonts w:ascii="Times New Roman" w:eastAsia="MS Mincho" w:hAnsi="Times New Roman"/>
                <w:sz w:val="24"/>
                <w:szCs w:val="24"/>
              </w:rPr>
              <w:t>None*</w:t>
            </w:r>
          </w:p>
        </w:tc>
        <w:tc>
          <w:tcPr>
            <w:tcW w:w="1581" w:type="dxa"/>
          </w:tcPr>
          <w:p w:rsidR="00155DF4" w:rsidRDefault="00243FAB" w:rsidP="00243FAB">
            <w:pPr>
              <w:jc w:val="both"/>
              <w:rPr>
                <w:rFonts w:ascii="Times New Roman" w:eastAsia="MS Mincho" w:hAnsi="Times New Roman"/>
                <w:sz w:val="24"/>
                <w:szCs w:val="24"/>
              </w:rPr>
            </w:pPr>
            <w:r>
              <w:rPr>
                <w:rFonts w:ascii="Times New Roman" w:eastAsia="MS Mincho" w:hAnsi="Times New Roman"/>
                <w:sz w:val="24"/>
                <w:szCs w:val="24"/>
              </w:rPr>
              <w:t>2</w:t>
            </w:r>
            <w:r w:rsidR="00155DF4">
              <w:rPr>
                <w:rFonts w:ascii="Times New Roman" w:eastAsia="MS Mincho" w:hAnsi="Times New Roman"/>
                <w:sz w:val="24"/>
                <w:szCs w:val="24"/>
              </w:rPr>
              <w:t>9.</w:t>
            </w:r>
            <w:r>
              <w:rPr>
                <w:rFonts w:ascii="Times New Roman" w:eastAsia="MS Mincho" w:hAnsi="Times New Roman"/>
                <w:sz w:val="24"/>
                <w:szCs w:val="24"/>
              </w:rPr>
              <w:t>95151</w:t>
            </w:r>
          </w:p>
        </w:tc>
        <w:tc>
          <w:tcPr>
            <w:tcW w:w="1578" w:type="dxa"/>
          </w:tcPr>
          <w:p w:rsidR="00155DF4" w:rsidRDefault="00155DF4" w:rsidP="00243FAB">
            <w:pPr>
              <w:jc w:val="both"/>
              <w:rPr>
                <w:rFonts w:ascii="Times New Roman" w:eastAsia="MS Mincho" w:hAnsi="Times New Roman"/>
                <w:sz w:val="24"/>
                <w:szCs w:val="24"/>
              </w:rPr>
            </w:pPr>
            <w:r>
              <w:rPr>
                <w:rFonts w:ascii="Times New Roman" w:eastAsia="MS Mincho" w:hAnsi="Times New Roman"/>
                <w:sz w:val="24"/>
                <w:szCs w:val="24"/>
              </w:rPr>
              <w:t>0.0</w:t>
            </w:r>
            <w:r w:rsidR="006A0961">
              <w:rPr>
                <w:rFonts w:ascii="Times New Roman" w:eastAsia="MS Mincho" w:hAnsi="Times New Roman"/>
                <w:sz w:val="24"/>
                <w:szCs w:val="24"/>
              </w:rPr>
              <w:t>24</w:t>
            </w:r>
            <w:r>
              <w:rPr>
                <w:rFonts w:ascii="Times New Roman" w:eastAsia="MS Mincho" w:hAnsi="Times New Roman"/>
                <w:sz w:val="24"/>
                <w:szCs w:val="24"/>
              </w:rPr>
              <w:t>4</w:t>
            </w:r>
          </w:p>
        </w:tc>
      </w:tr>
      <w:tr w:rsidR="00155DF4" w:rsidTr="00243FAB">
        <w:trPr>
          <w:trHeight w:val="299"/>
        </w:trPr>
        <w:tc>
          <w:tcPr>
            <w:tcW w:w="1644" w:type="dxa"/>
          </w:tcPr>
          <w:p w:rsidR="00155DF4" w:rsidRDefault="00155DF4" w:rsidP="00243FAB">
            <w:pPr>
              <w:jc w:val="both"/>
              <w:rPr>
                <w:rFonts w:ascii="Times New Roman" w:eastAsia="MS Mincho" w:hAnsi="Times New Roman"/>
                <w:sz w:val="24"/>
                <w:szCs w:val="24"/>
              </w:rPr>
            </w:pPr>
            <w:r>
              <w:rPr>
                <w:rFonts w:ascii="Times New Roman" w:eastAsia="MS Mincho" w:hAnsi="Times New Roman"/>
                <w:sz w:val="24"/>
                <w:szCs w:val="24"/>
              </w:rPr>
              <w:t>At most 1</w:t>
            </w:r>
          </w:p>
        </w:tc>
        <w:tc>
          <w:tcPr>
            <w:tcW w:w="1580" w:type="dxa"/>
          </w:tcPr>
          <w:p w:rsidR="00155DF4" w:rsidRDefault="00D5730A" w:rsidP="00243FAB">
            <w:pPr>
              <w:jc w:val="both"/>
              <w:rPr>
                <w:rFonts w:ascii="Times New Roman" w:eastAsia="MS Mincho" w:hAnsi="Times New Roman"/>
                <w:sz w:val="24"/>
                <w:szCs w:val="24"/>
              </w:rPr>
            </w:pPr>
            <w:r>
              <w:rPr>
                <w:rFonts w:ascii="Times New Roman" w:eastAsia="MS Mincho" w:hAnsi="Times New Roman"/>
                <w:sz w:val="24"/>
                <w:szCs w:val="24"/>
              </w:rPr>
              <w:t>17</w:t>
            </w:r>
            <w:r w:rsidR="00155DF4">
              <w:rPr>
                <w:rFonts w:ascii="Times New Roman" w:eastAsia="MS Mincho" w:hAnsi="Times New Roman"/>
                <w:sz w:val="24"/>
                <w:szCs w:val="24"/>
              </w:rPr>
              <w:t>.</w:t>
            </w:r>
            <w:r>
              <w:rPr>
                <w:rFonts w:ascii="Times New Roman" w:eastAsia="MS Mincho" w:hAnsi="Times New Roman"/>
                <w:sz w:val="24"/>
                <w:szCs w:val="24"/>
              </w:rPr>
              <w:t>788</w:t>
            </w:r>
            <w:r w:rsidR="00EC6A30">
              <w:rPr>
                <w:rFonts w:ascii="Times New Roman" w:eastAsia="MS Mincho" w:hAnsi="Times New Roman"/>
                <w:sz w:val="24"/>
                <w:szCs w:val="24"/>
              </w:rPr>
              <w:t>77</w:t>
            </w:r>
          </w:p>
        </w:tc>
        <w:tc>
          <w:tcPr>
            <w:tcW w:w="1571" w:type="dxa"/>
          </w:tcPr>
          <w:p w:rsidR="00155DF4" w:rsidRDefault="00155DF4" w:rsidP="00243FAB">
            <w:pPr>
              <w:jc w:val="both"/>
              <w:rPr>
                <w:rFonts w:ascii="Times New Roman" w:eastAsia="MS Mincho" w:hAnsi="Times New Roman"/>
                <w:sz w:val="24"/>
                <w:szCs w:val="24"/>
              </w:rPr>
            </w:pPr>
            <w:r>
              <w:rPr>
                <w:rFonts w:ascii="Times New Roman" w:eastAsia="MS Mincho" w:hAnsi="Times New Roman"/>
                <w:sz w:val="24"/>
                <w:szCs w:val="24"/>
              </w:rPr>
              <w:t>0.</w:t>
            </w:r>
            <w:r w:rsidR="00EC6A30">
              <w:rPr>
                <w:rFonts w:ascii="Times New Roman" w:eastAsia="MS Mincho" w:hAnsi="Times New Roman"/>
                <w:sz w:val="24"/>
                <w:szCs w:val="24"/>
              </w:rPr>
              <w:t>5817</w:t>
            </w:r>
          </w:p>
        </w:tc>
        <w:tc>
          <w:tcPr>
            <w:tcW w:w="1644" w:type="dxa"/>
          </w:tcPr>
          <w:p w:rsidR="00155DF4" w:rsidRDefault="00155DF4" w:rsidP="00243FAB">
            <w:pPr>
              <w:jc w:val="both"/>
              <w:rPr>
                <w:rFonts w:ascii="Times New Roman" w:eastAsia="MS Mincho" w:hAnsi="Times New Roman"/>
                <w:sz w:val="24"/>
                <w:szCs w:val="24"/>
              </w:rPr>
            </w:pPr>
            <w:r>
              <w:rPr>
                <w:rFonts w:ascii="Times New Roman" w:eastAsia="MS Mincho" w:hAnsi="Times New Roman"/>
                <w:sz w:val="24"/>
                <w:szCs w:val="24"/>
              </w:rPr>
              <w:t>At most 1</w:t>
            </w:r>
          </w:p>
        </w:tc>
        <w:tc>
          <w:tcPr>
            <w:tcW w:w="1581" w:type="dxa"/>
          </w:tcPr>
          <w:p w:rsidR="00155DF4" w:rsidRDefault="00243FAB" w:rsidP="00243FAB">
            <w:pPr>
              <w:jc w:val="both"/>
              <w:rPr>
                <w:rFonts w:ascii="Times New Roman" w:eastAsia="MS Mincho" w:hAnsi="Times New Roman"/>
                <w:sz w:val="24"/>
                <w:szCs w:val="24"/>
              </w:rPr>
            </w:pPr>
            <w:r>
              <w:rPr>
                <w:rFonts w:ascii="Times New Roman" w:eastAsia="MS Mincho" w:hAnsi="Times New Roman"/>
                <w:sz w:val="24"/>
                <w:szCs w:val="24"/>
              </w:rPr>
              <w:t>10</w:t>
            </w:r>
            <w:r w:rsidR="00155DF4">
              <w:rPr>
                <w:rFonts w:ascii="Times New Roman" w:eastAsia="MS Mincho" w:hAnsi="Times New Roman"/>
                <w:sz w:val="24"/>
                <w:szCs w:val="24"/>
              </w:rPr>
              <w:t>.</w:t>
            </w:r>
            <w:r>
              <w:rPr>
                <w:rFonts w:ascii="Times New Roman" w:eastAsia="MS Mincho" w:hAnsi="Times New Roman"/>
                <w:sz w:val="24"/>
                <w:szCs w:val="24"/>
              </w:rPr>
              <w:t>75735</w:t>
            </w:r>
          </w:p>
        </w:tc>
        <w:tc>
          <w:tcPr>
            <w:tcW w:w="1578" w:type="dxa"/>
          </w:tcPr>
          <w:p w:rsidR="00155DF4" w:rsidRDefault="00155DF4" w:rsidP="00243FAB">
            <w:pPr>
              <w:jc w:val="both"/>
              <w:rPr>
                <w:rFonts w:ascii="Times New Roman" w:eastAsia="MS Mincho" w:hAnsi="Times New Roman"/>
                <w:sz w:val="24"/>
                <w:szCs w:val="24"/>
              </w:rPr>
            </w:pPr>
            <w:r>
              <w:rPr>
                <w:rFonts w:ascii="Times New Roman" w:eastAsia="MS Mincho" w:hAnsi="Times New Roman"/>
                <w:sz w:val="24"/>
                <w:szCs w:val="24"/>
              </w:rPr>
              <w:t>0.</w:t>
            </w:r>
            <w:r w:rsidR="004B5F30">
              <w:rPr>
                <w:rFonts w:ascii="Times New Roman" w:eastAsia="MS Mincho" w:hAnsi="Times New Roman"/>
                <w:sz w:val="24"/>
                <w:szCs w:val="24"/>
              </w:rPr>
              <w:t>6715</w:t>
            </w:r>
          </w:p>
        </w:tc>
      </w:tr>
      <w:tr w:rsidR="00155DF4" w:rsidTr="00243FAB">
        <w:trPr>
          <w:trHeight w:val="315"/>
        </w:trPr>
        <w:tc>
          <w:tcPr>
            <w:tcW w:w="1644" w:type="dxa"/>
          </w:tcPr>
          <w:p w:rsidR="00155DF4" w:rsidRDefault="00155DF4" w:rsidP="00243FAB">
            <w:pPr>
              <w:jc w:val="both"/>
              <w:rPr>
                <w:rFonts w:ascii="Times New Roman" w:eastAsia="MS Mincho" w:hAnsi="Times New Roman"/>
                <w:sz w:val="24"/>
                <w:szCs w:val="24"/>
              </w:rPr>
            </w:pPr>
            <w:r>
              <w:rPr>
                <w:rFonts w:ascii="Times New Roman" w:eastAsia="MS Mincho" w:hAnsi="Times New Roman"/>
                <w:sz w:val="24"/>
                <w:szCs w:val="24"/>
              </w:rPr>
              <w:t>At most 2</w:t>
            </w:r>
          </w:p>
        </w:tc>
        <w:tc>
          <w:tcPr>
            <w:tcW w:w="1580" w:type="dxa"/>
          </w:tcPr>
          <w:p w:rsidR="00155DF4" w:rsidRDefault="00EC6A30" w:rsidP="00243FAB">
            <w:pPr>
              <w:jc w:val="both"/>
              <w:rPr>
                <w:rFonts w:ascii="Times New Roman" w:eastAsia="MS Mincho" w:hAnsi="Times New Roman"/>
                <w:sz w:val="24"/>
                <w:szCs w:val="24"/>
              </w:rPr>
            </w:pPr>
            <w:r>
              <w:rPr>
                <w:rFonts w:ascii="Times New Roman" w:eastAsia="MS Mincho" w:hAnsi="Times New Roman"/>
                <w:sz w:val="24"/>
                <w:szCs w:val="24"/>
              </w:rPr>
              <w:t>7.031420</w:t>
            </w:r>
          </w:p>
        </w:tc>
        <w:tc>
          <w:tcPr>
            <w:tcW w:w="1571" w:type="dxa"/>
          </w:tcPr>
          <w:p w:rsidR="00155DF4" w:rsidRDefault="00155DF4" w:rsidP="00243FAB">
            <w:pPr>
              <w:jc w:val="both"/>
              <w:rPr>
                <w:rFonts w:ascii="Times New Roman" w:eastAsia="MS Mincho" w:hAnsi="Times New Roman"/>
                <w:sz w:val="24"/>
                <w:szCs w:val="24"/>
              </w:rPr>
            </w:pPr>
            <w:r>
              <w:rPr>
                <w:rFonts w:ascii="Times New Roman" w:eastAsia="MS Mincho" w:hAnsi="Times New Roman"/>
                <w:sz w:val="24"/>
                <w:szCs w:val="24"/>
              </w:rPr>
              <w:t>0.</w:t>
            </w:r>
            <w:r w:rsidR="00EC6A30">
              <w:rPr>
                <w:rFonts w:ascii="Times New Roman" w:eastAsia="MS Mincho" w:hAnsi="Times New Roman"/>
                <w:sz w:val="24"/>
                <w:szCs w:val="24"/>
              </w:rPr>
              <w:t>5740</w:t>
            </w:r>
          </w:p>
        </w:tc>
        <w:tc>
          <w:tcPr>
            <w:tcW w:w="1644" w:type="dxa"/>
          </w:tcPr>
          <w:p w:rsidR="00155DF4" w:rsidRDefault="00155DF4" w:rsidP="00243FAB">
            <w:pPr>
              <w:jc w:val="both"/>
              <w:rPr>
                <w:rFonts w:ascii="Times New Roman" w:eastAsia="MS Mincho" w:hAnsi="Times New Roman"/>
                <w:sz w:val="24"/>
                <w:szCs w:val="24"/>
              </w:rPr>
            </w:pPr>
            <w:r>
              <w:rPr>
                <w:rFonts w:ascii="Times New Roman" w:eastAsia="MS Mincho" w:hAnsi="Times New Roman"/>
                <w:sz w:val="24"/>
                <w:szCs w:val="24"/>
              </w:rPr>
              <w:t>At most 2</w:t>
            </w:r>
          </w:p>
        </w:tc>
        <w:tc>
          <w:tcPr>
            <w:tcW w:w="1581" w:type="dxa"/>
          </w:tcPr>
          <w:p w:rsidR="00155DF4" w:rsidRDefault="00D5730A" w:rsidP="00243FAB">
            <w:pPr>
              <w:jc w:val="both"/>
              <w:rPr>
                <w:rFonts w:ascii="Times New Roman" w:eastAsia="MS Mincho" w:hAnsi="Times New Roman"/>
                <w:sz w:val="24"/>
                <w:szCs w:val="24"/>
              </w:rPr>
            </w:pPr>
            <w:r>
              <w:rPr>
                <w:rFonts w:ascii="Times New Roman" w:eastAsia="MS Mincho" w:hAnsi="Times New Roman"/>
                <w:sz w:val="24"/>
                <w:szCs w:val="24"/>
              </w:rPr>
              <w:t>5</w:t>
            </w:r>
            <w:r w:rsidR="00155DF4">
              <w:rPr>
                <w:rFonts w:ascii="Times New Roman" w:eastAsia="MS Mincho" w:hAnsi="Times New Roman"/>
                <w:sz w:val="24"/>
                <w:szCs w:val="24"/>
              </w:rPr>
              <w:t>.</w:t>
            </w:r>
            <w:r>
              <w:rPr>
                <w:rFonts w:ascii="Times New Roman" w:eastAsia="MS Mincho" w:hAnsi="Times New Roman"/>
                <w:sz w:val="24"/>
                <w:szCs w:val="24"/>
              </w:rPr>
              <w:t>895959</w:t>
            </w:r>
          </w:p>
        </w:tc>
        <w:tc>
          <w:tcPr>
            <w:tcW w:w="1578" w:type="dxa"/>
          </w:tcPr>
          <w:p w:rsidR="00155DF4" w:rsidRDefault="00155DF4" w:rsidP="00243FAB">
            <w:pPr>
              <w:jc w:val="both"/>
              <w:rPr>
                <w:rFonts w:ascii="Times New Roman" w:eastAsia="MS Mincho" w:hAnsi="Times New Roman"/>
                <w:sz w:val="24"/>
                <w:szCs w:val="24"/>
              </w:rPr>
            </w:pPr>
            <w:r>
              <w:rPr>
                <w:rFonts w:ascii="Times New Roman" w:eastAsia="MS Mincho" w:hAnsi="Times New Roman"/>
                <w:sz w:val="24"/>
                <w:szCs w:val="24"/>
              </w:rPr>
              <w:t>0.6</w:t>
            </w:r>
            <w:r w:rsidR="004B5F30">
              <w:rPr>
                <w:rFonts w:ascii="Times New Roman" w:eastAsia="MS Mincho" w:hAnsi="Times New Roman"/>
                <w:sz w:val="24"/>
                <w:szCs w:val="24"/>
              </w:rPr>
              <w:t>266</w:t>
            </w:r>
          </w:p>
        </w:tc>
      </w:tr>
      <w:tr w:rsidR="00155DF4" w:rsidTr="00243FAB">
        <w:trPr>
          <w:trHeight w:val="299"/>
        </w:trPr>
        <w:tc>
          <w:tcPr>
            <w:tcW w:w="1644" w:type="dxa"/>
          </w:tcPr>
          <w:p w:rsidR="00155DF4" w:rsidRDefault="00155DF4" w:rsidP="00243FAB">
            <w:pPr>
              <w:jc w:val="both"/>
              <w:rPr>
                <w:rFonts w:ascii="Times New Roman" w:eastAsia="MS Mincho" w:hAnsi="Times New Roman"/>
                <w:sz w:val="24"/>
                <w:szCs w:val="24"/>
              </w:rPr>
            </w:pPr>
            <w:r>
              <w:rPr>
                <w:rFonts w:ascii="Times New Roman" w:eastAsia="MS Mincho" w:hAnsi="Times New Roman"/>
                <w:sz w:val="24"/>
                <w:szCs w:val="24"/>
              </w:rPr>
              <w:t>At most 3</w:t>
            </w:r>
          </w:p>
        </w:tc>
        <w:tc>
          <w:tcPr>
            <w:tcW w:w="1580" w:type="dxa"/>
          </w:tcPr>
          <w:p w:rsidR="00155DF4" w:rsidRDefault="00EC6A30" w:rsidP="00243FAB">
            <w:pPr>
              <w:jc w:val="both"/>
              <w:rPr>
                <w:rFonts w:ascii="Times New Roman" w:eastAsia="MS Mincho" w:hAnsi="Times New Roman"/>
                <w:sz w:val="24"/>
                <w:szCs w:val="24"/>
              </w:rPr>
            </w:pPr>
            <w:r>
              <w:rPr>
                <w:rFonts w:ascii="Times New Roman" w:eastAsia="MS Mincho" w:hAnsi="Times New Roman"/>
                <w:sz w:val="24"/>
                <w:szCs w:val="24"/>
              </w:rPr>
              <w:t>1</w:t>
            </w:r>
            <w:r w:rsidR="00155DF4">
              <w:rPr>
                <w:rFonts w:ascii="Times New Roman" w:eastAsia="MS Mincho" w:hAnsi="Times New Roman"/>
                <w:sz w:val="24"/>
                <w:szCs w:val="24"/>
              </w:rPr>
              <w:t>.</w:t>
            </w:r>
            <w:r>
              <w:rPr>
                <w:rFonts w:ascii="Times New Roman" w:eastAsia="MS Mincho" w:hAnsi="Times New Roman"/>
                <w:sz w:val="24"/>
                <w:szCs w:val="24"/>
              </w:rPr>
              <w:t>135461</w:t>
            </w:r>
          </w:p>
        </w:tc>
        <w:tc>
          <w:tcPr>
            <w:tcW w:w="1571" w:type="dxa"/>
          </w:tcPr>
          <w:p w:rsidR="00155DF4" w:rsidRDefault="00155DF4" w:rsidP="00243FAB">
            <w:pPr>
              <w:jc w:val="both"/>
              <w:rPr>
                <w:rFonts w:ascii="Times New Roman" w:eastAsia="MS Mincho" w:hAnsi="Times New Roman"/>
                <w:sz w:val="24"/>
                <w:szCs w:val="24"/>
              </w:rPr>
            </w:pPr>
            <w:r>
              <w:rPr>
                <w:rFonts w:ascii="Times New Roman" w:eastAsia="MS Mincho" w:hAnsi="Times New Roman"/>
                <w:sz w:val="24"/>
                <w:szCs w:val="24"/>
              </w:rPr>
              <w:t>0.</w:t>
            </w:r>
            <w:r w:rsidR="00EC6A30">
              <w:rPr>
                <w:rFonts w:ascii="Times New Roman" w:eastAsia="MS Mincho" w:hAnsi="Times New Roman"/>
                <w:sz w:val="24"/>
                <w:szCs w:val="24"/>
              </w:rPr>
              <w:t>2866</w:t>
            </w:r>
          </w:p>
        </w:tc>
        <w:tc>
          <w:tcPr>
            <w:tcW w:w="1644" w:type="dxa"/>
          </w:tcPr>
          <w:p w:rsidR="00155DF4" w:rsidRDefault="00155DF4" w:rsidP="00243FAB">
            <w:pPr>
              <w:jc w:val="both"/>
              <w:rPr>
                <w:rFonts w:ascii="Times New Roman" w:eastAsia="MS Mincho" w:hAnsi="Times New Roman"/>
                <w:sz w:val="24"/>
                <w:szCs w:val="24"/>
              </w:rPr>
            </w:pPr>
            <w:r>
              <w:rPr>
                <w:rFonts w:ascii="Times New Roman" w:eastAsia="MS Mincho" w:hAnsi="Times New Roman"/>
                <w:sz w:val="24"/>
                <w:szCs w:val="24"/>
              </w:rPr>
              <w:t>At most 3</w:t>
            </w:r>
          </w:p>
        </w:tc>
        <w:tc>
          <w:tcPr>
            <w:tcW w:w="1581" w:type="dxa"/>
          </w:tcPr>
          <w:p w:rsidR="00155DF4" w:rsidRDefault="00D5730A" w:rsidP="00243FAB">
            <w:pPr>
              <w:jc w:val="both"/>
              <w:rPr>
                <w:rFonts w:ascii="Times New Roman" w:eastAsia="MS Mincho" w:hAnsi="Times New Roman"/>
                <w:sz w:val="24"/>
                <w:szCs w:val="24"/>
              </w:rPr>
            </w:pPr>
            <w:r>
              <w:rPr>
                <w:rFonts w:ascii="Times New Roman" w:eastAsia="MS Mincho" w:hAnsi="Times New Roman"/>
                <w:sz w:val="24"/>
                <w:szCs w:val="24"/>
              </w:rPr>
              <w:t>1</w:t>
            </w:r>
            <w:r w:rsidR="00155DF4">
              <w:rPr>
                <w:rFonts w:ascii="Times New Roman" w:eastAsia="MS Mincho" w:hAnsi="Times New Roman"/>
                <w:sz w:val="24"/>
                <w:szCs w:val="24"/>
              </w:rPr>
              <w:t>.</w:t>
            </w:r>
            <w:r>
              <w:rPr>
                <w:rFonts w:ascii="Times New Roman" w:eastAsia="MS Mincho" w:hAnsi="Times New Roman"/>
                <w:sz w:val="24"/>
                <w:szCs w:val="24"/>
              </w:rPr>
              <w:t>135461</w:t>
            </w:r>
          </w:p>
        </w:tc>
        <w:tc>
          <w:tcPr>
            <w:tcW w:w="1578" w:type="dxa"/>
          </w:tcPr>
          <w:p w:rsidR="00155DF4" w:rsidRDefault="00155DF4" w:rsidP="00243FAB">
            <w:pPr>
              <w:jc w:val="both"/>
              <w:rPr>
                <w:rFonts w:ascii="Times New Roman" w:eastAsia="MS Mincho" w:hAnsi="Times New Roman"/>
                <w:sz w:val="24"/>
                <w:szCs w:val="24"/>
              </w:rPr>
            </w:pPr>
            <w:r>
              <w:rPr>
                <w:rFonts w:ascii="Times New Roman" w:eastAsia="MS Mincho" w:hAnsi="Times New Roman"/>
                <w:sz w:val="24"/>
                <w:szCs w:val="24"/>
              </w:rPr>
              <w:t>0.</w:t>
            </w:r>
            <w:r w:rsidR="004B5F30">
              <w:rPr>
                <w:rFonts w:ascii="Times New Roman" w:eastAsia="MS Mincho" w:hAnsi="Times New Roman"/>
                <w:sz w:val="24"/>
                <w:szCs w:val="24"/>
              </w:rPr>
              <w:t>2866</w:t>
            </w:r>
          </w:p>
        </w:tc>
      </w:tr>
    </w:tbl>
    <w:p w:rsidR="00155DF4" w:rsidRPr="00EF6338" w:rsidRDefault="00155DF4" w:rsidP="00155DF4">
      <w:pPr>
        <w:spacing w:after="0" w:line="240" w:lineRule="auto"/>
        <w:jc w:val="both"/>
        <w:rPr>
          <w:rStyle w:val="TableChratTitleChar"/>
          <w:b w:val="0"/>
          <w:i/>
          <w:sz w:val="20"/>
          <w:szCs w:val="20"/>
        </w:rPr>
      </w:pPr>
      <w:r w:rsidRPr="00EF6338">
        <w:rPr>
          <w:rStyle w:val="TableChratTitleChar"/>
          <w:b w:val="0"/>
          <w:i/>
          <w:sz w:val="20"/>
          <w:szCs w:val="20"/>
        </w:rPr>
        <w:t>Authors’ Computation (2017)</w:t>
      </w:r>
    </w:p>
    <w:p w:rsidR="00155DF4" w:rsidRDefault="00155DF4" w:rsidP="00155DF4">
      <w:pPr>
        <w:spacing w:after="0" w:line="240" w:lineRule="auto"/>
        <w:jc w:val="both"/>
        <w:rPr>
          <w:rFonts w:ascii="Times New Roman" w:eastAsia="MS Mincho" w:hAnsi="Times New Roman"/>
          <w:sz w:val="24"/>
          <w:szCs w:val="24"/>
        </w:rPr>
      </w:pPr>
    </w:p>
    <w:p w:rsidR="00155DF4" w:rsidRDefault="00155DF4" w:rsidP="00247C3C">
      <w:pPr>
        <w:spacing w:after="0" w:line="480" w:lineRule="auto"/>
        <w:jc w:val="both"/>
        <w:rPr>
          <w:rFonts w:ascii="Times New Roman" w:eastAsia="MS Mincho" w:hAnsi="Times New Roman"/>
          <w:sz w:val="24"/>
          <w:szCs w:val="24"/>
        </w:rPr>
      </w:pPr>
      <w:r>
        <w:rPr>
          <w:rFonts w:ascii="Times New Roman" w:eastAsia="MS Mincho" w:hAnsi="Times New Roman"/>
          <w:sz w:val="24"/>
          <w:szCs w:val="24"/>
        </w:rPr>
        <w:t xml:space="preserve">In Table 2, both the Trace and the Maximum-Eigen statistics confirmed that there is one co-integrating vector respectively at 5% significance level. This implies that there is long-run relationship among the series employed in the study. Specifically, manufacturing </w:t>
      </w:r>
      <w:r w:rsidR="00FC4698">
        <w:rPr>
          <w:rFonts w:ascii="Times New Roman" w:eastAsia="MS Mincho" w:hAnsi="Times New Roman"/>
          <w:sz w:val="24"/>
          <w:szCs w:val="24"/>
        </w:rPr>
        <w:t>value added</w:t>
      </w:r>
      <w:r>
        <w:rPr>
          <w:rFonts w:ascii="Times New Roman" w:eastAsia="MS Mincho" w:hAnsi="Times New Roman"/>
          <w:sz w:val="24"/>
          <w:szCs w:val="24"/>
        </w:rPr>
        <w:t xml:space="preserve">, </w:t>
      </w:r>
      <w:r w:rsidR="00FC4698">
        <w:rPr>
          <w:rFonts w:ascii="Times New Roman" w:eastAsia="MS Mincho" w:hAnsi="Times New Roman"/>
          <w:sz w:val="24"/>
          <w:szCs w:val="24"/>
        </w:rPr>
        <w:t>manufacturing output</w:t>
      </w:r>
      <w:r>
        <w:rPr>
          <w:rFonts w:ascii="Times New Roman" w:eastAsia="MS Mincho" w:hAnsi="Times New Roman"/>
          <w:sz w:val="24"/>
          <w:szCs w:val="24"/>
        </w:rPr>
        <w:t xml:space="preserve">, </w:t>
      </w:r>
      <w:r w:rsidR="00FC4698">
        <w:rPr>
          <w:rFonts w:ascii="Times New Roman" w:eastAsia="MS Mincho" w:hAnsi="Times New Roman"/>
          <w:sz w:val="24"/>
          <w:szCs w:val="24"/>
        </w:rPr>
        <w:t xml:space="preserve">manufacturing capacity </w:t>
      </w:r>
      <w:proofErr w:type="spellStart"/>
      <w:r w:rsidR="00FC4698">
        <w:rPr>
          <w:rFonts w:ascii="Times New Roman" w:eastAsia="MS Mincho" w:hAnsi="Times New Roman"/>
          <w:sz w:val="24"/>
          <w:szCs w:val="24"/>
        </w:rPr>
        <w:t>utilisation</w:t>
      </w:r>
      <w:proofErr w:type="spellEnd"/>
      <w:r>
        <w:rPr>
          <w:rFonts w:ascii="Times New Roman" w:eastAsia="MS Mincho" w:hAnsi="Times New Roman"/>
          <w:sz w:val="24"/>
          <w:szCs w:val="24"/>
        </w:rPr>
        <w:t>, and the exchange rate have long-run relationship among them.</w:t>
      </w:r>
    </w:p>
    <w:p w:rsidR="00EE116C" w:rsidRDefault="00EE116C" w:rsidP="00155DF4">
      <w:pPr>
        <w:spacing w:after="0" w:line="360" w:lineRule="auto"/>
        <w:jc w:val="both"/>
        <w:rPr>
          <w:rFonts w:ascii="Times New Roman" w:eastAsia="MS Mincho" w:hAnsi="Times New Roman"/>
          <w:b/>
          <w:sz w:val="24"/>
          <w:szCs w:val="24"/>
        </w:rPr>
      </w:pPr>
    </w:p>
    <w:p w:rsidR="00155DF4" w:rsidRPr="00CE5A50" w:rsidRDefault="00155DF4" w:rsidP="00155DF4">
      <w:pPr>
        <w:spacing w:after="0" w:line="360" w:lineRule="auto"/>
        <w:jc w:val="both"/>
        <w:rPr>
          <w:rFonts w:ascii="Times New Roman" w:eastAsia="MS Mincho" w:hAnsi="Times New Roman"/>
          <w:b/>
          <w:sz w:val="24"/>
          <w:szCs w:val="24"/>
        </w:rPr>
      </w:pPr>
      <w:r>
        <w:rPr>
          <w:rFonts w:ascii="Times New Roman" w:eastAsia="MS Mincho" w:hAnsi="Times New Roman"/>
          <w:b/>
          <w:sz w:val="24"/>
          <w:szCs w:val="24"/>
        </w:rPr>
        <w:t>5.3 Empirical Results</w:t>
      </w:r>
    </w:p>
    <w:p w:rsidR="00155DF4" w:rsidRPr="00942B23" w:rsidRDefault="00155DF4" w:rsidP="00155DF4">
      <w:pPr>
        <w:spacing w:after="0" w:line="240" w:lineRule="auto"/>
        <w:jc w:val="both"/>
        <w:rPr>
          <w:rFonts w:ascii="Times New Roman" w:eastAsia="MS Mincho" w:hAnsi="Times New Roman"/>
          <w:b/>
          <w:i/>
          <w:sz w:val="24"/>
          <w:szCs w:val="24"/>
        </w:rPr>
      </w:pPr>
      <w:r w:rsidRPr="00942B23">
        <w:rPr>
          <w:rFonts w:ascii="Times New Roman" w:eastAsia="MS Mincho" w:hAnsi="Times New Roman"/>
          <w:b/>
          <w:i/>
          <w:sz w:val="24"/>
          <w:szCs w:val="24"/>
        </w:rPr>
        <w:t>Table 3: Vector Error Correction Estimates</w:t>
      </w:r>
    </w:p>
    <w:tbl>
      <w:tblPr>
        <w:tblStyle w:val="TableGrid"/>
        <w:tblW w:w="4462"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1776"/>
        <w:gridCol w:w="1776"/>
        <w:gridCol w:w="1776"/>
        <w:gridCol w:w="1217"/>
      </w:tblGrid>
      <w:tr w:rsidR="00B70170" w:rsidTr="00B70170">
        <w:tc>
          <w:tcPr>
            <w:tcW w:w="937" w:type="pct"/>
            <w:vMerge w:val="restart"/>
            <w:tcBorders>
              <w:top w:val="single" w:sz="4" w:space="0" w:color="auto"/>
            </w:tcBorders>
            <w:vAlign w:val="center"/>
          </w:tcPr>
          <w:p w:rsidR="00B70170" w:rsidRPr="00D32032" w:rsidRDefault="00B70170" w:rsidP="00243FAB">
            <w:pPr>
              <w:rPr>
                <w:rFonts w:ascii="Times New Roman" w:hAnsi="Times New Roman"/>
                <w:b/>
                <w:sz w:val="24"/>
                <w:szCs w:val="24"/>
              </w:rPr>
            </w:pPr>
            <w:r w:rsidRPr="00D32032">
              <w:rPr>
                <w:rFonts w:ascii="Times New Roman" w:hAnsi="Times New Roman"/>
                <w:b/>
                <w:sz w:val="24"/>
                <w:szCs w:val="24"/>
              </w:rPr>
              <w:t>Independent variables</w:t>
            </w:r>
          </w:p>
        </w:tc>
        <w:tc>
          <w:tcPr>
            <w:tcW w:w="4063" w:type="pct"/>
            <w:gridSpan w:val="4"/>
            <w:tcBorders>
              <w:top w:val="single" w:sz="4" w:space="0" w:color="auto"/>
              <w:bottom w:val="single" w:sz="4" w:space="0" w:color="auto"/>
            </w:tcBorders>
            <w:vAlign w:val="center"/>
          </w:tcPr>
          <w:p w:rsidR="00B70170" w:rsidRPr="00D32032" w:rsidRDefault="00B70170" w:rsidP="00243FAB">
            <w:pPr>
              <w:jc w:val="center"/>
              <w:rPr>
                <w:rFonts w:ascii="Times New Roman" w:hAnsi="Times New Roman"/>
                <w:sz w:val="24"/>
                <w:szCs w:val="24"/>
              </w:rPr>
            </w:pPr>
            <w:r w:rsidRPr="00D32032">
              <w:rPr>
                <w:rFonts w:ascii="Times New Roman" w:hAnsi="Times New Roman"/>
                <w:b/>
                <w:sz w:val="24"/>
                <w:szCs w:val="24"/>
              </w:rPr>
              <w:t>Dependent variables</w:t>
            </w:r>
          </w:p>
        </w:tc>
      </w:tr>
      <w:tr w:rsidR="00B70170" w:rsidTr="00B70170">
        <w:tc>
          <w:tcPr>
            <w:tcW w:w="937" w:type="pct"/>
            <w:vMerge/>
          </w:tcPr>
          <w:p w:rsidR="00B70170" w:rsidRPr="00D32032" w:rsidRDefault="00B70170" w:rsidP="00243FAB">
            <w:pPr>
              <w:jc w:val="both"/>
              <w:rPr>
                <w:rFonts w:ascii="Times New Roman" w:hAnsi="Times New Roman"/>
                <w:sz w:val="24"/>
                <w:szCs w:val="24"/>
              </w:rPr>
            </w:pPr>
          </w:p>
        </w:tc>
        <w:tc>
          <w:tcPr>
            <w:tcW w:w="1102" w:type="pct"/>
            <w:tcBorders>
              <w:top w:val="single" w:sz="4" w:space="0" w:color="auto"/>
              <w:bottom w:val="single" w:sz="4" w:space="0" w:color="auto"/>
            </w:tcBorders>
            <w:vAlign w:val="center"/>
          </w:tcPr>
          <w:p w:rsidR="00B70170" w:rsidRPr="00D32032" w:rsidRDefault="00B70170" w:rsidP="00243FAB">
            <w:pPr>
              <w:jc w:val="center"/>
              <w:rPr>
                <w:rFonts w:ascii="Times New Roman" w:hAnsi="Times New Roman"/>
                <w:b/>
                <w:sz w:val="24"/>
                <w:szCs w:val="24"/>
              </w:rPr>
            </w:pPr>
            <w:r>
              <w:rPr>
                <w:rFonts w:ascii="Times New Roman" w:hAnsi="Times New Roman"/>
                <w:b/>
                <w:sz w:val="24"/>
                <w:szCs w:val="24"/>
              </w:rPr>
              <w:t xml:space="preserve">Manufacturing </w:t>
            </w:r>
            <w:r w:rsidR="00252A52">
              <w:rPr>
                <w:rFonts w:ascii="Times New Roman" w:hAnsi="Times New Roman"/>
                <w:b/>
                <w:sz w:val="24"/>
                <w:szCs w:val="24"/>
              </w:rPr>
              <w:t>Value Added</w:t>
            </w:r>
          </w:p>
        </w:tc>
        <w:tc>
          <w:tcPr>
            <w:tcW w:w="1102" w:type="pct"/>
            <w:tcBorders>
              <w:top w:val="single" w:sz="4" w:space="0" w:color="auto"/>
              <w:bottom w:val="single" w:sz="4" w:space="0" w:color="auto"/>
            </w:tcBorders>
            <w:vAlign w:val="center"/>
          </w:tcPr>
          <w:p w:rsidR="00B70170" w:rsidRPr="00D32032" w:rsidRDefault="00B70170" w:rsidP="00243FAB">
            <w:pPr>
              <w:jc w:val="center"/>
              <w:rPr>
                <w:rFonts w:ascii="Times New Roman" w:hAnsi="Times New Roman"/>
                <w:b/>
                <w:sz w:val="24"/>
                <w:szCs w:val="24"/>
              </w:rPr>
            </w:pPr>
            <w:r>
              <w:rPr>
                <w:rFonts w:ascii="Times New Roman" w:hAnsi="Times New Roman"/>
                <w:b/>
                <w:sz w:val="24"/>
                <w:szCs w:val="24"/>
              </w:rPr>
              <w:t xml:space="preserve">Manufacturing </w:t>
            </w:r>
            <w:r w:rsidR="00252A52">
              <w:rPr>
                <w:rFonts w:ascii="Times New Roman" w:hAnsi="Times New Roman"/>
                <w:b/>
                <w:sz w:val="24"/>
                <w:szCs w:val="24"/>
              </w:rPr>
              <w:t>Output</w:t>
            </w:r>
          </w:p>
        </w:tc>
        <w:tc>
          <w:tcPr>
            <w:tcW w:w="1102" w:type="pct"/>
            <w:tcBorders>
              <w:top w:val="single" w:sz="4" w:space="0" w:color="auto"/>
              <w:bottom w:val="single" w:sz="4" w:space="0" w:color="auto"/>
            </w:tcBorders>
            <w:vAlign w:val="center"/>
          </w:tcPr>
          <w:p w:rsidR="00B70170" w:rsidRPr="00D32032" w:rsidRDefault="00B70170" w:rsidP="00243FAB">
            <w:pPr>
              <w:jc w:val="center"/>
              <w:rPr>
                <w:rFonts w:ascii="Times New Roman" w:hAnsi="Times New Roman"/>
                <w:b/>
                <w:sz w:val="24"/>
                <w:szCs w:val="24"/>
              </w:rPr>
            </w:pPr>
            <w:r>
              <w:rPr>
                <w:rFonts w:ascii="Times New Roman" w:hAnsi="Times New Roman"/>
                <w:b/>
                <w:sz w:val="24"/>
                <w:szCs w:val="24"/>
              </w:rPr>
              <w:t xml:space="preserve">Manufacturing </w:t>
            </w:r>
            <w:r w:rsidR="00252A52">
              <w:rPr>
                <w:rFonts w:ascii="Times New Roman" w:hAnsi="Times New Roman"/>
                <w:b/>
                <w:sz w:val="24"/>
                <w:szCs w:val="24"/>
              </w:rPr>
              <w:t xml:space="preserve">Capacity </w:t>
            </w:r>
            <w:proofErr w:type="spellStart"/>
            <w:r w:rsidR="00252A52">
              <w:rPr>
                <w:rFonts w:ascii="Times New Roman" w:hAnsi="Times New Roman"/>
                <w:b/>
                <w:sz w:val="24"/>
                <w:szCs w:val="24"/>
              </w:rPr>
              <w:t>Utilisation</w:t>
            </w:r>
            <w:proofErr w:type="spellEnd"/>
          </w:p>
        </w:tc>
        <w:tc>
          <w:tcPr>
            <w:tcW w:w="755" w:type="pct"/>
            <w:tcBorders>
              <w:top w:val="single" w:sz="4" w:space="0" w:color="auto"/>
              <w:bottom w:val="single" w:sz="4" w:space="0" w:color="auto"/>
            </w:tcBorders>
            <w:vAlign w:val="center"/>
          </w:tcPr>
          <w:p w:rsidR="00B70170" w:rsidRPr="00D32032" w:rsidRDefault="00B70170" w:rsidP="00243FAB">
            <w:pPr>
              <w:ind w:right="-91"/>
              <w:jc w:val="center"/>
              <w:rPr>
                <w:rFonts w:ascii="Times New Roman" w:hAnsi="Times New Roman"/>
                <w:b/>
                <w:sz w:val="24"/>
                <w:szCs w:val="24"/>
              </w:rPr>
            </w:pPr>
            <w:r>
              <w:rPr>
                <w:rFonts w:ascii="Times New Roman" w:hAnsi="Times New Roman"/>
                <w:b/>
                <w:sz w:val="24"/>
                <w:szCs w:val="24"/>
              </w:rPr>
              <w:t>Exchange Rate (</w:t>
            </w:r>
            <w:proofErr w:type="spellStart"/>
            <w:r>
              <w:rPr>
                <w:rFonts w:ascii="Times New Roman" w:hAnsi="Times New Roman"/>
                <w:b/>
                <w:sz w:val="24"/>
                <w:szCs w:val="24"/>
              </w:rPr>
              <w:t>Garch</w:t>
            </w:r>
            <w:proofErr w:type="spellEnd"/>
            <w:r>
              <w:rPr>
                <w:rFonts w:ascii="Times New Roman" w:hAnsi="Times New Roman"/>
                <w:b/>
                <w:sz w:val="24"/>
                <w:szCs w:val="24"/>
              </w:rPr>
              <w:t>)</w:t>
            </w:r>
          </w:p>
        </w:tc>
      </w:tr>
      <w:tr w:rsidR="00B70170" w:rsidTr="00B70170">
        <w:tc>
          <w:tcPr>
            <w:tcW w:w="937" w:type="pct"/>
            <w:vMerge/>
            <w:tcBorders>
              <w:bottom w:val="single" w:sz="4" w:space="0" w:color="auto"/>
            </w:tcBorders>
          </w:tcPr>
          <w:p w:rsidR="00B70170" w:rsidRPr="00D32032" w:rsidRDefault="00B70170" w:rsidP="00243FAB">
            <w:pPr>
              <w:rPr>
                <w:rFonts w:ascii="Times New Roman" w:hAnsi="Times New Roman"/>
                <w:sz w:val="24"/>
                <w:szCs w:val="24"/>
              </w:rPr>
            </w:pPr>
          </w:p>
        </w:tc>
        <w:tc>
          <w:tcPr>
            <w:tcW w:w="1102" w:type="pct"/>
            <w:tcBorders>
              <w:top w:val="single" w:sz="4" w:space="0" w:color="auto"/>
              <w:bottom w:val="single" w:sz="4" w:space="0" w:color="auto"/>
            </w:tcBorders>
          </w:tcPr>
          <w:p w:rsidR="00B70170" w:rsidRPr="00D32032" w:rsidRDefault="00B70170" w:rsidP="00243FAB">
            <w:pPr>
              <w:jc w:val="center"/>
              <w:rPr>
                <w:rFonts w:ascii="Times New Roman" w:hAnsi="Times New Roman"/>
                <w:b/>
                <w:sz w:val="24"/>
                <w:szCs w:val="24"/>
              </w:rPr>
            </w:pPr>
            <w:r w:rsidRPr="00D32032">
              <w:rPr>
                <w:rFonts w:ascii="Times New Roman" w:hAnsi="Times New Roman"/>
                <w:b/>
                <w:sz w:val="24"/>
                <w:szCs w:val="24"/>
              </w:rPr>
              <w:t>I</w:t>
            </w:r>
          </w:p>
        </w:tc>
        <w:tc>
          <w:tcPr>
            <w:tcW w:w="1102" w:type="pct"/>
            <w:tcBorders>
              <w:top w:val="single" w:sz="4" w:space="0" w:color="auto"/>
              <w:bottom w:val="single" w:sz="4" w:space="0" w:color="auto"/>
            </w:tcBorders>
          </w:tcPr>
          <w:p w:rsidR="00B70170" w:rsidRPr="00D32032" w:rsidRDefault="00B70170" w:rsidP="00243FAB">
            <w:pPr>
              <w:jc w:val="center"/>
              <w:rPr>
                <w:rFonts w:ascii="Times New Roman" w:hAnsi="Times New Roman"/>
                <w:b/>
                <w:sz w:val="24"/>
                <w:szCs w:val="24"/>
              </w:rPr>
            </w:pPr>
            <w:r w:rsidRPr="00D32032">
              <w:rPr>
                <w:rFonts w:ascii="Times New Roman" w:hAnsi="Times New Roman"/>
                <w:b/>
                <w:sz w:val="24"/>
                <w:szCs w:val="24"/>
              </w:rPr>
              <w:t>II</w:t>
            </w:r>
          </w:p>
        </w:tc>
        <w:tc>
          <w:tcPr>
            <w:tcW w:w="1102" w:type="pct"/>
            <w:tcBorders>
              <w:top w:val="single" w:sz="4" w:space="0" w:color="auto"/>
              <w:bottom w:val="single" w:sz="4" w:space="0" w:color="auto"/>
            </w:tcBorders>
          </w:tcPr>
          <w:p w:rsidR="00B70170" w:rsidRPr="00D32032" w:rsidRDefault="00B70170" w:rsidP="00243FAB">
            <w:pPr>
              <w:jc w:val="center"/>
              <w:rPr>
                <w:rFonts w:ascii="Times New Roman" w:hAnsi="Times New Roman"/>
                <w:b/>
                <w:sz w:val="24"/>
                <w:szCs w:val="24"/>
              </w:rPr>
            </w:pPr>
            <w:r w:rsidRPr="00D32032">
              <w:rPr>
                <w:rFonts w:ascii="Times New Roman" w:hAnsi="Times New Roman"/>
                <w:b/>
                <w:sz w:val="24"/>
                <w:szCs w:val="24"/>
              </w:rPr>
              <w:t>III</w:t>
            </w:r>
          </w:p>
        </w:tc>
        <w:tc>
          <w:tcPr>
            <w:tcW w:w="755" w:type="pct"/>
            <w:tcBorders>
              <w:top w:val="single" w:sz="4" w:space="0" w:color="auto"/>
              <w:bottom w:val="single" w:sz="4" w:space="0" w:color="auto"/>
            </w:tcBorders>
          </w:tcPr>
          <w:p w:rsidR="00B70170" w:rsidRPr="00D32032" w:rsidRDefault="00B70170" w:rsidP="00243FAB">
            <w:pPr>
              <w:jc w:val="center"/>
              <w:rPr>
                <w:rFonts w:ascii="Times New Roman" w:hAnsi="Times New Roman"/>
                <w:b/>
                <w:sz w:val="24"/>
                <w:szCs w:val="24"/>
              </w:rPr>
            </w:pPr>
            <w:r w:rsidRPr="00D32032">
              <w:rPr>
                <w:rFonts w:ascii="Times New Roman" w:hAnsi="Times New Roman"/>
                <w:b/>
                <w:sz w:val="24"/>
                <w:szCs w:val="24"/>
              </w:rPr>
              <w:t>IV</w:t>
            </w:r>
          </w:p>
        </w:tc>
      </w:tr>
      <w:tr w:rsidR="00B70170" w:rsidTr="00B70170">
        <w:tc>
          <w:tcPr>
            <w:tcW w:w="937" w:type="pct"/>
            <w:tcBorders>
              <w:top w:val="single" w:sz="4" w:space="0" w:color="auto"/>
            </w:tcBorders>
            <w:vAlign w:val="center"/>
          </w:tcPr>
          <w:p w:rsidR="00B70170" w:rsidRPr="00DC144F" w:rsidRDefault="00B70170" w:rsidP="00243FAB">
            <w:pPr>
              <w:jc w:val="center"/>
              <w:rPr>
                <w:rFonts w:ascii="Times New Roman" w:hAnsi="Times New Roman" w:cs="Times New Roman"/>
                <w:sz w:val="24"/>
                <w:szCs w:val="24"/>
              </w:rPr>
            </w:pPr>
            <w:r w:rsidRPr="00DC144F">
              <w:rPr>
                <w:rFonts w:ascii="Times New Roman" w:eastAsia="MS Mincho" w:hAnsi="Times New Roman" w:cs="Times New Roman"/>
                <w:sz w:val="24"/>
                <w:szCs w:val="24"/>
              </w:rPr>
              <w:t>Ecm</w:t>
            </w:r>
            <w:r w:rsidRPr="00DC144F">
              <w:rPr>
                <w:rFonts w:ascii="Times New Roman" w:eastAsia="MS Mincho" w:hAnsi="Times New Roman" w:cs="Times New Roman"/>
                <w:sz w:val="24"/>
                <w:szCs w:val="24"/>
                <w:vertAlign w:val="subscript"/>
              </w:rPr>
              <w:t>-1</w:t>
            </w:r>
          </w:p>
        </w:tc>
        <w:tc>
          <w:tcPr>
            <w:tcW w:w="1102" w:type="pct"/>
            <w:tcBorders>
              <w:top w:val="single" w:sz="4" w:space="0" w:color="auto"/>
            </w:tcBorders>
            <w:vAlign w:val="center"/>
          </w:tcPr>
          <w:p w:rsidR="00B70170" w:rsidRPr="00DC144F" w:rsidRDefault="00252A52" w:rsidP="00243FAB">
            <w:pPr>
              <w:jc w:val="center"/>
              <w:rPr>
                <w:rFonts w:ascii="Times New Roman" w:hAnsi="Times New Roman" w:cs="Times New Roman"/>
                <w:sz w:val="24"/>
                <w:szCs w:val="24"/>
              </w:rPr>
            </w:pPr>
            <w:r w:rsidRPr="00DC144F">
              <w:rPr>
                <w:rFonts w:ascii="Times New Roman" w:hAnsi="Times New Roman" w:cs="Times New Roman"/>
                <w:color w:val="000000"/>
                <w:sz w:val="24"/>
                <w:szCs w:val="24"/>
              </w:rPr>
              <w:t>-0.0186</w:t>
            </w:r>
            <w:r w:rsidR="00B70170" w:rsidRPr="00DC144F">
              <w:rPr>
                <w:rFonts w:ascii="Times New Roman" w:hAnsi="Times New Roman" w:cs="Times New Roman"/>
                <w:sz w:val="24"/>
                <w:szCs w:val="24"/>
              </w:rPr>
              <w:t>*</w:t>
            </w:r>
            <w:r w:rsidR="00591835">
              <w:rPr>
                <w:rFonts w:ascii="Times New Roman" w:hAnsi="Times New Roman" w:cs="Times New Roman"/>
                <w:sz w:val="24"/>
                <w:szCs w:val="24"/>
              </w:rPr>
              <w:t>*</w:t>
            </w:r>
          </w:p>
          <w:p w:rsidR="00B70170" w:rsidRPr="00DC144F" w:rsidRDefault="00B70170" w:rsidP="00243FAB">
            <w:pPr>
              <w:jc w:val="center"/>
              <w:rPr>
                <w:rFonts w:ascii="Times New Roman" w:hAnsi="Times New Roman" w:cs="Times New Roman"/>
                <w:sz w:val="24"/>
                <w:szCs w:val="24"/>
              </w:rPr>
            </w:pPr>
            <w:r w:rsidRPr="00DC144F">
              <w:rPr>
                <w:rFonts w:ascii="Times New Roman" w:hAnsi="Times New Roman" w:cs="Times New Roman"/>
                <w:sz w:val="24"/>
                <w:szCs w:val="24"/>
              </w:rPr>
              <w:t>(-</w:t>
            </w:r>
            <w:r w:rsidR="007D2FBD" w:rsidRPr="00DC144F">
              <w:rPr>
                <w:rFonts w:ascii="Times New Roman" w:hAnsi="Times New Roman" w:cs="Times New Roman"/>
                <w:sz w:val="24"/>
                <w:szCs w:val="24"/>
              </w:rPr>
              <w:t>0</w:t>
            </w:r>
            <w:r w:rsidRPr="00DC144F">
              <w:rPr>
                <w:rFonts w:ascii="Times New Roman" w:hAnsi="Times New Roman" w:cs="Times New Roman"/>
                <w:sz w:val="24"/>
                <w:szCs w:val="24"/>
              </w:rPr>
              <w:t>.</w:t>
            </w:r>
            <w:r w:rsidR="007D2FBD" w:rsidRPr="00DC144F">
              <w:rPr>
                <w:rFonts w:ascii="Times New Roman" w:hAnsi="Times New Roman" w:cs="Times New Roman"/>
                <w:sz w:val="24"/>
                <w:szCs w:val="24"/>
              </w:rPr>
              <w:t>4711</w:t>
            </w:r>
            <w:r w:rsidRPr="00DC144F">
              <w:rPr>
                <w:rFonts w:ascii="Times New Roman" w:hAnsi="Times New Roman" w:cs="Times New Roman"/>
                <w:sz w:val="24"/>
                <w:szCs w:val="24"/>
              </w:rPr>
              <w:t>)</w:t>
            </w:r>
          </w:p>
        </w:tc>
        <w:tc>
          <w:tcPr>
            <w:tcW w:w="1102" w:type="pct"/>
            <w:tcBorders>
              <w:top w:val="single" w:sz="4" w:space="0" w:color="auto"/>
            </w:tcBorders>
            <w:vAlign w:val="center"/>
          </w:tcPr>
          <w:p w:rsidR="00B70170" w:rsidRPr="00DC144F" w:rsidRDefault="00B70170" w:rsidP="00243FAB">
            <w:pPr>
              <w:jc w:val="center"/>
              <w:rPr>
                <w:rFonts w:ascii="Times New Roman" w:hAnsi="Times New Roman" w:cs="Times New Roman"/>
                <w:sz w:val="24"/>
                <w:szCs w:val="24"/>
              </w:rPr>
            </w:pPr>
            <w:r w:rsidRPr="00DC144F">
              <w:rPr>
                <w:rFonts w:ascii="Times New Roman" w:hAnsi="Times New Roman" w:cs="Times New Roman"/>
                <w:sz w:val="24"/>
                <w:szCs w:val="24"/>
              </w:rPr>
              <w:t>-0.</w:t>
            </w:r>
            <w:r w:rsidR="00817DA1" w:rsidRPr="00DC144F">
              <w:rPr>
                <w:rFonts w:ascii="Times New Roman" w:hAnsi="Times New Roman" w:cs="Times New Roman"/>
                <w:sz w:val="24"/>
                <w:szCs w:val="24"/>
              </w:rPr>
              <w:t>0</w:t>
            </w:r>
            <w:r w:rsidRPr="00DC144F">
              <w:rPr>
                <w:rFonts w:ascii="Times New Roman" w:hAnsi="Times New Roman" w:cs="Times New Roman"/>
                <w:sz w:val="24"/>
                <w:szCs w:val="24"/>
              </w:rPr>
              <w:t>1</w:t>
            </w:r>
            <w:r w:rsidR="00817DA1" w:rsidRPr="00DC144F">
              <w:rPr>
                <w:rFonts w:ascii="Times New Roman" w:hAnsi="Times New Roman" w:cs="Times New Roman"/>
                <w:sz w:val="24"/>
                <w:szCs w:val="24"/>
              </w:rPr>
              <w:t>55</w:t>
            </w:r>
            <w:r w:rsidRPr="00DC144F">
              <w:rPr>
                <w:rFonts w:ascii="Times New Roman" w:hAnsi="Times New Roman" w:cs="Times New Roman"/>
                <w:sz w:val="24"/>
                <w:szCs w:val="24"/>
              </w:rPr>
              <w:t>**</w:t>
            </w:r>
          </w:p>
          <w:p w:rsidR="00B70170" w:rsidRPr="00DC144F" w:rsidRDefault="00B70170" w:rsidP="00243FAB">
            <w:pPr>
              <w:jc w:val="center"/>
              <w:rPr>
                <w:rFonts w:ascii="Times New Roman" w:hAnsi="Times New Roman" w:cs="Times New Roman"/>
                <w:sz w:val="24"/>
                <w:szCs w:val="24"/>
              </w:rPr>
            </w:pPr>
            <w:r w:rsidRPr="00DC144F">
              <w:rPr>
                <w:rFonts w:ascii="Times New Roman" w:hAnsi="Times New Roman" w:cs="Times New Roman"/>
                <w:sz w:val="24"/>
                <w:szCs w:val="24"/>
              </w:rPr>
              <w:t>(-</w:t>
            </w:r>
            <w:r w:rsidR="00817DA1" w:rsidRPr="00DC144F">
              <w:rPr>
                <w:rFonts w:ascii="Times New Roman" w:hAnsi="Times New Roman" w:cs="Times New Roman"/>
                <w:sz w:val="24"/>
                <w:szCs w:val="24"/>
              </w:rPr>
              <w:t>0</w:t>
            </w:r>
            <w:r w:rsidRPr="00DC144F">
              <w:rPr>
                <w:rFonts w:ascii="Times New Roman" w:hAnsi="Times New Roman" w:cs="Times New Roman"/>
                <w:sz w:val="24"/>
                <w:szCs w:val="24"/>
              </w:rPr>
              <w:t>.</w:t>
            </w:r>
            <w:r w:rsidR="00817DA1" w:rsidRPr="00DC144F">
              <w:rPr>
                <w:rFonts w:ascii="Times New Roman" w:hAnsi="Times New Roman" w:cs="Times New Roman"/>
                <w:sz w:val="24"/>
                <w:szCs w:val="24"/>
              </w:rPr>
              <w:t>2400</w:t>
            </w:r>
            <w:r w:rsidRPr="00DC144F">
              <w:rPr>
                <w:rFonts w:ascii="Times New Roman" w:hAnsi="Times New Roman" w:cs="Times New Roman"/>
                <w:sz w:val="24"/>
                <w:szCs w:val="24"/>
              </w:rPr>
              <w:t>)</w:t>
            </w:r>
          </w:p>
        </w:tc>
        <w:tc>
          <w:tcPr>
            <w:tcW w:w="1102" w:type="pct"/>
            <w:tcBorders>
              <w:top w:val="single" w:sz="4" w:space="0" w:color="auto"/>
            </w:tcBorders>
            <w:vAlign w:val="center"/>
          </w:tcPr>
          <w:p w:rsidR="00B70170" w:rsidRPr="00DC144F" w:rsidRDefault="00B70170" w:rsidP="00243FAB">
            <w:pPr>
              <w:jc w:val="center"/>
              <w:rPr>
                <w:rFonts w:ascii="Times New Roman" w:hAnsi="Times New Roman" w:cs="Times New Roman"/>
                <w:sz w:val="24"/>
                <w:szCs w:val="24"/>
              </w:rPr>
            </w:pPr>
            <w:r w:rsidRPr="00DC144F">
              <w:rPr>
                <w:rFonts w:ascii="Times New Roman" w:hAnsi="Times New Roman" w:cs="Times New Roman"/>
                <w:sz w:val="24"/>
                <w:szCs w:val="24"/>
              </w:rPr>
              <w:t>-0.</w:t>
            </w:r>
            <w:r w:rsidR="00817DA1" w:rsidRPr="00DC144F">
              <w:rPr>
                <w:rFonts w:ascii="Times New Roman" w:hAnsi="Times New Roman" w:cs="Times New Roman"/>
                <w:sz w:val="24"/>
                <w:szCs w:val="24"/>
              </w:rPr>
              <w:t>4065</w:t>
            </w:r>
            <w:r w:rsidRPr="00DC144F">
              <w:rPr>
                <w:rFonts w:ascii="Times New Roman" w:hAnsi="Times New Roman" w:cs="Times New Roman"/>
                <w:sz w:val="24"/>
                <w:szCs w:val="24"/>
              </w:rPr>
              <w:t>*</w:t>
            </w:r>
            <w:r w:rsidR="00591835">
              <w:rPr>
                <w:rFonts w:ascii="Times New Roman" w:hAnsi="Times New Roman" w:cs="Times New Roman"/>
                <w:sz w:val="24"/>
                <w:szCs w:val="24"/>
              </w:rPr>
              <w:t>*</w:t>
            </w:r>
            <w:r w:rsidR="006E54D4">
              <w:rPr>
                <w:rFonts w:ascii="Times New Roman" w:hAnsi="Times New Roman" w:cs="Times New Roman"/>
                <w:sz w:val="24"/>
                <w:szCs w:val="24"/>
              </w:rPr>
              <w:t>*</w:t>
            </w:r>
          </w:p>
          <w:p w:rsidR="00B70170" w:rsidRPr="00DC144F" w:rsidRDefault="00817DA1" w:rsidP="00243FAB">
            <w:pPr>
              <w:jc w:val="center"/>
              <w:rPr>
                <w:rFonts w:ascii="Times New Roman" w:hAnsi="Times New Roman" w:cs="Times New Roman"/>
                <w:sz w:val="24"/>
                <w:szCs w:val="24"/>
              </w:rPr>
            </w:pPr>
            <w:r w:rsidRPr="00DC144F">
              <w:rPr>
                <w:rFonts w:ascii="Times New Roman" w:hAnsi="Times New Roman" w:cs="Times New Roman"/>
                <w:sz w:val="24"/>
                <w:szCs w:val="24"/>
              </w:rPr>
              <w:t>(-6</w:t>
            </w:r>
            <w:r w:rsidR="00B70170" w:rsidRPr="00DC144F">
              <w:rPr>
                <w:rFonts w:ascii="Times New Roman" w:hAnsi="Times New Roman" w:cs="Times New Roman"/>
                <w:sz w:val="24"/>
                <w:szCs w:val="24"/>
              </w:rPr>
              <w:t>.</w:t>
            </w:r>
            <w:r w:rsidRPr="00DC144F">
              <w:rPr>
                <w:rFonts w:ascii="Times New Roman" w:hAnsi="Times New Roman" w:cs="Times New Roman"/>
                <w:sz w:val="24"/>
                <w:szCs w:val="24"/>
              </w:rPr>
              <w:t>7899</w:t>
            </w:r>
            <w:r w:rsidR="00B70170" w:rsidRPr="00DC144F">
              <w:rPr>
                <w:rFonts w:ascii="Times New Roman" w:hAnsi="Times New Roman" w:cs="Times New Roman"/>
                <w:sz w:val="24"/>
                <w:szCs w:val="24"/>
              </w:rPr>
              <w:t>)</w:t>
            </w:r>
          </w:p>
        </w:tc>
        <w:tc>
          <w:tcPr>
            <w:tcW w:w="755" w:type="pct"/>
            <w:tcBorders>
              <w:top w:val="single" w:sz="4" w:space="0" w:color="auto"/>
            </w:tcBorders>
            <w:vAlign w:val="center"/>
          </w:tcPr>
          <w:p w:rsidR="00B70170" w:rsidRPr="00DC144F" w:rsidRDefault="00B70170" w:rsidP="00243FAB">
            <w:pPr>
              <w:jc w:val="center"/>
              <w:rPr>
                <w:rFonts w:ascii="Times New Roman" w:hAnsi="Times New Roman" w:cs="Times New Roman"/>
                <w:sz w:val="24"/>
                <w:szCs w:val="24"/>
              </w:rPr>
            </w:pPr>
            <w:r w:rsidRPr="00DC144F">
              <w:rPr>
                <w:rFonts w:ascii="Times New Roman" w:hAnsi="Times New Roman" w:cs="Times New Roman"/>
                <w:sz w:val="24"/>
                <w:szCs w:val="24"/>
              </w:rPr>
              <w:t>0.</w:t>
            </w:r>
            <w:r w:rsidR="003F1251" w:rsidRPr="00DC144F">
              <w:rPr>
                <w:rFonts w:ascii="Times New Roman" w:hAnsi="Times New Roman" w:cs="Times New Roman"/>
                <w:sz w:val="24"/>
                <w:szCs w:val="24"/>
              </w:rPr>
              <w:t>2123</w:t>
            </w:r>
          </w:p>
          <w:p w:rsidR="00B70170" w:rsidRPr="00DC144F" w:rsidRDefault="003F1251" w:rsidP="00243FAB">
            <w:pPr>
              <w:jc w:val="center"/>
              <w:rPr>
                <w:rFonts w:ascii="Times New Roman" w:hAnsi="Times New Roman" w:cs="Times New Roman"/>
                <w:sz w:val="24"/>
                <w:szCs w:val="24"/>
              </w:rPr>
            </w:pPr>
            <w:r w:rsidRPr="00DC144F">
              <w:rPr>
                <w:rFonts w:ascii="Times New Roman" w:hAnsi="Times New Roman" w:cs="Times New Roman"/>
                <w:sz w:val="24"/>
                <w:szCs w:val="24"/>
              </w:rPr>
              <w:t>(0</w:t>
            </w:r>
            <w:r w:rsidR="00B70170" w:rsidRPr="00DC144F">
              <w:rPr>
                <w:rFonts w:ascii="Times New Roman" w:hAnsi="Times New Roman" w:cs="Times New Roman"/>
                <w:sz w:val="24"/>
                <w:szCs w:val="24"/>
              </w:rPr>
              <w:t>.</w:t>
            </w:r>
            <w:r w:rsidRPr="00DC144F">
              <w:rPr>
                <w:rFonts w:ascii="Times New Roman" w:hAnsi="Times New Roman" w:cs="Times New Roman"/>
                <w:sz w:val="24"/>
                <w:szCs w:val="24"/>
              </w:rPr>
              <w:t>5996</w:t>
            </w:r>
            <w:r w:rsidR="00B70170" w:rsidRPr="00DC144F">
              <w:rPr>
                <w:rFonts w:ascii="Times New Roman" w:hAnsi="Times New Roman" w:cs="Times New Roman"/>
                <w:sz w:val="24"/>
                <w:szCs w:val="24"/>
              </w:rPr>
              <w:t>)</w:t>
            </w:r>
          </w:p>
        </w:tc>
      </w:tr>
      <w:tr w:rsidR="00B70170" w:rsidTr="00B70170">
        <w:tc>
          <w:tcPr>
            <w:tcW w:w="937" w:type="pct"/>
            <w:vAlign w:val="center"/>
          </w:tcPr>
          <w:p w:rsidR="00B70170" w:rsidRPr="00DC144F" w:rsidRDefault="003F1251" w:rsidP="00243FAB">
            <w:pPr>
              <w:jc w:val="center"/>
              <w:rPr>
                <w:rFonts w:ascii="Times New Roman" w:hAnsi="Times New Roman" w:cs="Times New Roman"/>
                <w:sz w:val="24"/>
                <w:szCs w:val="24"/>
              </w:rPr>
            </w:pPr>
            <w:r w:rsidRPr="00DC144F">
              <w:rPr>
                <w:rFonts w:ascii="Times New Roman" w:eastAsia="MS Mincho" w:hAnsi="Times New Roman" w:cs="Times New Roman"/>
                <w:sz w:val="24"/>
                <w:szCs w:val="24"/>
              </w:rPr>
              <w:t>MVD</w:t>
            </w:r>
            <w:r w:rsidR="00B70170" w:rsidRPr="00DC144F">
              <w:rPr>
                <w:rFonts w:ascii="Times New Roman" w:eastAsia="MS Mincho" w:hAnsi="Times New Roman" w:cs="Times New Roman"/>
                <w:sz w:val="24"/>
                <w:szCs w:val="24"/>
                <w:vertAlign w:val="subscript"/>
              </w:rPr>
              <w:t>-1</w:t>
            </w:r>
          </w:p>
        </w:tc>
        <w:tc>
          <w:tcPr>
            <w:tcW w:w="1102" w:type="pct"/>
            <w:vAlign w:val="center"/>
          </w:tcPr>
          <w:p w:rsidR="00B70170" w:rsidRPr="00DC144F" w:rsidRDefault="003E20D6" w:rsidP="00243FAB">
            <w:pPr>
              <w:jc w:val="center"/>
              <w:rPr>
                <w:rFonts w:ascii="Times New Roman" w:hAnsi="Times New Roman" w:cs="Times New Roman"/>
                <w:sz w:val="24"/>
                <w:szCs w:val="24"/>
              </w:rPr>
            </w:pPr>
            <w:r>
              <w:rPr>
                <w:rFonts w:ascii="Times New Roman" w:hAnsi="Times New Roman" w:cs="Times New Roman"/>
                <w:color w:val="000000"/>
                <w:sz w:val="24"/>
                <w:szCs w:val="24"/>
              </w:rPr>
              <w:t>-</w:t>
            </w:r>
            <w:r w:rsidR="00B70170" w:rsidRPr="00DC144F">
              <w:rPr>
                <w:rFonts w:ascii="Times New Roman" w:hAnsi="Times New Roman" w:cs="Times New Roman"/>
                <w:color w:val="000000"/>
                <w:sz w:val="24"/>
                <w:szCs w:val="24"/>
              </w:rPr>
              <w:t>0.</w:t>
            </w:r>
            <w:r>
              <w:rPr>
                <w:rFonts w:ascii="Times New Roman" w:hAnsi="Times New Roman" w:cs="Times New Roman"/>
                <w:color w:val="000000"/>
                <w:sz w:val="24"/>
                <w:szCs w:val="24"/>
              </w:rPr>
              <w:t>3657</w:t>
            </w:r>
          </w:p>
          <w:p w:rsidR="00B70170" w:rsidRPr="00DC144F" w:rsidRDefault="00B70170" w:rsidP="00243FAB">
            <w:pPr>
              <w:jc w:val="center"/>
              <w:rPr>
                <w:rFonts w:ascii="Times New Roman" w:hAnsi="Times New Roman" w:cs="Times New Roman"/>
                <w:sz w:val="24"/>
                <w:szCs w:val="24"/>
              </w:rPr>
            </w:pPr>
            <w:r w:rsidRPr="00DC144F">
              <w:rPr>
                <w:rFonts w:ascii="Times New Roman" w:hAnsi="Times New Roman" w:cs="Times New Roman"/>
                <w:sz w:val="24"/>
                <w:szCs w:val="24"/>
              </w:rPr>
              <w:t>(</w:t>
            </w:r>
            <w:r w:rsidR="003E20D6">
              <w:rPr>
                <w:rFonts w:ascii="Times New Roman" w:hAnsi="Times New Roman" w:cs="Times New Roman"/>
                <w:sz w:val="24"/>
                <w:szCs w:val="24"/>
              </w:rPr>
              <w:t>-1</w:t>
            </w:r>
            <w:r w:rsidRPr="00DC144F">
              <w:rPr>
                <w:rFonts w:ascii="Times New Roman" w:hAnsi="Times New Roman" w:cs="Times New Roman"/>
                <w:sz w:val="24"/>
                <w:szCs w:val="24"/>
              </w:rPr>
              <w:t>.</w:t>
            </w:r>
            <w:r w:rsidR="003E20D6">
              <w:rPr>
                <w:rFonts w:ascii="Times New Roman" w:hAnsi="Times New Roman" w:cs="Times New Roman"/>
                <w:sz w:val="24"/>
                <w:szCs w:val="24"/>
              </w:rPr>
              <w:t>2930</w:t>
            </w:r>
            <w:r w:rsidRPr="00DC144F">
              <w:rPr>
                <w:rFonts w:ascii="Times New Roman" w:hAnsi="Times New Roman" w:cs="Times New Roman"/>
                <w:sz w:val="24"/>
                <w:szCs w:val="24"/>
              </w:rPr>
              <w:t>)</w:t>
            </w:r>
          </w:p>
        </w:tc>
        <w:tc>
          <w:tcPr>
            <w:tcW w:w="1102" w:type="pct"/>
            <w:vAlign w:val="center"/>
          </w:tcPr>
          <w:p w:rsidR="00B70170" w:rsidRPr="00DC144F" w:rsidRDefault="00B70170" w:rsidP="00243FAB">
            <w:pPr>
              <w:jc w:val="center"/>
              <w:rPr>
                <w:rFonts w:ascii="Times New Roman" w:hAnsi="Times New Roman" w:cs="Times New Roman"/>
                <w:sz w:val="24"/>
                <w:szCs w:val="24"/>
              </w:rPr>
            </w:pPr>
            <w:r w:rsidRPr="00DC144F">
              <w:rPr>
                <w:rFonts w:ascii="Times New Roman" w:hAnsi="Times New Roman" w:cs="Times New Roman"/>
                <w:color w:val="000000"/>
                <w:sz w:val="24"/>
                <w:szCs w:val="24"/>
              </w:rPr>
              <w:t>-0.</w:t>
            </w:r>
            <w:r w:rsidR="003E20D6">
              <w:rPr>
                <w:rFonts w:ascii="Times New Roman" w:hAnsi="Times New Roman" w:cs="Times New Roman"/>
                <w:color w:val="000000"/>
                <w:sz w:val="24"/>
                <w:szCs w:val="24"/>
              </w:rPr>
              <w:t>8659</w:t>
            </w:r>
            <w:r w:rsidR="00F03250">
              <w:rPr>
                <w:rFonts w:ascii="Times New Roman" w:hAnsi="Times New Roman" w:cs="Times New Roman"/>
                <w:color w:val="000000"/>
                <w:sz w:val="24"/>
                <w:szCs w:val="24"/>
              </w:rPr>
              <w:t>**</w:t>
            </w:r>
          </w:p>
          <w:p w:rsidR="00B70170" w:rsidRPr="00DC144F" w:rsidRDefault="00B70170" w:rsidP="00243FAB">
            <w:pPr>
              <w:jc w:val="center"/>
              <w:rPr>
                <w:rFonts w:ascii="Times New Roman" w:hAnsi="Times New Roman" w:cs="Times New Roman"/>
                <w:sz w:val="24"/>
                <w:szCs w:val="24"/>
              </w:rPr>
            </w:pPr>
            <w:r w:rsidRPr="00DC144F">
              <w:rPr>
                <w:rFonts w:ascii="Times New Roman" w:hAnsi="Times New Roman" w:cs="Times New Roman"/>
                <w:sz w:val="24"/>
                <w:szCs w:val="24"/>
              </w:rPr>
              <w:t>(</w:t>
            </w:r>
            <w:r w:rsidR="003E20D6">
              <w:rPr>
                <w:rFonts w:ascii="Times New Roman" w:hAnsi="Times New Roman" w:cs="Times New Roman"/>
                <w:sz w:val="24"/>
                <w:szCs w:val="24"/>
              </w:rPr>
              <w:t>-1</w:t>
            </w:r>
            <w:r w:rsidRPr="00DC144F">
              <w:rPr>
                <w:rFonts w:ascii="Times New Roman" w:hAnsi="Times New Roman" w:cs="Times New Roman"/>
                <w:sz w:val="24"/>
                <w:szCs w:val="24"/>
              </w:rPr>
              <w:t>.</w:t>
            </w:r>
            <w:r w:rsidR="003E20D6">
              <w:rPr>
                <w:rFonts w:ascii="Times New Roman" w:hAnsi="Times New Roman" w:cs="Times New Roman"/>
                <w:sz w:val="24"/>
                <w:szCs w:val="24"/>
              </w:rPr>
              <w:t>8676</w:t>
            </w:r>
            <w:r w:rsidRPr="00DC144F">
              <w:rPr>
                <w:rFonts w:ascii="Times New Roman" w:hAnsi="Times New Roman" w:cs="Times New Roman"/>
                <w:sz w:val="24"/>
                <w:szCs w:val="24"/>
              </w:rPr>
              <w:t>)</w:t>
            </w:r>
          </w:p>
        </w:tc>
        <w:tc>
          <w:tcPr>
            <w:tcW w:w="1102" w:type="pct"/>
            <w:vAlign w:val="center"/>
          </w:tcPr>
          <w:p w:rsidR="00B70170" w:rsidRPr="00DC144F" w:rsidRDefault="00B70170" w:rsidP="00243FAB">
            <w:pPr>
              <w:jc w:val="center"/>
              <w:rPr>
                <w:rFonts w:ascii="Times New Roman" w:hAnsi="Times New Roman" w:cs="Times New Roman"/>
                <w:sz w:val="24"/>
                <w:szCs w:val="24"/>
              </w:rPr>
            </w:pPr>
            <w:r w:rsidRPr="00DC144F">
              <w:rPr>
                <w:rFonts w:ascii="Times New Roman" w:hAnsi="Times New Roman" w:cs="Times New Roman"/>
                <w:color w:val="000000"/>
                <w:sz w:val="24"/>
                <w:szCs w:val="24"/>
              </w:rPr>
              <w:t>0.</w:t>
            </w:r>
            <w:r w:rsidR="00255162">
              <w:rPr>
                <w:rFonts w:ascii="Times New Roman" w:hAnsi="Times New Roman" w:cs="Times New Roman"/>
                <w:color w:val="000000"/>
                <w:sz w:val="24"/>
                <w:szCs w:val="24"/>
              </w:rPr>
              <w:t>7680</w:t>
            </w:r>
            <w:r w:rsidR="00F03250">
              <w:rPr>
                <w:rFonts w:ascii="Times New Roman" w:hAnsi="Times New Roman" w:cs="Times New Roman"/>
                <w:color w:val="000000"/>
                <w:sz w:val="24"/>
                <w:szCs w:val="24"/>
              </w:rPr>
              <w:t>*</w:t>
            </w:r>
          </w:p>
          <w:p w:rsidR="00B70170" w:rsidRPr="00DC144F" w:rsidRDefault="00255162" w:rsidP="00243FAB">
            <w:pPr>
              <w:jc w:val="center"/>
              <w:rPr>
                <w:rFonts w:ascii="Times New Roman" w:hAnsi="Times New Roman" w:cs="Times New Roman"/>
                <w:sz w:val="24"/>
                <w:szCs w:val="24"/>
              </w:rPr>
            </w:pPr>
            <w:r>
              <w:rPr>
                <w:rFonts w:ascii="Times New Roman" w:hAnsi="Times New Roman" w:cs="Times New Roman"/>
                <w:sz w:val="24"/>
                <w:szCs w:val="24"/>
              </w:rPr>
              <w:t>(1</w:t>
            </w:r>
            <w:r w:rsidR="00B70170" w:rsidRPr="00DC144F">
              <w:rPr>
                <w:rFonts w:ascii="Times New Roman" w:hAnsi="Times New Roman" w:cs="Times New Roman"/>
                <w:sz w:val="24"/>
                <w:szCs w:val="24"/>
              </w:rPr>
              <w:t>.</w:t>
            </w:r>
            <w:r>
              <w:rPr>
                <w:rFonts w:ascii="Times New Roman" w:hAnsi="Times New Roman" w:cs="Times New Roman"/>
                <w:sz w:val="24"/>
                <w:szCs w:val="24"/>
              </w:rPr>
              <w:t>7929</w:t>
            </w:r>
            <w:r w:rsidR="00B70170" w:rsidRPr="00DC144F">
              <w:rPr>
                <w:rFonts w:ascii="Times New Roman" w:hAnsi="Times New Roman" w:cs="Times New Roman"/>
                <w:sz w:val="24"/>
                <w:szCs w:val="24"/>
              </w:rPr>
              <w:t>)</w:t>
            </w:r>
          </w:p>
        </w:tc>
        <w:tc>
          <w:tcPr>
            <w:tcW w:w="755" w:type="pct"/>
            <w:vAlign w:val="center"/>
          </w:tcPr>
          <w:p w:rsidR="00B70170" w:rsidRPr="00DC144F" w:rsidRDefault="00817D88" w:rsidP="00243FAB">
            <w:pPr>
              <w:jc w:val="center"/>
              <w:rPr>
                <w:rFonts w:ascii="Times New Roman" w:hAnsi="Times New Roman" w:cs="Times New Roman"/>
                <w:sz w:val="24"/>
                <w:szCs w:val="24"/>
              </w:rPr>
            </w:pPr>
            <w:r>
              <w:rPr>
                <w:rFonts w:ascii="Times New Roman" w:hAnsi="Times New Roman" w:cs="Times New Roman"/>
                <w:color w:val="000000"/>
                <w:sz w:val="24"/>
                <w:szCs w:val="24"/>
              </w:rPr>
              <w:t>5</w:t>
            </w:r>
            <w:r w:rsidR="00B70170" w:rsidRPr="00DC144F">
              <w:rPr>
                <w:rFonts w:ascii="Times New Roman" w:hAnsi="Times New Roman" w:cs="Times New Roman"/>
                <w:color w:val="000000"/>
                <w:sz w:val="24"/>
                <w:szCs w:val="24"/>
              </w:rPr>
              <w:t>.</w:t>
            </w:r>
            <w:r>
              <w:rPr>
                <w:rFonts w:ascii="Times New Roman" w:hAnsi="Times New Roman" w:cs="Times New Roman"/>
                <w:color w:val="000000"/>
                <w:sz w:val="24"/>
                <w:szCs w:val="24"/>
              </w:rPr>
              <w:t>0429</w:t>
            </w:r>
            <w:r w:rsidR="00F03250">
              <w:rPr>
                <w:rFonts w:ascii="Times New Roman" w:hAnsi="Times New Roman" w:cs="Times New Roman"/>
                <w:color w:val="000000"/>
                <w:sz w:val="24"/>
                <w:szCs w:val="24"/>
              </w:rPr>
              <w:t>**</w:t>
            </w:r>
          </w:p>
          <w:p w:rsidR="00B70170" w:rsidRPr="00DC144F" w:rsidRDefault="00B70170" w:rsidP="00243FAB">
            <w:pPr>
              <w:jc w:val="center"/>
              <w:rPr>
                <w:rFonts w:ascii="Times New Roman" w:hAnsi="Times New Roman" w:cs="Times New Roman"/>
                <w:sz w:val="24"/>
                <w:szCs w:val="24"/>
              </w:rPr>
            </w:pPr>
            <w:r w:rsidRPr="00DC144F">
              <w:rPr>
                <w:rFonts w:ascii="Times New Roman" w:hAnsi="Times New Roman" w:cs="Times New Roman"/>
                <w:sz w:val="24"/>
                <w:szCs w:val="24"/>
              </w:rPr>
              <w:t>(</w:t>
            </w:r>
            <w:r w:rsidR="00817D88">
              <w:rPr>
                <w:rFonts w:ascii="Times New Roman" w:hAnsi="Times New Roman" w:cs="Times New Roman"/>
                <w:sz w:val="24"/>
                <w:szCs w:val="24"/>
              </w:rPr>
              <w:t>1</w:t>
            </w:r>
            <w:r w:rsidRPr="00DC144F">
              <w:rPr>
                <w:rFonts w:ascii="Times New Roman" w:hAnsi="Times New Roman" w:cs="Times New Roman"/>
                <w:sz w:val="24"/>
                <w:szCs w:val="24"/>
              </w:rPr>
              <w:t>.</w:t>
            </w:r>
            <w:r w:rsidR="00817D88">
              <w:rPr>
                <w:rFonts w:ascii="Times New Roman" w:hAnsi="Times New Roman" w:cs="Times New Roman"/>
                <w:sz w:val="24"/>
                <w:szCs w:val="24"/>
              </w:rPr>
              <w:t>9902</w:t>
            </w:r>
            <w:r w:rsidRPr="00DC144F">
              <w:rPr>
                <w:rFonts w:ascii="Times New Roman" w:hAnsi="Times New Roman" w:cs="Times New Roman"/>
                <w:sz w:val="24"/>
                <w:szCs w:val="24"/>
              </w:rPr>
              <w:t>)</w:t>
            </w:r>
          </w:p>
        </w:tc>
      </w:tr>
      <w:tr w:rsidR="00B70170" w:rsidTr="00B70170">
        <w:tc>
          <w:tcPr>
            <w:tcW w:w="937" w:type="pct"/>
            <w:shd w:val="clear" w:color="auto" w:fill="BDD6EE" w:themeFill="accent1" w:themeFillTint="66"/>
            <w:vAlign w:val="center"/>
          </w:tcPr>
          <w:p w:rsidR="00B70170" w:rsidRPr="00DC144F" w:rsidRDefault="003F1251" w:rsidP="00243FAB">
            <w:pPr>
              <w:jc w:val="center"/>
              <w:rPr>
                <w:rFonts w:ascii="Times New Roman" w:hAnsi="Times New Roman" w:cs="Times New Roman"/>
                <w:sz w:val="24"/>
                <w:szCs w:val="24"/>
              </w:rPr>
            </w:pPr>
            <w:r w:rsidRPr="00DC144F">
              <w:rPr>
                <w:rFonts w:ascii="Times New Roman" w:eastAsia="MS Mincho" w:hAnsi="Times New Roman" w:cs="Times New Roman"/>
                <w:sz w:val="24"/>
                <w:szCs w:val="24"/>
              </w:rPr>
              <w:t>MVD</w:t>
            </w:r>
            <w:r w:rsidR="00B70170" w:rsidRPr="00DC144F">
              <w:rPr>
                <w:rFonts w:ascii="Times New Roman" w:eastAsia="MS Mincho" w:hAnsi="Times New Roman" w:cs="Times New Roman"/>
                <w:sz w:val="24"/>
                <w:szCs w:val="24"/>
                <w:vertAlign w:val="subscript"/>
              </w:rPr>
              <w:t>-2</w:t>
            </w:r>
          </w:p>
        </w:tc>
        <w:tc>
          <w:tcPr>
            <w:tcW w:w="1102" w:type="pct"/>
            <w:shd w:val="clear" w:color="auto" w:fill="BDD6EE" w:themeFill="accent1" w:themeFillTint="66"/>
            <w:vAlign w:val="center"/>
          </w:tcPr>
          <w:p w:rsidR="00B70170" w:rsidRPr="00DC144F" w:rsidRDefault="007236A5" w:rsidP="00243FAB">
            <w:pPr>
              <w:jc w:val="center"/>
              <w:rPr>
                <w:rFonts w:ascii="Times New Roman" w:hAnsi="Times New Roman" w:cs="Times New Roman"/>
                <w:sz w:val="24"/>
                <w:szCs w:val="24"/>
              </w:rPr>
            </w:pPr>
            <w:r>
              <w:rPr>
                <w:rFonts w:ascii="Times New Roman" w:hAnsi="Times New Roman" w:cs="Times New Roman"/>
                <w:sz w:val="24"/>
                <w:szCs w:val="24"/>
              </w:rPr>
              <w:t>-</w:t>
            </w:r>
            <w:r w:rsidR="00B70170" w:rsidRPr="00DC144F">
              <w:rPr>
                <w:rFonts w:ascii="Times New Roman" w:hAnsi="Times New Roman" w:cs="Times New Roman"/>
                <w:sz w:val="24"/>
                <w:szCs w:val="24"/>
              </w:rPr>
              <w:t>0.</w:t>
            </w:r>
            <w:r>
              <w:rPr>
                <w:rFonts w:ascii="Times New Roman" w:hAnsi="Times New Roman" w:cs="Times New Roman"/>
                <w:sz w:val="24"/>
                <w:szCs w:val="24"/>
              </w:rPr>
              <w:t>9132</w:t>
            </w:r>
            <w:r w:rsidR="00A32351">
              <w:rPr>
                <w:rFonts w:ascii="Times New Roman" w:hAnsi="Times New Roman" w:cs="Times New Roman"/>
                <w:sz w:val="24"/>
                <w:szCs w:val="24"/>
              </w:rPr>
              <w:t>***</w:t>
            </w:r>
          </w:p>
          <w:p w:rsidR="00B70170" w:rsidRPr="00DC144F" w:rsidRDefault="00B70170" w:rsidP="00243FAB">
            <w:pPr>
              <w:jc w:val="center"/>
              <w:rPr>
                <w:rFonts w:ascii="Times New Roman" w:hAnsi="Times New Roman" w:cs="Times New Roman"/>
                <w:sz w:val="24"/>
                <w:szCs w:val="24"/>
              </w:rPr>
            </w:pPr>
            <w:r w:rsidRPr="00DC144F">
              <w:rPr>
                <w:rFonts w:ascii="Times New Roman" w:hAnsi="Times New Roman" w:cs="Times New Roman"/>
                <w:sz w:val="24"/>
                <w:szCs w:val="24"/>
              </w:rPr>
              <w:t>(</w:t>
            </w:r>
            <w:r w:rsidR="003E20D6">
              <w:rPr>
                <w:rFonts w:ascii="Times New Roman" w:hAnsi="Times New Roman" w:cs="Times New Roman"/>
                <w:sz w:val="24"/>
                <w:szCs w:val="24"/>
              </w:rPr>
              <w:t>-3</w:t>
            </w:r>
            <w:r w:rsidRPr="00DC144F">
              <w:rPr>
                <w:rFonts w:ascii="Times New Roman" w:hAnsi="Times New Roman" w:cs="Times New Roman"/>
                <w:sz w:val="24"/>
                <w:szCs w:val="24"/>
              </w:rPr>
              <w:t>.</w:t>
            </w:r>
            <w:r w:rsidR="003E20D6">
              <w:rPr>
                <w:rFonts w:ascii="Times New Roman" w:hAnsi="Times New Roman" w:cs="Times New Roman"/>
                <w:sz w:val="24"/>
                <w:szCs w:val="24"/>
              </w:rPr>
              <w:t>4481</w:t>
            </w:r>
            <w:r w:rsidRPr="00DC144F">
              <w:rPr>
                <w:rFonts w:ascii="Times New Roman" w:hAnsi="Times New Roman" w:cs="Times New Roman"/>
                <w:sz w:val="24"/>
                <w:szCs w:val="24"/>
              </w:rPr>
              <w:t>)</w:t>
            </w:r>
          </w:p>
        </w:tc>
        <w:tc>
          <w:tcPr>
            <w:tcW w:w="1102" w:type="pct"/>
            <w:shd w:val="clear" w:color="auto" w:fill="BDD6EE" w:themeFill="accent1" w:themeFillTint="66"/>
            <w:vAlign w:val="center"/>
          </w:tcPr>
          <w:p w:rsidR="00B70170" w:rsidRPr="00DC144F" w:rsidRDefault="00B209C4" w:rsidP="00243FAB">
            <w:pPr>
              <w:jc w:val="center"/>
              <w:rPr>
                <w:rFonts w:ascii="Times New Roman" w:hAnsi="Times New Roman" w:cs="Times New Roman"/>
                <w:sz w:val="24"/>
                <w:szCs w:val="24"/>
              </w:rPr>
            </w:pPr>
            <w:r>
              <w:rPr>
                <w:rFonts w:ascii="Times New Roman" w:hAnsi="Times New Roman" w:cs="Times New Roman"/>
                <w:sz w:val="24"/>
                <w:szCs w:val="24"/>
              </w:rPr>
              <w:t>-1</w:t>
            </w:r>
            <w:r w:rsidR="00B70170" w:rsidRPr="00DC144F">
              <w:rPr>
                <w:rFonts w:ascii="Times New Roman" w:hAnsi="Times New Roman" w:cs="Times New Roman"/>
                <w:sz w:val="24"/>
                <w:szCs w:val="24"/>
              </w:rPr>
              <w:t>.</w:t>
            </w:r>
            <w:r>
              <w:rPr>
                <w:rFonts w:ascii="Times New Roman" w:hAnsi="Times New Roman" w:cs="Times New Roman"/>
                <w:sz w:val="24"/>
                <w:szCs w:val="24"/>
              </w:rPr>
              <w:t>3125</w:t>
            </w:r>
            <w:r w:rsidR="00B70170" w:rsidRPr="00DC144F">
              <w:rPr>
                <w:rFonts w:ascii="Times New Roman" w:hAnsi="Times New Roman" w:cs="Times New Roman"/>
                <w:sz w:val="24"/>
                <w:szCs w:val="24"/>
              </w:rPr>
              <w:t>*</w:t>
            </w:r>
            <w:r w:rsidR="00A32351">
              <w:rPr>
                <w:rFonts w:ascii="Times New Roman" w:hAnsi="Times New Roman" w:cs="Times New Roman"/>
                <w:sz w:val="24"/>
                <w:szCs w:val="24"/>
              </w:rPr>
              <w:t>**</w:t>
            </w:r>
          </w:p>
          <w:p w:rsidR="00B70170" w:rsidRPr="00DC144F" w:rsidRDefault="00B70170" w:rsidP="00243FAB">
            <w:pPr>
              <w:jc w:val="center"/>
              <w:rPr>
                <w:rFonts w:ascii="Times New Roman" w:hAnsi="Times New Roman" w:cs="Times New Roman"/>
                <w:sz w:val="24"/>
                <w:szCs w:val="24"/>
              </w:rPr>
            </w:pPr>
            <w:r w:rsidRPr="00DC144F">
              <w:rPr>
                <w:rFonts w:ascii="Times New Roman" w:hAnsi="Times New Roman" w:cs="Times New Roman"/>
                <w:sz w:val="24"/>
                <w:szCs w:val="24"/>
              </w:rPr>
              <w:t>(-</w:t>
            </w:r>
            <w:r w:rsidR="00817D88">
              <w:rPr>
                <w:rFonts w:ascii="Times New Roman" w:hAnsi="Times New Roman" w:cs="Times New Roman"/>
                <w:sz w:val="24"/>
                <w:szCs w:val="24"/>
              </w:rPr>
              <w:t>3</w:t>
            </w:r>
            <w:r w:rsidRPr="00DC144F">
              <w:rPr>
                <w:rFonts w:ascii="Times New Roman" w:hAnsi="Times New Roman" w:cs="Times New Roman"/>
                <w:sz w:val="24"/>
                <w:szCs w:val="24"/>
              </w:rPr>
              <w:t>.</w:t>
            </w:r>
            <w:r w:rsidR="00817D88">
              <w:rPr>
                <w:rFonts w:ascii="Times New Roman" w:hAnsi="Times New Roman" w:cs="Times New Roman"/>
                <w:sz w:val="24"/>
                <w:szCs w:val="24"/>
              </w:rPr>
              <w:t>0229</w:t>
            </w:r>
            <w:r w:rsidRPr="00DC144F">
              <w:rPr>
                <w:rFonts w:ascii="Times New Roman" w:hAnsi="Times New Roman" w:cs="Times New Roman"/>
                <w:sz w:val="24"/>
                <w:szCs w:val="24"/>
              </w:rPr>
              <w:t>)</w:t>
            </w:r>
          </w:p>
        </w:tc>
        <w:tc>
          <w:tcPr>
            <w:tcW w:w="1102" w:type="pct"/>
            <w:shd w:val="clear" w:color="auto" w:fill="BDD6EE" w:themeFill="accent1" w:themeFillTint="66"/>
            <w:vAlign w:val="center"/>
          </w:tcPr>
          <w:p w:rsidR="00B70170" w:rsidRPr="00DC144F" w:rsidRDefault="00817D88" w:rsidP="00243FAB">
            <w:pPr>
              <w:jc w:val="center"/>
              <w:rPr>
                <w:rFonts w:ascii="Times New Roman" w:hAnsi="Times New Roman" w:cs="Times New Roman"/>
                <w:sz w:val="24"/>
                <w:szCs w:val="24"/>
              </w:rPr>
            </w:pPr>
            <w:r>
              <w:rPr>
                <w:rFonts w:ascii="Times New Roman" w:hAnsi="Times New Roman" w:cs="Times New Roman"/>
                <w:sz w:val="24"/>
                <w:szCs w:val="24"/>
              </w:rPr>
              <w:t>-0</w:t>
            </w:r>
            <w:r w:rsidRPr="00DC144F">
              <w:rPr>
                <w:rFonts w:ascii="Times New Roman" w:hAnsi="Times New Roman" w:cs="Times New Roman"/>
                <w:sz w:val="24"/>
                <w:szCs w:val="24"/>
              </w:rPr>
              <w:t>.</w:t>
            </w:r>
            <w:r>
              <w:rPr>
                <w:rFonts w:ascii="Times New Roman" w:hAnsi="Times New Roman" w:cs="Times New Roman"/>
                <w:sz w:val="24"/>
                <w:szCs w:val="24"/>
              </w:rPr>
              <w:t>0813</w:t>
            </w:r>
          </w:p>
          <w:p w:rsidR="00B70170" w:rsidRPr="00DC144F" w:rsidRDefault="00B70170" w:rsidP="00243FAB">
            <w:pPr>
              <w:jc w:val="center"/>
              <w:rPr>
                <w:rFonts w:ascii="Times New Roman" w:hAnsi="Times New Roman" w:cs="Times New Roman"/>
                <w:sz w:val="24"/>
                <w:szCs w:val="24"/>
              </w:rPr>
            </w:pPr>
            <w:r w:rsidRPr="00DC144F">
              <w:rPr>
                <w:rFonts w:ascii="Times New Roman" w:hAnsi="Times New Roman" w:cs="Times New Roman"/>
                <w:sz w:val="24"/>
                <w:szCs w:val="24"/>
              </w:rPr>
              <w:t>(</w:t>
            </w:r>
            <w:r w:rsidR="00817D88">
              <w:rPr>
                <w:rFonts w:ascii="Times New Roman" w:hAnsi="Times New Roman" w:cs="Times New Roman"/>
                <w:sz w:val="24"/>
                <w:szCs w:val="24"/>
              </w:rPr>
              <w:t>-</w:t>
            </w:r>
            <w:r w:rsidRPr="00DC144F">
              <w:rPr>
                <w:rFonts w:ascii="Times New Roman" w:hAnsi="Times New Roman" w:cs="Times New Roman"/>
                <w:sz w:val="24"/>
                <w:szCs w:val="24"/>
              </w:rPr>
              <w:t>0.</w:t>
            </w:r>
            <w:r w:rsidR="00817D88">
              <w:rPr>
                <w:rFonts w:ascii="Times New Roman" w:hAnsi="Times New Roman" w:cs="Times New Roman"/>
                <w:sz w:val="24"/>
                <w:szCs w:val="24"/>
              </w:rPr>
              <w:t>2028</w:t>
            </w:r>
            <w:r w:rsidRPr="00DC144F">
              <w:rPr>
                <w:rFonts w:ascii="Times New Roman" w:hAnsi="Times New Roman" w:cs="Times New Roman"/>
                <w:sz w:val="24"/>
                <w:szCs w:val="24"/>
              </w:rPr>
              <w:t>)</w:t>
            </w:r>
          </w:p>
        </w:tc>
        <w:tc>
          <w:tcPr>
            <w:tcW w:w="755" w:type="pct"/>
            <w:shd w:val="clear" w:color="auto" w:fill="BDD6EE" w:themeFill="accent1" w:themeFillTint="66"/>
            <w:vAlign w:val="center"/>
          </w:tcPr>
          <w:p w:rsidR="00B70170" w:rsidRPr="00DC144F" w:rsidRDefault="00B70170" w:rsidP="00243FAB">
            <w:pPr>
              <w:jc w:val="center"/>
              <w:rPr>
                <w:rFonts w:ascii="Times New Roman" w:hAnsi="Times New Roman" w:cs="Times New Roman"/>
                <w:sz w:val="24"/>
                <w:szCs w:val="24"/>
              </w:rPr>
            </w:pPr>
            <w:r w:rsidRPr="00DC144F">
              <w:rPr>
                <w:rFonts w:ascii="Times New Roman" w:hAnsi="Times New Roman" w:cs="Times New Roman"/>
                <w:sz w:val="24"/>
                <w:szCs w:val="24"/>
              </w:rPr>
              <w:t xml:space="preserve"> </w:t>
            </w:r>
            <w:r w:rsidR="00817D88">
              <w:rPr>
                <w:rFonts w:ascii="Times New Roman" w:hAnsi="Times New Roman" w:cs="Times New Roman"/>
                <w:sz w:val="24"/>
                <w:szCs w:val="24"/>
              </w:rPr>
              <w:t>4</w:t>
            </w:r>
            <w:r w:rsidRPr="00DC144F">
              <w:rPr>
                <w:rFonts w:ascii="Times New Roman" w:hAnsi="Times New Roman" w:cs="Times New Roman"/>
                <w:sz w:val="24"/>
                <w:szCs w:val="24"/>
              </w:rPr>
              <w:t>.</w:t>
            </w:r>
            <w:r w:rsidR="00817D88">
              <w:rPr>
                <w:rFonts w:ascii="Times New Roman" w:hAnsi="Times New Roman" w:cs="Times New Roman"/>
                <w:sz w:val="24"/>
                <w:szCs w:val="24"/>
              </w:rPr>
              <w:t>7187</w:t>
            </w:r>
            <w:r w:rsidR="00A32351">
              <w:rPr>
                <w:rFonts w:ascii="Times New Roman" w:hAnsi="Times New Roman" w:cs="Times New Roman"/>
                <w:sz w:val="24"/>
                <w:szCs w:val="24"/>
              </w:rPr>
              <w:t>**</w:t>
            </w:r>
            <w:r w:rsidR="00817D88">
              <w:rPr>
                <w:rFonts w:ascii="Times New Roman" w:hAnsi="Times New Roman" w:cs="Times New Roman"/>
                <w:sz w:val="24"/>
                <w:szCs w:val="24"/>
              </w:rPr>
              <w:t xml:space="preserve"> (1</w:t>
            </w:r>
            <w:r w:rsidRPr="00DC144F">
              <w:rPr>
                <w:rFonts w:ascii="Times New Roman" w:hAnsi="Times New Roman" w:cs="Times New Roman"/>
                <w:sz w:val="24"/>
                <w:szCs w:val="24"/>
              </w:rPr>
              <w:t>.</w:t>
            </w:r>
            <w:r w:rsidR="00817D88">
              <w:rPr>
                <w:rFonts w:ascii="Times New Roman" w:hAnsi="Times New Roman" w:cs="Times New Roman"/>
                <w:sz w:val="24"/>
                <w:szCs w:val="24"/>
              </w:rPr>
              <w:t>9889</w:t>
            </w:r>
            <w:r w:rsidRPr="00DC144F">
              <w:rPr>
                <w:rFonts w:ascii="Times New Roman" w:hAnsi="Times New Roman" w:cs="Times New Roman"/>
                <w:sz w:val="24"/>
                <w:szCs w:val="24"/>
              </w:rPr>
              <w:t>)</w:t>
            </w:r>
          </w:p>
        </w:tc>
      </w:tr>
      <w:tr w:rsidR="00B70170" w:rsidTr="00B70170">
        <w:tc>
          <w:tcPr>
            <w:tcW w:w="937" w:type="pct"/>
            <w:vAlign w:val="center"/>
          </w:tcPr>
          <w:p w:rsidR="00B70170" w:rsidRPr="00DC144F" w:rsidRDefault="003F1251" w:rsidP="00243FAB">
            <w:pPr>
              <w:jc w:val="center"/>
              <w:rPr>
                <w:rFonts w:ascii="Times New Roman" w:hAnsi="Times New Roman" w:cs="Times New Roman"/>
                <w:sz w:val="24"/>
                <w:szCs w:val="24"/>
              </w:rPr>
            </w:pPr>
            <w:r w:rsidRPr="00DC144F">
              <w:rPr>
                <w:rFonts w:ascii="Times New Roman" w:eastAsia="MS Mincho" w:hAnsi="Times New Roman" w:cs="Times New Roman"/>
                <w:sz w:val="24"/>
                <w:szCs w:val="24"/>
              </w:rPr>
              <w:t>MQ</w:t>
            </w:r>
            <w:r w:rsidR="00B70170" w:rsidRPr="00DC144F">
              <w:rPr>
                <w:rFonts w:ascii="Times New Roman" w:eastAsia="MS Mincho" w:hAnsi="Times New Roman" w:cs="Times New Roman"/>
                <w:sz w:val="24"/>
                <w:szCs w:val="24"/>
                <w:vertAlign w:val="subscript"/>
              </w:rPr>
              <w:t>-1</w:t>
            </w:r>
          </w:p>
        </w:tc>
        <w:tc>
          <w:tcPr>
            <w:tcW w:w="1102" w:type="pct"/>
            <w:vAlign w:val="center"/>
          </w:tcPr>
          <w:p w:rsidR="00B70170" w:rsidRPr="00DC144F" w:rsidRDefault="00B70170" w:rsidP="00243FAB">
            <w:pPr>
              <w:jc w:val="center"/>
              <w:rPr>
                <w:rFonts w:ascii="Times New Roman" w:hAnsi="Times New Roman" w:cs="Times New Roman"/>
                <w:sz w:val="24"/>
                <w:szCs w:val="24"/>
              </w:rPr>
            </w:pPr>
            <w:r w:rsidRPr="00DC144F">
              <w:rPr>
                <w:rFonts w:ascii="Times New Roman" w:hAnsi="Times New Roman" w:cs="Times New Roman"/>
                <w:sz w:val="24"/>
                <w:szCs w:val="24"/>
              </w:rPr>
              <w:t>0.0</w:t>
            </w:r>
            <w:r w:rsidR="007236A5">
              <w:rPr>
                <w:rFonts w:ascii="Times New Roman" w:hAnsi="Times New Roman" w:cs="Times New Roman"/>
                <w:sz w:val="24"/>
                <w:szCs w:val="24"/>
              </w:rPr>
              <w:t>067</w:t>
            </w:r>
          </w:p>
          <w:p w:rsidR="00B70170" w:rsidRPr="00DC144F" w:rsidRDefault="00B70170" w:rsidP="00243FAB">
            <w:pPr>
              <w:jc w:val="center"/>
              <w:rPr>
                <w:rFonts w:ascii="Times New Roman" w:hAnsi="Times New Roman" w:cs="Times New Roman"/>
                <w:sz w:val="24"/>
                <w:szCs w:val="24"/>
              </w:rPr>
            </w:pPr>
            <w:r w:rsidRPr="00DC144F">
              <w:rPr>
                <w:rFonts w:ascii="Times New Roman" w:hAnsi="Times New Roman" w:cs="Times New Roman"/>
                <w:sz w:val="24"/>
                <w:szCs w:val="24"/>
              </w:rPr>
              <w:t>(0.</w:t>
            </w:r>
            <w:r w:rsidR="007236A5">
              <w:rPr>
                <w:rFonts w:ascii="Times New Roman" w:hAnsi="Times New Roman" w:cs="Times New Roman"/>
                <w:sz w:val="24"/>
                <w:szCs w:val="24"/>
              </w:rPr>
              <w:t>0341</w:t>
            </w:r>
            <w:r w:rsidRPr="00DC144F">
              <w:rPr>
                <w:rFonts w:ascii="Times New Roman" w:hAnsi="Times New Roman" w:cs="Times New Roman"/>
                <w:sz w:val="24"/>
                <w:szCs w:val="24"/>
              </w:rPr>
              <w:t>)</w:t>
            </w:r>
          </w:p>
        </w:tc>
        <w:tc>
          <w:tcPr>
            <w:tcW w:w="1102" w:type="pct"/>
            <w:vAlign w:val="center"/>
          </w:tcPr>
          <w:p w:rsidR="00B70170" w:rsidRPr="00DC144F" w:rsidRDefault="00B70170" w:rsidP="00243FAB">
            <w:pPr>
              <w:jc w:val="center"/>
              <w:rPr>
                <w:rFonts w:ascii="Times New Roman" w:hAnsi="Times New Roman" w:cs="Times New Roman"/>
                <w:sz w:val="24"/>
                <w:szCs w:val="24"/>
              </w:rPr>
            </w:pPr>
            <w:r w:rsidRPr="00DC144F">
              <w:rPr>
                <w:rFonts w:ascii="Times New Roman" w:hAnsi="Times New Roman" w:cs="Times New Roman"/>
                <w:sz w:val="24"/>
                <w:szCs w:val="24"/>
              </w:rPr>
              <w:t>0.</w:t>
            </w:r>
            <w:r w:rsidR="00B209C4">
              <w:rPr>
                <w:rFonts w:ascii="Times New Roman" w:hAnsi="Times New Roman" w:cs="Times New Roman"/>
                <w:sz w:val="24"/>
                <w:szCs w:val="24"/>
              </w:rPr>
              <w:t>3805</w:t>
            </w:r>
          </w:p>
          <w:p w:rsidR="00B70170" w:rsidRPr="00DC144F" w:rsidRDefault="00B209C4" w:rsidP="00243FAB">
            <w:pPr>
              <w:jc w:val="center"/>
              <w:rPr>
                <w:rFonts w:ascii="Times New Roman" w:hAnsi="Times New Roman" w:cs="Times New Roman"/>
                <w:sz w:val="24"/>
                <w:szCs w:val="24"/>
              </w:rPr>
            </w:pPr>
            <w:r>
              <w:rPr>
                <w:rFonts w:ascii="Times New Roman" w:hAnsi="Times New Roman" w:cs="Times New Roman"/>
                <w:sz w:val="24"/>
                <w:szCs w:val="24"/>
              </w:rPr>
              <w:t>(1</w:t>
            </w:r>
            <w:r w:rsidR="00B70170" w:rsidRPr="00DC144F">
              <w:rPr>
                <w:rFonts w:ascii="Times New Roman" w:hAnsi="Times New Roman" w:cs="Times New Roman"/>
                <w:sz w:val="24"/>
                <w:szCs w:val="24"/>
              </w:rPr>
              <w:t>.</w:t>
            </w:r>
            <w:r>
              <w:rPr>
                <w:rFonts w:ascii="Times New Roman" w:hAnsi="Times New Roman" w:cs="Times New Roman"/>
                <w:sz w:val="24"/>
                <w:szCs w:val="24"/>
              </w:rPr>
              <w:t>1809</w:t>
            </w:r>
            <w:r w:rsidR="00B70170" w:rsidRPr="00DC144F">
              <w:rPr>
                <w:rFonts w:ascii="Times New Roman" w:hAnsi="Times New Roman" w:cs="Times New Roman"/>
                <w:sz w:val="24"/>
                <w:szCs w:val="24"/>
              </w:rPr>
              <w:t>)</w:t>
            </w:r>
          </w:p>
        </w:tc>
        <w:tc>
          <w:tcPr>
            <w:tcW w:w="1102" w:type="pct"/>
            <w:vAlign w:val="center"/>
          </w:tcPr>
          <w:p w:rsidR="00B70170" w:rsidRPr="00DC144F" w:rsidRDefault="00B70170" w:rsidP="00243FAB">
            <w:pPr>
              <w:jc w:val="center"/>
              <w:rPr>
                <w:rFonts w:ascii="Times New Roman" w:hAnsi="Times New Roman" w:cs="Times New Roman"/>
                <w:sz w:val="24"/>
                <w:szCs w:val="24"/>
              </w:rPr>
            </w:pPr>
            <w:r w:rsidRPr="00DC144F">
              <w:rPr>
                <w:rFonts w:ascii="Times New Roman" w:hAnsi="Times New Roman" w:cs="Times New Roman"/>
                <w:sz w:val="24"/>
                <w:szCs w:val="24"/>
              </w:rPr>
              <w:t>0.</w:t>
            </w:r>
            <w:r w:rsidR="00545470">
              <w:rPr>
                <w:rFonts w:ascii="Times New Roman" w:hAnsi="Times New Roman" w:cs="Times New Roman"/>
                <w:sz w:val="24"/>
                <w:szCs w:val="24"/>
              </w:rPr>
              <w:t>2077</w:t>
            </w:r>
          </w:p>
          <w:p w:rsidR="00B70170" w:rsidRPr="00DC144F" w:rsidRDefault="00B70170" w:rsidP="00243FAB">
            <w:pPr>
              <w:jc w:val="center"/>
              <w:rPr>
                <w:rFonts w:ascii="Times New Roman" w:hAnsi="Times New Roman" w:cs="Times New Roman"/>
                <w:sz w:val="24"/>
                <w:szCs w:val="24"/>
              </w:rPr>
            </w:pPr>
            <w:r w:rsidRPr="00DC144F">
              <w:rPr>
                <w:rFonts w:ascii="Times New Roman" w:hAnsi="Times New Roman" w:cs="Times New Roman"/>
                <w:sz w:val="24"/>
                <w:szCs w:val="24"/>
              </w:rPr>
              <w:t>(0.6</w:t>
            </w:r>
            <w:r w:rsidR="00545470">
              <w:rPr>
                <w:rFonts w:ascii="Times New Roman" w:hAnsi="Times New Roman" w:cs="Times New Roman"/>
                <w:sz w:val="24"/>
                <w:szCs w:val="24"/>
              </w:rPr>
              <w:t>977</w:t>
            </w:r>
            <w:r w:rsidRPr="00DC144F">
              <w:rPr>
                <w:rFonts w:ascii="Times New Roman" w:hAnsi="Times New Roman" w:cs="Times New Roman"/>
                <w:sz w:val="24"/>
                <w:szCs w:val="24"/>
              </w:rPr>
              <w:t>)</w:t>
            </w:r>
          </w:p>
        </w:tc>
        <w:tc>
          <w:tcPr>
            <w:tcW w:w="755" w:type="pct"/>
            <w:vAlign w:val="center"/>
          </w:tcPr>
          <w:p w:rsidR="00B70170" w:rsidRPr="00DC144F" w:rsidRDefault="00545470" w:rsidP="00243FAB">
            <w:pPr>
              <w:jc w:val="center"/>
              <w:rPr>
                <w:rFonts w:ascii="Times New Roman" w:hAnsi="Times New Roman" w:cs="Times New Roman"/>
                <w:sz w:val="24"/>
                <w:szCs w:val="24"/>
              </w:rPr>
            </w:pPr>
            <w:r>
              <w:rPr>
                <w:rFonts w:ascii="Times New Roman" w:hAnsi="Times New Roman" w:cs="Times New Roman"/>
                <w:sz w:val="24"/>
                <w:szCs w:val="24"/>
              </w:rPr>
              <w:t>-</w:t>
            </w:r>
            <w:r w:rsidR="00B70170" w:rsidRPr="00DC144F">
              <w:rPr>
                <w:rFonts w:ascii="Times New Roman" w:hAnsi="Times New Roman" w:cs="Times New Roman"/>
                <w:sz w:val="24"/>
                <w:szCs w:val="24"/>
              </w:rPr>
              <w:t>0.</w:t>
            </w:r>
            <w:r>
              <w:rPr>
                <w:rFonts w:ascii="Times New Roman" w:hAnsi="Times New Roman" w:cs="Times New Roman"/>
                <w:sz w:val="24"/>
                <w:szCs w:val="24"/>
              </w:rPr>
              <w:t>6509</w:t>
            </w:r>
          </w:p>
          <w:p w:rsidR="00B70170" w:rsidRPr="00DC144F" w:rsidRDefault="00B70170" w:rsidP="00243FAB">
            <w:pPr>
              <w:jc w:val="center"/>
              <w:rPr>
                <w:rFonts w:ascii="Times New Roman" w:hAnsi="Times New Roman" w:cs="Times New Roman"/>
                <w:sz w:val="24"/>
                <w:szCs w:val="24"/>
              </w:rPr>
            </w:pPr>
            <w:r w:rsidRPr="00DC144F">
              <w:rPr>
                <w:rFonts w:ascii="Times New Roman" w:hAnsi="Times New Roman" w:cs="Times New Roman"/>
                <w:sz w:val="24"/>
                <w:szCs w:val="24"/>
              </w:rPr>
              <w:t>(</w:t>
            </w:r>
            <w:r w:rsidR="00545470">
              <w:rPr>
                <w:rFonts w:ascii="Times New Roman" w:hAnsi="Times New Roman" w:cs="Times New Roman"/>
                <w:sz w:val="24"/>
                <w:szCs w:val="24"/>
              </w:rPr>
              <w:t>-</w:t>
            </w:r>
            <w:r w:rsidRPr="00DC144F">
              <w:rPr>
                <w:rFonts w:ascii="Times New Roman" w:hAnsi="Times New Roman" w:cs="Times New Roman"/>
                <w:sz w:val="24"/>
                <w:szCs w:val="24"/>
              </w:rPr>
              <w:t>0.</w:t>
            </w:r>
            <w:r w:rsidR="00545470">
              <w:rPr>
                <w:rFonts w:ascii="Times New Roman" w:hAnsi="Times New Roman" w:cs="Times New Roman"/>
                <w:sz w:val="24"/>
                <w:szCs w:val="24"/>
              </w:rPr>
              <w:t>3697</w:t>
            </w:r>
            <w:r w:rsidRPr="00DC144F">
              <w:rPr>
                <w:rFonts w:ascii="Times New Roman" w:hAnsi="Times New Roman" w:cs="Times New Roman"/>
                <w:sz w:val="24"/>
                <w:szCs w:val="24"/>
              </w:rPr>
              <w:t>)</w:t>
            </w:r>
          </w:p>
        </w:tc>
      </w:tr>
      <w:tr w:rsidR="00B70170" w:rsidTr="00B70170">
        <w:tc>
          <w:tcPr>
            <w:tcW w:w="937" w:type="pct"/>
            <w:vAlign w:val="center"/>
          </w:tcPr>
          <w:p w:rsidR="00B70170" w:rsidRPr="00DC144F" w:rsidRDefault="003F1251" w:rsidP="00243FAB">
            <w:pPr>
              <w:jc w:val="center"/>
              <w:rPr>
                <w:rFonts w:ascii="Times New Roman" w:hAnsi="Times New Roman" w:cs="Times New Roman"/>
                <w:sz w:val="24"/>
                <w:szCs w:val="24"/>
              </w:rPr>
            </w:pPr>
            <w:r w:rsidRPr="00DC144F">
              <w:rPr>
                <w:rFonts w:ascii="Times New Roman" w:eastAsia="MS Mincho" w:hAnsi="Times New Roman" w:cs="Times New Roman"/>
                <w:sz w:val="24"/>
                <w:szCs w:val="24"/>
              </w:rPr>
              <w:t>MQ</w:t>
            </w:r>
            <w:r w:rsidR="00B70170" w:rsidRPr="00DC144F">
              <w:rPr>
                <w:rFonts w:ascii="Times New Roman" w:eastAsia="MS Mincho" w:hAnsi="Times New Roman" w:cs="Times New Roman"/>
                <w:sz w:val="24"/>
                <w:szCs w:val="24"/>
                <w:vertAlign w:val="subscript"/>
              </w:rPr>
              <w:t>-2</w:t>
            </w:r>
          </w:p>
        </w:tc>
        <w:tc>
          <w:tcPr>
            <w:tcW w:w="1102" w:type="pct"/>
            <w:vAlign w:val="center"/>
          </w:tcPr>
          <w:p w:rsidR="00B70170" w:rsidRPr="00DC144F" w:rsidRDefault="00B70170" w:rsidP="00243FAB">
            <w:pPr>
              <w:jc w:val="center"/>
              <w:rPr>
                <w:rFonts w:ascii="Times New Roman" w:hAnsi="Times New Roman" w:cs="Times New Roman"/>
                <w:sz w:val="24"/>
                <w:szCs w:val="24"/>
              </w:rPr>
            </w:pPr>
            <w:r w:rsidRPr="00DC144F">
              <w:rPr>
                <w:rFonts w:ascii="Times New Roman" w:hAnsi="Times New Roman" w:cs="Times New Roman"/>
                <w:sz w:val="24"/>
                <w:szCs w:val="24"/>
              </w:rPr>
              <w:t>0.</w:t>
            </w:r>
            <w:r w:rsidR="007236A5">
              <w:rPr>
                <w:rFonts w:ascii="Times New Roman" w:hAnsi="Times New Roman" w:cs="Times New Roman"/>
                <w:sz w:val="24"/>
                <w:szCs w:val="24"/>
              </w:rPr>
              <w:t>4666</w:t>
            </w:r>
            <w:r w:rsidRPr="00DC144F">
              <w:rPr>
                <w:rFonts w:ascii="Times New Roman" w:hAnsi="Times New Roman" w:cs="Times New Roman"/>
                <w:sz w:val="24"/>
                <w:szCs w:val="24"/>
              </w:rPr>
              <w:t>*</w:t>
            </w:r>
            <w:r w:rsidR="00A32351">
              <w:rPr>
                <w:rFonts w:ascii="Times New Roman" w:hAnsi="Times New Roman" w:cs="Times New Roman"/>
                <w:sz w:val="24"/>
                <w:szCs w:val="24"/>
              </w:rPr>
              <w:t>*</w:t>
            </w:r>
          </w:p>
          <w:p w:rsidR="00B70170" w:rsidRPr="00DC144F" w:rsidRDefault="007236A5" w:rsidP="00243FAB">
            <w:pPr>
              <w:jc w:val="center"/>
              <w:rPr>
                <w:rFonts w:ascii="Times New Roman" w:hAnsi="Times New Roman" w:cs="Times New Roman"/>
                <w:sz w:val="24"/>
                <w:szCs w:val="24"/>
              </w:rPr>
            </w:pPr>
            <w:r>
              <w:rPr>
                <w:rFonts w:ascii="Times New Roman" w:hAnsi="Times New Roman" w:cs="Times New Roman"/>
                <w:sz w:val="24"/>
                <w:szCs w:val="24"/>
              </w:rPr>
              <w:t>(</w:t>
            </w:r>
            <w:r w:rsidR="00B70170" w:rsidRPr="00DC144F">
              <w:rPr>
                <w:rFonts w:ascii="Times New Roman" w:hAnsi="Times New Roman" w:cs="Times New Roman"/>
                <w:sz w:val="24"/>
                <w:szCs w:val="24"/>
              </w:rPr>
              <w:t>2.</w:t>
            </w:r>
            <w:r>
              <w:rPr>
                <w:rFonts w:ascii="Times New Roman" w:hAnsi="Times New Roman" w:cs="Times New Roman"/>
                <w:sz w:val="24"/>
                <w:szCs w:val="24"/>
              </w:rPr>
              <w:t>6784</w:t>
            </w:r>
            <w:r w:rsidR="00B70170" w:rsidRPr="00DC144F">
              <w:rPr>
                <w:rFonts w:ascii="Times New Roman" w:hAnsi="Times New Roman" w:cs="Times New Roman"/>
                <w:sz w:val="24"/>
                <w:szCs w:val="24"/>
              </w:rPr>
              <w:t>)</w:t>
            </w:r>
          </w:p>
        </w:tc>
        <w:tc>
          <w:tcPr>
            <w:tcW w:w="1102" w:type="pct"/>
            <w:vAlign w:val="center"/>
          </w:tcPr>
          <w:p w:rsidR="00B70170" w:rsidRPr="00DC144F" w:rsidRDefault="00B70170" w:rsidP="00243FAB">
            <w:pPr>
              <w:jc w:val="center"/>
              <w:rPr>
                <w:rFonts w:ascii="Times New Roman" w:hAnsi="Times New Roman" w:cs="Times New Roman"/>
                <w:sz w:val="24"/>
                <w:szCs w:val="24"/>
              </w:rPr>
            </w:pPr>
            <w:r w:rsidRPr="00DC144F">
              <w:rPr>
                <w:rFonts w:ascii="Times New Roman" w:hAnsi="Times New Roman" w:cs="Times New Roman"/>
                <w:color w:val="000000"/>
                <w:sz w:val="24"/>
                <w:szCs w:val="24"/>
              </w:rPr>
              <w:t>0.</w:t>
            </w:r>
            <w:r w:rsidR="00B209C4">
              <w:rPr>
                <w:rFonts w:ascii="Times New Roman" w:hAnsi="Times New Roman" w:cs="Times New Roman"/>
                <w:color w:val="000000"/>
                <w:sz w:val="24"/>
                <w:szCs w:val="24"/>
              </w:rPr>
              <w:t>5027</w:t>
            </w:r>
            <w:r w:rsidR="00A32351">
              <w:rPr>
                <w:rFonts w:ascii="Times New Roman" w:hAnsi="Times New Roman" w:cs="Times New Roman"/>
                <w:color w:val="000000"/>
                <w:sz w:val="24"/>
                <w:szCs w:val="24"/>
              </w:rPr>
              <w:t>*</w:t>
            </w:r>
          </w:p>
          <w:p w:rsidR="00B70170" w:rsidRPr="00DC144F" w:rsidRDefault="00B70170" w:rsidP="00243FAB">
            <w:pPr>
              <w:jc w:val="center"/>
              <w:rPr>
                <w:rFonts w:ascii="Times New Roman" w:hAnsi="Times New Roman" w:cs="Times New Roman"/>
                <w:sz w:val="24"/>
                <w:szCs w:val="24"/>
              </w:rPr>
            </w:pPr>
            <w:r w:rsidRPr="00DC144F">
              <w:rPr>
                <w:rFonts w:ascii="Times New Roman" w:hAnsi="Times New Roman" w:cs="Times New Roman"/>
                <w:sz w:val="24"/>
                <w:szCs w:val="24"/>
              </w:rPr>
              <w:t>(</w:t>
            </w:r>
            <w:r w:rsidR="00860883">
              <w:rPr>
                <w:rFonts w:ascii="Times New Roman" w:hAnsi="Times New Roman" w:cs="Times New Roman"/>
                <w:sz w:val="24"/>
                <w:szCs w:val="24"/>
              </w:rPr>
              <w:t>1</w:t>
            </w:r>
            <w:r w:rsidRPr="00DC144F">
              <w:rPr>
                <w:rFonts w:ascii="Times New Roman" w:hAnsi="Times New Roman" w:cs="Times New Roman"/>
                <w:sz w:val="24"/>
                <w:szCs w:val="24"/>
              </w:rPr>
              <w:t>.7</w:t>
            </w:r>
            <w:r w:rsidR="00860883">
              <w:rPr>
                <w:rFonts w:ascii="Times New Roman" w:hAnsi="Times New Roman" w:cs="Times New Roman"/>
                <w:sz w:val="24"/>
                <w:szCs w:val="24"/>
              </w:rPr>
              <w:t>60</w:t>
            </w:r>
            <w:r w:rsidRPr="00DC144F">
              <w:rPr>
                <w:rFonts w:ascii="Times New Roman" w:hAnsi="Times New Roman" w:cs="Times New Roman"/>
                <w:sz w:val="24"/>
                <w:szCs w:val="24"/>
              </w:rPr>
              <w:t>1)</w:t>
            </w:r>
          </w:p>
        </w:tc>
        <w:tc>
          <w:tcPr>
            <w:tcW w:w="1102" w:type="pct"/>
            <w:vAlign w:val="center"/>
          </w:tcPr>
          <w:p w:rsidR="00B70170" w:rsidRPr="00DC144F" w:rsidRDefault="00860883" w:rsidP="00243FAB">
            <w:pPr>
              <w:jc w:val="center"/>
              <w:rPr>
                <w:rFonts w:ascii="Times New Roman" w:hAnsi="Times New Roman" w:cs="Times New Roman"/>
                <w:sz w:val="24"/>
                <w:szCs w:val="24"/>
              </w:rPr>
            </w:pPr>
            <w:r>
              <w:rPr>
                <w:rFonts w:ascii="Times New Roman" w:hAnsi="Times New Roman" w:cs="Times New Roman"/>
                <w:sz w:val="24"/>
                <w:szCs w:val="24"/>
              </w:rPr>
              <w:t>0</w:t>
            </w:r>
            <w:r w:rsidR="00B70170" w:rsidRPr="00DC144F">
              <w:rPr>
                <w:rFonts w:ascii="Times New Roman" w:hAnsi="Times New Roman" w:cs="Times New Roman"/>
                <w:sz w:val="24"/>
                <w:szCs w:val="24"/>
              </w:rPr>
              <w:t>.</w:t>
            </w:r>
            <w:r>
              <w:rPr>
                <w:rFonts w:ascii="Times New Roman" w:hAnsi="Times New Roman" w:cs="Times New Roman"/>
                <w:sz w:val="24"/>
                <w:szCs w:val="24"/>
              </w:rPr>
              <w:t>3574</w:t>
            </w:r>
          </w:p>
          <w:p w:rsidR="00B70170" w:rsidRPr="00DC144F" w:rsidRDefault="00B70170" w:rsidP="00243FAB">
            <w:pPr>
              <w:jc w:val="center"/>
              <w:rPr>
                <w:rFonts w:ascii="Times New Roman" w:hAnsi="Times New Roman" w:cs="Times New Roman"/>
                <w:sz w:val="24"/>
                <w:szCs w:val="24"/>
              </w:rPr>
            </w:pPr>
            <w:r w:rsidRPr="00DC144F">
              <w:rPr>
                <w:rFonts w:ascii="Times New Roman" w:hAnsi="Times New Roman" w:cs="Times New Roman"/>
                <w:sz w:val="24"/>
                <w:szCs w:val="24"/>
              </w:rPr>
              <w:t>(</w:t>
            </w:r>
            <w:r w:rsidR="00860883">
              <w:rPr>
                <w:rFonts w:ascii="Times New Roman" w:hAnsi="Times New Roman" w:cs="Times New Roman"/>
                <w:sz w:val="24"/>
                <w:szCs w:val="24"/>
              </w:rPr>
              <w:t>1</w:t>
            </w:r>
            <w:r w:rsidRPr="00DC144F">
              <w:rPr>
                <w:rFonts w:ascii="Times New Roman" w:hAnsi="Times New Roman" w:cs="Times New Roman"/>
                <w:sz w:val="24"/>
                <w:szCs w:val="24"/>
              </w:rPr>
              <w:t>.</w:t>
            </w:r>
            <w:r w:rsidR="00860883">
              <w:rPr>
                <w:rFonts w:ascii="Times New Roman" w:hAnsi="Times New Roman" w:cs="Times New Roman"/>
                <w:sz w:val="24"/>
                <w:szCs w:val="24"/>
              </w:rPr>
              <w:t>3544</w:t>
            </w:r>
            <w:r w:rsidRPr="00DC144F">
              <w:rPr>
                <w:rFonts w:ascii="Times New Roman" w:hAnsi="Times New Roman" w:cs="Times New Roman"/>
                <w:sz w:val="24"/>
                <w:szCs w:val="24"/>
              </w:rPr>
              <w:t>)</w:t>
            </w:r>
          </w:p>
        </w:tc>
        <w:tc>
          <w:tcPr>
            <w:tcW w:w="755" w:type="pct"/>
            <w:vAlign w:val="center"/>
          </w:tcPr>
          <w:p w:rsidR="00B70170" w:rsidRPr="00DC144F" w:rsidRDefault="00860883" w:rsidP="00243FAB">
            <w:pPr>
              <w:jc w:val="center"/>
              <w:rPr>
                <w:rFonts w:ascii="Times New Roman" w:hAnsi="Times New Roman" w:cs="Times New Roman"/>
                <w:sz w:val="24"/>
                <w:szCs w:val="24"/>
              </w:rPr>
            </w:pPr>
            <w:r>
              <w:rPr>
                <w:rFonts w:ascii="Times New Roman" w:hAnsi="Times New Roman" w:cs="Times New Roman"/>
                <w:sz w:val="24"/>
                <w:szCs w:val="24"/>
              </w:rPr>
              <w:t>-3</w:t>
            </w:r>
            <w:r w:rsidR="00B70170" w:rsidRPr="00DC144F">
              <w:rPr>
                <w:rFonts w:ascii="Times New Roman" w:hAnsi="Times New Roman" w:cs="Times New Roman"/>
                <w:sz w:val="24"/>
                <w:szCs w:val="24"/>
              </w:rPr>
              <w:t>.</w:t>
            </w:r>
            <w:r>
              <w:rPr>
                <w:rFonts w:ascii="Times New Roman" w:hAnsi="Times New Roman" w:cs="Times New Roman"/>
                <w:sz w:val="24"/>
                <w:szCs w:val="24"/>
              </w:rPr>
              <w:t>0702</w:t>
            </w:r>
            <w:r w:rsidR="00A32351">
              <w:rPr>
                <w:rFonts w:ascii="Times New Roman" w:hAnsi="Times New Roman" w:cs="Times New Roman"/>
                <w:sz w:val="24"/>
                <w:szCs w:val="24"/>
              </w:rPr>
              <w:t>**</w:t>
            </w:r>
          </w:p>
          <w:p w:rsidR="00B70170" w:rsidRPr="00DC144F" w:rsidRDefault="00B70170" w:rsidP="00243FAB">
            <w:pPr>
              <w:jc w:val="center"/>
              <w:rPr>
                <w:rFonts w:ascii="Times New Roman" w:hAnsi="Times New Roman" w:cs="Times New Roman"/>
                <w:sz w:val="24"/>
                <w:szCs w:val="24"/>
              </w:rPr>
            </w:pPr>
            <w:r w:rsidRPr="00DC144F">
              <w:rPr>
                <w:rFonts w:ascii="Times New Roman" w:hAnsi="Times New Roman" w:cs="Times New Roman"/>
                <w:sz w:val="24"/>
                <w:szCs w:val="24"/>
              </w:rPr>
              <w:t>(</w:t>
            </w:r>
            <w:r w:rsidR="00545470">
              <w:rPr>
                <w:rFonts w:ascii="Times New Roman" w:hAnsi="Times New Roman" w:cs="Times New Roman"/>
                <w:sz w:val="24"/>
                <w:szCs w:val="24"/>
              </w:rPr>
              <w:t>-1</w:t>
            </w:r>
            <w:r w:rsidRPr="00DC144F">
              <w:rPr>
                <w:rFonts w:ascii="Times New Roman" w:hAnsi="Times New Roman" w:cs="Times New Roman"/>
                <w:sz w:val="24"/>
                <w:szCs w:val="24"/>
              </w:rPr>
              <w:t>.</w:t>
            </w:r>
            <w:r w:rsidR="00545470">
              <w:rPr>
                <w:rFonts w:ascii="Times New Roman" w:hAnsi="Times New Roman" w:cs="Times New Roman"/>
                <w:sz w:val="24"/>
                <w:szCs w:val="24"/>
              </w:rPr>
              <w:t>9669</w:t>
            </w:r>
            <w:r w:rsidRPr="00DC144F">
              <w:rPr>
                <w:rFonts w:ascii="Times New Roman" w:hAnsi="Times New Roman" w:cs="Times New Roman"/>
                <w:sz w:val="24"/>
                <w:szCs w:val="24"/>
              </w:rPr>
              <w:t>)</w:t>
            </w:r>
          </w:p>
        </w:tc>
      </w:tr>
      <w:tr w:rsidR="00B70170" w:rsidTr="00B70170">
        <w:tc>
          <w:tcPr>
            <w:tcW w:w="937" w:type="pct"/>
            <w:vAlign w:val="center"/>
          </w:tcPr>
          <w:p w:rsidR="00B70170" w:rsidRPr="00DC144F" w:rsidRDefault="00BC6D60" w:rsidP="00243FAB">
            <w:pPr>
              <w:jc w:val="center"/>
              <w:rPr>
                <w:rFonts w:ascii="Times New Roman" w:hAnsi="Times New Roman" w:cs="Times New Roman"/>
                <w:sz w:val="24"/>
                <w:szCs w:val="24"/>
              </w:rPr>
            </w:pPr>
            <w:r w:rsidRPr="00DC144F">
              <w:rPr>
                <w:rFonts w:ascii="Times New Roman" w:eastAsia="MS Mincho" w:hAnsi="Times New Roman" w:cs="Times New Roman"/>
                <w:sz w:val="24"/>
                <w:szCs w:val="24"/>
              </w:rPr>
              <w:t>MCU</w:t>
            </w:r>
            <w:r w:rsidR="00B70170" w:rsidRPr="00DC144F">
              <w:rPr>
                <w:rFonts w:ascii="Times New Roman" w:eastAsia="MS Mincho" w:hAnsi="Times New Roman" w:cs="Times New Roman"/>
                <w:sz w:val="24"/>
                <w:szCs w:val="24"/>
                <w:vertAlign w:val="subscript"/>
              </w:rPr>
              <w:t>-1</w:t>
            </w:r>
          </w:p>
        </w:tc>
        <w:tc>
          <w:tcPr>
            <w:tcW w:w="1102" w:type="pct"/>
            <w:vAlign w:val="center"/>
          </w:tcPr>
          <w:p w:rsidR="00B70170" w:rsidRPr="00DC144F" w:rsidRDefault="00B70170" w:rsidP="00243FAB">
            <w:pPr>
              <w:jc w:val="center"/>
              <w:rPr>
                <w:rFonts w:ascii="Times New Roman" w:hAnsi="Times New Roman" w:cs="Times New Roman"/>
                <w:sz w:val="24"/>
                <w:szCs w:val="24"/>
              </w:rPr>
            </w:pPr>
            <w:r w:rsidRPr="00DC144F">
              <w:rPr>
                <w:rFonts w:ascii="Times New Roman" w:hAnsi="Times New Roman" w:cs="Times New Roman"/>
                <w:sz w:val="24"/>
                <w:szCs w:val="24"/>
              </w:rPr>
              <w:t>0.</w:t>
            </w:r>
            <w:r w:rsidR="002D59C5">
              <w:rPr>
                <w:rFonts w:ascii="Times New Roman" w:hAnsi="Times New Roman" w:cs="Times New Roman"/>
                <w:sz w:val="24"/>
                <w:szCs w:val="24"/>
              </w:rPr>
              <w:t>0583</w:t>
            </w:r>
          </w:p>
          <w:p w:rsidR="00B70170" w:rsidRPr="00DC144F" w:rsidRDefault="00423393" w:rsidP="00243FAB">
            <w:pPr>
              <w:jc w:val="center"/>
              <w:rPr>
                <w:rFonts w:ascii="Times New Roman" w:hAnsi="Times New Roman" w:cs="Times New Roman"/>
                <w:sz w:val="24"/>
                <w:szCs w:val="24"/>
              </w:rPr>
            </w:pPr>
            <w:r>
              <w:rPr>
                <w:rFonts w:ascii="Times New Roman" w:hAnsi="Times New Roman" w:cs="Times New Roman"/>
                <w:sz w:val="24"/>
                <w:szCs w:val="24"/>
              </w:rPr>
              <w:t>(0</w:t>
            </w:r>
            <w:r w:rsidR="00B70170" w:rsidRPr="00DC144F">
              <w:rPr>
                <w:rFonts w:ascii="Times New Roman" w:hAnsi="Times New Roman" w:cs="Times New Roman"/>
                <w:sz w:val="24"/>
                <w:szCs w:val="24"/>
              </w:rPr>
              <w:t>.</w:t>
            </w:r>
            <w:r>
              <w:rPr>
                <w:rFonts w:ascii="Times New Roman" w:hAnsi="Times New Roman" w:cs="Times New Roman"/>
                <w:sz w:val="24"/>
                <w:szCs w:val="24"/>
              </w:rPr>
              <w:t>8051</w:t>
            </w:r>
            <w:r w:rsidR="00B70170" w:rsidRPr="00DC144F">
              <w:rPr>
                <w:rFonts w:ascii="Times New Roman" w:hAnsi="Times New Roman" w:cs="Times New Roman"/>
                <w:sz w:val="24"/>
                <w:szCs w:val="24"/>
              </w:rPr>
              <w:t>)</w:t>
            </w:r>
          </w:p>
        </w:tc>
        <w:tc>
          <w:tcPr>
            <w:tcW w:w="1102" w:type="pct"/>
            <w:vAlign w:val="center"/>
          </w:tcPr>
          <w:p w:rsidR="00B70170" w:rsidRPr="00DC144F" w:rsidRDefault="00B70170" w:rsidP="00243FAB">
            <w:pPr>
              <w:jc w:val="center"/>
              <w:rPr>
                <w:rFonts w:ascii="Times New Roman" w:hAnsi="Times New Roman" w:cs="Times New Roman"/>
                <w:sz w:val="24"/>
                <w:szCs w:val="24"/>
              </w:rPr>
            </w:pPr>
            <w:r w:rsidRPr="00DC144F">
              <w:rPr>
                <w:rFonts w:ascii="Times New Roman" w:hAnsi="Times New Roman" w:cs="Times New Roman"/>
                <w:sz w:val="24"/>
                <w:szCs w:val="24"/>
              </w:rPr>
              <w:t>0.</w:t>
            </w:r>
            <w:r w:rsidR="00423393">
              <w:rPr>
                <w:rFonts w:ascii="Times New Roman" w:hAnsi="Times New Roman" w:cs="Times New Roman"/>
                <w:sz w:val="24"/>
                <w:szCs w:val="24"/>
              </w:rPr>
              <w:t>1664</w:t>
            </w:r>
          </w:p>
          <w:p w:rsidR="00B70170" w:rsidRPr="00DC144F" w:rsidRDefault="00B70170" w:rsidP="00243FAB">
            <w:pPr>
              <w:jc w:val="center"/>
              <w:rPr>
                <w:rFonts w:ascii="Times New Roman" w:hAnsi="Times New Roman" w:cs="Times New Roman"/>
                <w:sz w:val="24"/>
                <w:szCs w:val="24"/>
              </w:rPr>
            </w:pPr>
            <w:r w:rsidRPr="00DC144F">
              <w:rPr>
                <w:rFonts w:ascii="Times New Roman" w:hAnsi="Times New Roman" w:cs="Times New Roman"/>
                <w:sz w:val="24"/>
                <w:szCs w:val="24"/>
              </w:rPr>
              <w:t>(1.4</w:t>
            </w:r>
            <w:r w:rsidR="00A47BAE">
              <w:rPr>
                <w:rFonts w:ascii="Times New Roman" w:hAnsi="Times New Roman" w:cs="Times New Roman"/>
                <w:sz w:val="24"/>
                <w:szCs w:val="24"/>
              </w:rPr>
              <w:t>028</w:t>
            </w:r>
            <w:r w:rsidRPr="00DC144F">
              <w:rPr>
                <w:rFonts w:ascii="Times New Roman" w:hAnsi="Times New Roman" w:cs="Times New Roman"/>
                <w:sz w:val="24"/>
                <w:szCs w:val="24"/>
              </w:rPr>
              <w:t>)</w:t>
            </w:r>
          </w:p>
        </w:tc>
        <w:tc>
          <w:tcPr>
            <w:tcW w:w="1102" w:type="pct"/>
            <w:vAlign w:val="center"/>
          </w:tcPr>
          <w:p w:rsidR="00B70170" w:rsidRPr="00DC144F" w:rsidRDefault="00B70170" w:rsidP="00243FAB">
            <w:pPr>
              <w:jc w:val="center"/>
              <w:rPr>
                <w:rFonts w:ascii="Times New Roman" w:hAnsi="Times New Roman" w:cs="Times New Roman"/>
                <w:sz w:val="24"/>
                <w:szCs w:val="24"/>
              </w:rPr>
            </w:pPr>
            <w:r w:rsidRPr="00DC144F">
              <w:rPr>
                <w:rFonts w:ascii="Times New Roman" w:hAnsi="Times New Roman" w:cs="Times New Roman"/>
                <w:sz w:val="24"/>
                <w:szCs w:val="24"/>
              </w:rPr>
              <w:t>-0.</w:t>
            </w:r>
            <w:r w:rsidR="00423393">
              <w:rPr>
                <w:rFonts w:ascii="Times New Roman" w:hAnsi="Times New Roman" w:cs="Times New Roman"/>
                <w:sz w:val="24"/>
                <w:szCs w:val="24"/>
              </w:rPr>
              <w:t>1697</w:t>
            </w:r>
            <w:r w:rsidR="00A32351">
              <w:rPr>
                <w:rFonts w:ascii="Times New Roman" w:hAnsi="Times New Roman" w:cs="Times New Roman"/>
                <w:sz w:val="24"/>
                <w:szCs w:val="24"/>
              </w:rPr>
              <w:t>*</w:t>
            </w:r>
          </w:p>
          <w:p w:rsidR="00B70170" w:rsidRPr="00DC144F" w:rsidRDefault="00B70170" w:rsidP="00243FAB">
            <w:pPr>
              <w:jc w:val="center"/>
              <w:rPr>
                <w:rFonts w:ascii="Times New Roman" w:hAnsi="Times New Roman" w:cs="Times New Roman"/>
                <w:sz w:val="24"/>
                <w:szCs w:val="24"/>
              </w:rPr>
            </w:pPr>
            <w:r w:rsidRPr="00DC144F">
              <w:rPr>
                <w:rFonts w:ascii="Times New Roman" w:hAnsi="Times New Roman" w:cs="Times New Roman"/>
                <w:sz w:val="24"/>
                <w:szCs w:val="24"/>
              </w:rPr>
              <w:t>(-</w:t>
            </w:r>
            <w:r w:rsidR="00A47BAE">
              <w:rPr>
                <w:rFonts w:ascii="Times New Roman" w:hAnsi="Times New Roman" w:cs="Times New Roman"/>
                <w:sz w:val="24"/>
                <w:szCs w:val="24"/>
              </w:rPr>
              <w:t>1</w:t>
            </w:r>
            <w:r w:rsidRPr="00DC144F">
              <w:rPr>
                <w:rFonts w:ascii="Times New Roman" w:hAnsi="Times New Roman" w:cs="Times New Roman"/>
                <w:sz w:val="24"/>
                <w:szCs w:val="24"/>
              </w:rPr>
              <w:t>.</w:t>
            </w:r>
            <w:r w:rsidR="00A47BAE">
              <w:rPr>
                <w:rFonts w:ascii="Times New Roman" w:hAnsi="Times New Roman" w:cs="Times New Roman"/>
                <w:sz w:val="24"/>
                <w:szCs w:val="24"/>
              </w:rPr>
              <w:t>5488</w:t>
            </w:r>
            <w:r w:rsidRPr="00DC144F">
              <w:rPr>
                <w:rFonts w:ascii="Times New Roman" w:hAnsi="Times New Roman" w:cs="Times New Roman"/>
                <w:sz w:val="24"/>
                <w:szCs w:val="24"/>
              </w:rPr>
              <w:t>)</w:t>
            </w:r>
          </w:p>
        </w:tc>
        <w:tc>
          <w:tcPr>
            <w:tcW w:w="755" w:type="pct"/>
            <w:vAlign w:val="center"/>
          </w:tcPr>
          <w:p w:rsidR="00B70170" w:rsidRPr="00DC144F" w:rsidRDefault="00423393" w:rsidP="00243FAB">
            <w:pPr>
              <w:jc w:val="center"/>
              <w:rPr>
                <w:rFonts w:ascii="Times New Roman" w:hAnsi="Times New Roman" w:cs="Times New Roman"/>
                <w:sz w:val="24"/>
                <w:szCs w:val="24"/>
              </w:rPr>
            </w:pPr>
            <w:r>
              <w:rPr>
                <w:rFonts w:ascii="Times New Roman" w:hAnsi="Times New Roman" w:cs="Times New Roman"/>
                <w:color w:val="000000"/>
                <w:sz w:val="24"/>
                <w:szCs w:val="24"/>
              </w:rPr>
              <w:t>-0</w:t>
            </w:r>
            <w:r w:rsidR="00B70170" w:rsidRPr="00DC144F">
              <w:rPr>
                <w:rFonts w:ascii="Times New Roman" w:hAnsi="Times New Roman" w:cs="Times New Roman"/>
                <w:color w:val="000000"/>
                <w:sz w:val="24"/>
                <w:szCs w:val="24"/>
              </w:rPr>
              <w:t>.8</w:t>
            </w:r>
            <w:r>
              <w:rPr>
                <w:rFonts w:ascii="Times New Roman" w:hAnsi="Times New Roman" w:cs="Times New Roman"/>
                <w:color w:val="000000"/>
                <w:sz w:val="24"/>
                <w:szCs w:val="24"/>
              </w:rPr>
              <w:t>208</w:t>
            </w:r>
          </w:p>
          <w:p w:rsidR="00B70170" w:rsidRPr="00DC144F" w:rsidRDefault="00B70170" w:rsidP="00243FAB">
            <w:pPr>
              <w:jc w:val="center"/>
              <w:rPr>
                <w:rFonts w:ascii="Times New Roman" w:hAnsi="Times New Roman" w:cs="Times New Roman"/>
                <w:sz w:val="24"/>
                <w:szCs w:val="24"/>
              </w:rPr>
            </w:pPr>
            <w:r w:rsidRPr="00DC144F">
              <w:rPr>
                <w:rFonts w:ascii="Times New Roman" w:hAnsi="Times New Roman" w:cs="Times New Roman"/>
                <w:sz w:val="24"/>
                <w:szCs w:val="24"/>
              </w:rPr>
              <w:t>(</w:t>
            </w:r>
            <w:r w:rsidR="00A47BAE">
              <w:rPr>
                <w:rFonts w:ascii="Times New Roman" w:hAnsi="Times New Roman" w:cs="Times New Roman"/>
                <w:sz w:val="24"/>
                <w:szCs w:val="24"/>
              </w:rPr>
              <w:t>-</w:t>
            </w:r>
            <w:r w:rsidRPr="00DC144F">
              <w:rPr>
                <w:rFonts w:ascii="Times New Roman" w:hAnsi="Times New Roman" w:cs="Times New Roman"/>
                <w:sz w:val="24"/>
                <w:szCs w:val="24"/>
              </w:rPr>
              <w:t>1.2</w:t>
            </w:r>
            <w:r w:rsidR="00A47BAE">
              <w:rPr>
                <w:rFonts w:ascii="Times New Roman" w:hAnsi="Times New Roman" w:cs="Times New Roman"/>
                <w:sz w:val="24"/>
                <w:szCs w:val="24"/>
              </w:rPr>
              <w:t>662</w:t>
            </w:r>
            <w:r w:rsidRPr="00DC144F">
              <w:rPr>
                <w:rFonts w:ascii="Times New Roman" w:hAnsi="Times New Roman" w:cs="Times New Roman"/>
                <w:sz w:val="24"/>
                <w:szCs w:val="24"/>
              </w:rPr>
              <w:t>)</w:t>
            </w:r>
          </w:p>
        </w:tc>
      </w:tr>
      <w:tr w:rsidR="00B70170" w:rsidTr="00B70170">
        <w:tc>
          <w:tcPr>
            <w:tcW w:w="937" w:type="pct"/>
            <w:vAlign w:val="center"/>
          </w:tcPr>
          <w:p w:rsidR="00B70170" w:rsidRPr="00DC144F" w:rsidRDefault="00BC6D60" w:rsidP="00243FAB">
            <w:pPr>
              <w:jc w:val="center"/>
              <w:rPr>
                <w:rFonts w:ascii="Times New Roman" w:hAnsi="Times New Roman"/>
                <w:sz w:val="24"/>
                <w:szCs w:val="24"/>
              </w:rPr>
            </w:pPr>
            <w:r w:rsidRPr="00DC144F">
              <w:rPr>
                <w:rFonts w:ascii="Times New Roman" w:eastAsia="MS Mincho" w:hAnsi="Times New Roman"/>
                <w:sz w:val="24"/>
                <w:szCs w:val="24"/>
              </w:rPr>
              <w:t>MCU</w:t>
            </w:r>
            <w:r w:rsidR="00B70170" w:rsidRPr="00DC144F">
              <w:rPr>
                <w:rFonts w:ascii="Times New Roman" w:eastAsia="MS Mincho" w:hAnsi="Times New Roman"/>
                <w:sz w:val="24"/>
                <w:szCs w:val="24"/>
                <w:vertAlign w:val="subscript"/>
              </w:rPr>
              <w:t>-2</w:t>
            </w:r>
          </w:p>
        </w:tc>
        <w:tc>
          <w:tcPr>
            <w:tcW w:w="1102" w:type="pct"/>
            <w:vAlign w:val="center"/>
          </w:tcPr>
          <w:p w:rsidR="00B70170" w:rsidRPr="00DC144F" w:rsidRDefault="00040555" w:rsidP="00243FAB">
            <w:pPr>
              <w:jc w:val="center"/>
              <w:rPr>
                <w:rFonts w:ascii="Times New Roman" w:hAnsi="Times New Roman"/>
                <w:sz w:val="24"/>
                <w:szCs w:val="24"/>
              </w:rPr>
            </w:pPr>
            <w:r>
              <w:rPr>
                <w:rFonts w:ascii="Times New Roman" w:hAnsi="Times New Roman"/>
                <w:sz w:val="24"/>
                <w:szCs w:val="24"/>
              </w:rPr>
              <w:t>-</w:t>
            </w:r>
            <w:r w:rsidR="00B70170" w:rsidRPr="00DC144F">
              <w:rPr>
                <w:rFonts w:ascii="Times New Roman" w:hAnsi="Times New Roman"/>
                <w:sz w:val="24"/>
                <w:szCs w:val="24"/>
              </w:rPr>
              <w:t>0.</w:t>
            </w:r>
            <w:r>
              <w:rPr>
                <w:rFonts w:ascii="Times New Roman" w:hAnsi="Times New Roman"/>
                <w:sz w:val="24"/>
                <w:szCs w:val="24"/>
              </w:rPr>
              <w:t>0</w:t>
            </w:r>
            <w:r w:rsidR="00B70170" w:rsidRPr="00DC144F">
              <w:rPr>
                <w:rFonts w:ascii="Times New Roman" w:hAnsi="Times New Roman"/>
                <w:sz w:val="24"/>
                <w:szCs w:val="24"/>
              </w:rPr>
              <w:t>8</w:t>
            </w:r>
            <w:r>
              <w:rPr>
                <w:rFonts w:ascii="Times New Roman" w:hAnsi="Times New Roman"/>
                <w:sz w:val="24"/>
                <w:szCs w:val="24"/>
              </w:rPr>
              <w:t>37</w:t>
            </w:r>
          </w:p>
          <w:p w:rsidR="00B70170" w:rsidRPr="00DC144F" w:rsidRDefault="00B70170" w:rsidP="00243FAB">
            <w:pPr>
              <w:jc w:val="center"/>
              <w:rPr>
                <w:rFonts w:ascii="Times New Roman" w:hAnsi="Times New Roman"/>
                <w:sz w:val="24"/>
                <w:szCs w:val="24"/>
              </w:rPr>
            </w:pPr>
            <w:r w:rsidRPr="00DC144F">
              <w:rPr>
                <w:rFonts w:ascii="Times New Roman" w:hAnsi="Times New Roman"/>
                <w:sz w:val="24"/>
                <w:szCs w:val="24"/>
              </w:rPr>
              <w:t>(</w:t>
            </w:r>
            <w:r w:rsidR="002D59C5">
              <w:rPr>
                <w:rFonts w:ascii="Times New Roman" w:hAnsi="Times New Roman"/>
                <w:sz w:val="24"/>
                <w:szCs w:val="24"/>
              </w:rPr>
              <w:t>-</w:t>
            </w:r>
            <w:r w:rsidRPr="00DC144F">
              <w:rPr>
                <w:rFonts w:ascii="Times New Roman" w:hAnsi="Times New Roman"/>
                <w:sz w:val="24"/>
                <w:szCs w:val="24"/>
              </w:rPr>
              <w:t>1.</w:t>
            </w:r>
            <w:r w:rsidR="002D59C5">
              <w:rPr>
                <w:rFonts w:ascii="Times New Roman" w:hAnsi="Times New Roman"/>
                <w:sz w:val="24"/>
                <w:szCs w:val="24"/>
              </w:rPr>
              <w:t>1823</w:t>
            </w:r>
            <w:r w:rsidRPr="00DC144F">
              <w:rPr>
                <w:rFonts w:ascii="Times New Roman" w:hAnsi="Times New Roman"/>
                <w:sz w:val="24"/>
                <w:szCs w:val="24"/>
              </w:rPr>
              <w:t>)</w:t>
            </w:r>
          </w:p>
        </w:tc>
        <w:tc>
          <w:tcPr>
            <w:tcW w:w="1102" w:type="pct"/>
            <w:vAlign w:val="center"/>
          </w:tcPr>
          <w:p w:rsidR="00B70170" w:rsidRPr="00DC144F" w:rsidRDefault="00B70170" w:rsidP="00243FAB">
            <w:pPr>
              <w:jc w:val="center"/>
              <w:rPr>
                <w:rFonts w:ascii="Times New Roman" w:hAnsi="Times New Roman"/>
                <w:sz w:val="24"/>
                <w:szCs w:val="24"/>
              </w:rPr>
            </w:pPr>
            <w:r w:rsidRPr="00DC144F">
              <w:rPr>
                <w:rFonts w:ascii="Times New Roman" w:hAnsi="Times New Roman"/>
                <w:sz w:val="24"/>
                <w:szCs w:val="24"/>
              </w:rPr>
              <w:t>-0.</w:t>
            </w:r>
            <w:r w:rsidR="00040555">
              <w:rPr>
                <w:rFonts w:ascii="Times New Roman" w:hAnsi="Times New Roman"/>
                <w:sz w:val="24"/>
                <w:szCs w:val="24"/>
              </w:rPr>
              <w:t>0658</w:t>
            </w:r>
          </w:p>
          <w:p w:rsidR="00B70170" w:rsidRPr="00DC144F" w:rsidRDefault="00B70170" w:rsidP="00243FAB">
            <w:pPr>
              <w:jc w:val="center"/>
              <w:rPr>
                <w:rFonts w:ascii="Times New Roman" w:hAnsi="Times New Roman"/>
                <w:sz w:val="24"/>
                <w:szCs w:val="24"/>
              </w:rPr>
            </w:pPr>
            <w:r w:rsidRPr="00DC144F">
              <w:rPr>
                <w:rFonts w:ascii="Times New Roman" w:hAnsi="Times New Roman"/>
                <w:sz w:val="24"/>
                <w:szCs w:val="24"/>
              </w:rPr>
              <w:t>(-0.</w:t>
            </w:r>
            <w:r w:rsidR="002D59C5">
              <w:rPr>
                <w:rFonts w:ascii="Times New Roman" w:hAnsi="Times New Roman"/>
                <w:sz w:val="24"/>
                <w:szCs w:val="24"/>
              </w:rPr>
              <w:t>5</w:t>
            </w:r>
            <w:r w:rsidRPr="00DC144F">
              <w:rPr>
                <w:rFonts w:ascii="Times New Roman" w:hAnsi="Times New Roman"/>
                <w:sz w:val="24"/>
                <w:szCs w:val="24"/>
              </w:rPr>
              <w:t>6</w:t>
            </w:r>
            <w:r w:rsidR="002D59C5">
              <w:rPr>
                <w:rFonts w:ascii="Times New Roman" w:hAnsi="Times New Roman"/>
                <w:sz w:val="24"/>
                <w:szCs w:val="24"/>
              </w:rPr>
              <w:t>70</w:t>
            </w:r>
            <w:r w:rsidRPr="00DC144F">
              <w:rPr>
                <w:rFonts w:ascii="Times New Roman" w:hAnsi="Times New Roman"/>
                <w:sz w:val="24"/>
                <w:szCs w:val="24"/>
              </w:rPr>
              <w:t>)</w:t>
            </w:r>
          </w:p>
        </w:tc>
        <w:tc>
          <w:tcPr>
            <w:tcW w:w="1102" w:type="pct"/>
            <w:vAlign w:val="center"/>
          </w:tcPr>
          <w:p w:rsidR="00B70170" w:rsidRPr="00DC144F" w:rsidRDefault="00040555" w:rsidP="00243FAB">
            <w:pPr>
              <w:jc w:val="center"/>
              <w:rPr>
                <w:rFonts w:ascii="Times New Roman" w:hAnsi="Times New Roman"/>
                <w:sz w:val="24"/>
                <w:szCs w:val="24"/>
              </w:rPr>
            </w:pPr>
            <w:r>
              <w:rPr>
                <w:rFonts w:ascii="Times New Roman" w:hAnsi="Times New Roman"/>
                <w:sz w:val="24"/>
                <w:szCs w:val="24"/>
              </w:rPr>
              <w:t>-0</w:t>
            </w:r>
            <w:r w:rsidR="00B70170" w:rsidRPr="00DC144F">
              <w:rPr>
                <w:rFonts w:ascii="Times New Roman" w:hAnsi="Times New Roman"/>
                <w:sz w:val="24"/>
                <w:szCs w:val="24"/>
              </w:rPr>
              <w:t>.</w:t>
            </w:r>
            <w:r>
              <w:rPr>
                <w:rFonts w:ascii="Times New Roman" w:hAnsi="Times New Roman"/>
                <w:sz w:val="24"/>
                <w:szCs w:val="24"/>
              </w:rPr>
              <w:t>3047</w:t>
            </w:r>
            <w:r w:rsidR="006E54D4">
              <w:rPr>
                <w:rFonts w:ascii="Times New Roman" w:hAnsi="Times New Roman"/>
                <w:sz w:val="24"/>
                <w:szCs w:val="24"/>
              </w:rPr>
              <w:t>**</w:t>
            </w:r>
          </w:p>
          <w:p w:rsidR="00B70170" w:rsidRPr="00DC144F" w:rsidRDefault="00B70170" w:rsidP="00243FAB">
            <w:pPr>
              <w:jc w:val="center"/>
              <w:rPr>
                <w:rFonts w:ascii="Times New Roman" w:hAnsi="Times New Roman"/>
                <w:sz w:val="24"/>
                <w:szCs w:val="24"/>
              </w:rPr>
            </w:pPr>
            <w:r w:rsidRPr="00DC144F">
              <w:rPr>
                <w:rFonts w:ascii="Times New Roman" w:hAnsi="Times New Roman"/>
                <w:sz w:val="24"/>
                <w:szCs w:val="24"/>
              </w:rPr>
              <w:t>(</w:t>
            </w:r>
            <w:r w:rsidR="002D59C5">
              <w:rPr>
                <w:rFonts w:ascii="Times New Roman" w:hAnsi="Times New Roman"/>
                <w:sz w:val="24"/>
                <w:szCs w:val="24"/>
              </w:rPr>
              <w:t>-2</w:t>
            </w:r>
            <w:r w:rsidRPr="00DC144F">
              <w:rPr>
                <w:rFonts w:ascii="Times New Roman" w:hAnsi="Times New Roman"/>
                <w:sz w:val="24"/>
                <w:szCs w:val="24"/>
              </w:rPr>
              <w:t>.</w:t>
            </w:r>
            <w:r w:rsidR="002D59C5">
              <w:rPr>
                <w:rFonts w:ascii="Times New Roman" w:hAnsi="Times New Roman"/>
                <w:sz w:val="24"/>
                <w:szCs w:val="24"/>
              </w:rPr>
              <w:t>8408</w:t>
            </w:r>
            <w:r w:rsidRPr="00DC144F">
              <w:rPr>
                <w:rFonts w:ascii="Times New Roman" w:hAnsi="Times New Roman"/>
                <w:sz w:val="24"/>
                <w:szCs w:val="24"/>
              </w:rPr>
              <w:t>)</w:t>
            </w:r>
          </w:p>
        </w:tc>
        <w:tc>
          <w:tcPr>
            <w:tcW w:w="755" w:type="pct"/>
            <w:vAlign w:val="center"/>
          </w:tcPr>
          <w:p w:rsidR="00B70170" w:rsidRPr="00DC144F" w:rsidRDefault="002D59C5" w:rsidP="00243FAB">
            <w:pPr>
              <w:jc w:val="center"/>
              <w:rPr>
                <w:rFonts w:ascii="Times New Roman" w:hAnsi="Times New Roman"/>
                <w:sz w:val="24"/>
                <w:szCs w:val="24"/>
              </w:rPr>
            </w:pPr>
            <w:r>
              <w:rPr>
                <w:rFonts w:ascii="Times New Roman" w:hAnsi="Times New Roman"/>
                <w:sz w:val="24"/>
                <w:szCs w:val="24"/>
              </w:rPr>
              <w:t>0</w:t>
            </w:r>
            <w:r w:rsidR="00B70170" w:rsidRPr="00DC144F">
              <w:rPr>
                <w:rFonts w:ascii="Times New Roman" w:hAnsi="Times New Roman"/>
                <w:sz w:val="24"/>
                <w:szCs w:val="24"/>
              </w:rPr>
              <w:t>.</w:t>
            </w:r>
            <w:r>
              <w:rPr>
                <w:rFonts w:ascii="Times New Roman" w:hAnsi="Times New Roman"/>
                <w:sz w:val="24"/>
                <w:szCs w:val="24"/>
              </w:rPr>
              <w:t>5984</w:t>
            </w:r>
            <w:r w:rsidR="006E54D4">
              <w:rPr>
                <w:rFonts w:ascii="Times New Roman" w:hAnsi="Times New Roman"/>
                <w:sz w:val="24"/>
                <w:szCs w:val="24"/>
              </w:rPr>
              <w:t>**</w:t>
            </w:r>
          </w:p>
          <w:p w:rsidR="00B70170" w:rsidRPr="00DC144F" w:rsidRDefault="00B70170" w:rsidP="00243FAB">
            <w:pPr>
              <w:jc w:val="center"/>
              <w:rPr>
                <w:rFonts w:ascii="Times New Roman" w:hAnsi="Times New Roman"/>
                <w:sz w:val="24"/>
                <w:szCs w:val="24"/>
              </w:rPr>
            </w:pPr>
            <w:r w:rsidRPr="00DC144F">
              <w:rPr>
                <w:rFonts w:ascii="Times New Roman" w:hAnsi="Times New Roman"/>
                <w:sz w:val="24"/>
                <w:szCs w:val="24"/>
              </w:rPr>
              <w:t>(1.</w:t>
            </w:r>
            <w:r w:rsidR="002D59C5">
              <w:rPr>
                <w:rFonts w:ascii="Times New Roman" w:hAnsi="Times New Roman"/>
                <w:sz w:val="24"/>
                <w:szCs w:val="24"/>
              </w:rPr>
              <w:t>9432</w:t>
            </w:r>
            <w:r w:rsidRPr="00DC144F">
              <w:rPr>
                <w:rFonts w:ascii="Times New Roman" w:hAnsi="Times New Roman"/>
                <w:sz w:val="24"/>
                <w:szCs w:val="24"/>
              </w:rPr>
              <w:t>)</w:t>
            </w:r>
          </w:p>
        </w:tc>
      </w:tr>
      <w:tr w:rsidR="00B70170" w:rsidTr="00B70170">
        <w:tc>
          <w:tcPr>
            <w:tcW w:w="937" w:type="pct"/>
            <w:vAlign w:val="center"/>
          </w:tcPr>
          <w:p w:rsidR="00B70170" w:rsidRPr="00DC144F" w:rsidRDefault="00BC6D60" w:rsidP="00243FAB">
            <w:pPr>
              <w:jc w:val="center"/>
              <w:rPr>
                <w:rFonts w:ascii="Times New Roman" w:hAnsi="Times New Roman"/>
                <w:sz w:val="24"/>
                <w:szCs w:val="24"/>
              </w:rPr>
            </w:pPr>
            <w:r w:rsidRPr="00DC144F">
              <w:rPr>
                <w:rFonts w:ascii="Times New Roman" w:eastAsia="MS Mincho" w:hAnsi="Times New Roman"/>
                <w:sz w:val="24"/>
                <w:szCs w:val="24"/>
              </w:rPr>
              <w:t>Garch01</w:t>
            </w:r>
            <w:r w:rsidR="00B70170" w:rsidRPr="00DC144F">
              <w:rPr>
                <w:rFonts w:ascii="Times New Roman" w:eastAsia="MS Mincho" w:hAnsi="Times New Roman"/>
                <w:sz w:val="24"/>
                <w:szCs w:val="24"/>
                <w:vertAlign w:val="subscript"/>
              </w:rPr>
              <w:t>-1</w:t>
            </w:r>
          </w:p>
        </w:tc>
        <w:tc>
          <w:tcPr>
            <w:tcW w:w="1102" w:type="pct"/>
            <w:vAlign w:val="center"/>
          </w:tcPr>
          <w:p w:rsidR="00B70170" w:rsidRPr="00DC144F" w:rsidRDefault="007D5963" w:rsidP="00243FAB">
            <w:pPr>
              <w:jc w:val="center"/>
              <w:rPr>
                <w:rFonts w:ascii="Times New Roman" w:hAnsi="Times New Roman"/>
                <w:sz w:val="24"/>
                <w:szCs w:val="24"/>
              </w:rPr>
            </w:pPr>
            <w:r>
              <w:rPr>
                <w:rFonts w:ascii="Times New Roman" w:hAnsi="Times New Roman"/>
                <w:sz w:val="24"/>
                <w:szCs w:val="24"/>
              </w:rPr>
              <w:t>-</w:t>
            </w:r>
            <w:r w:rsidR="00B70170" w:rsidRPr="00DC144F">
              <w:rPr>
                <w:rFonts w:ascii="Times New Roman" w:hAnsi="Times New Roman"/>
                <w:sz w:val="24"/>
                <w:szCs w:val="24"/>
              </w:rPr>
              <w:t>0.02</w:t>
            </w:r>
            <w:r>
              <w:rPr>
                <w:rFonts w:ascii="Times New Roman" w:hAnsi="Times New Roman"/>
                <w:sz w:val="24"/>
                <w:szCs w:val="24"/>
              </w:rPr>
              <w:t>34</w:t>
            </w:r>
          </w:p>
          <w:p w:rsidR="00B70170" w:rsidRPr="00DC144F" w:rsidRDefault="00B70170" w:rsidP="00243FAB">
            <w:pPr>
              <w:jc w:val="center"/>
              <w:rPr>
                <w:rFonts w:ascii="Times New Roman" w:hAnsi="Times New Roman"/>
                <w:sz w:val="24"/>
                <w:szCs w:val="24"/>
              </w:rPr>
            </w:pPr>
            <w:r w:rsidRPr="00DC144F">
              <w:rPr>
                <w:rFonts w:ascii="Times New Roman" w:hAnsi="Times New Roman"/>
                <w:sz w:val="24"/>
                <w:szCs w:val="24"/>
              </w:rPr>
              <w:t>(</w:t>
            </w:r>
            <w:r w:rsidR="006E4B95">
              <w:rPr>
                <w:rFonts w:ascii="Times New Roman" w:hAnsi="Times New Roman"/>
                <w:sz w:val="24"/>
                <w:szCs w:val="24"/>
              </w:rPr>
              <w:t>-1.1719</w:t>
            </w:r>
            <w:r w:rsidRPr="00DC144F">
              <w:rPr>
                <w:rFonts w:ascii="Times New Roman" w:hAnsi="Times New Roman"/>
                <w:sz w:val="24"/>
                <w:szCs w:val="24"/>
              </w:rPr>
              <w:t>)</w:t>
            </w:r>
          </w:p>
        </w:tc>
        <w:tc>
          <w:tcPr>
            <w:tcW w:w="1102" w:type="pct"/>
            <w:vAlign w:val="center"/>
          </w:tcPr>
          <w:p w:rsidR="00B70170" w:rsidRPr="00DC144F" w:rsidRDefault="00B70170" w:rsidP="00243FAB">
            <w:pPr>
              <w:jc w:val="center"/>
              <w:rPr>
                <w:rFonts w:ascii="Times New Roman" w:hAnsi="Times New Roman"/>
                <w:sz w:val="24"/>
                <w:szCs w:val="24"/>
              </w:rPr>
            </w:pPr>
            <w:r w:rsidRPr="00DC144F">
              <w:rPr>
                <w:rFonts w:ascii="Times New Roman" w:hAnsi="Times New Roman"/>
                <w:color w:val="000000"/>
                <w:sz w:val="24"/>
                <w:szCs w:val="24"/>
              </w:rPr>
              <w:t>-0.00</w:t>
            </w:r>
            <w:r w:rsidR="007D5963">
              <w:rPr>
                <w:rFonts w:ascii="Times New Roman" w:hAnsi="Times New Roman"/>
                <w:color w:val="000000"/>
                <w:sz w:val="24"/>
                <w:szCs w:val="24"/>
              </w:rPr>
              <w:t>95</w:t>
            </w:r>
          </w:p>
          <w:p w:rsidR="00B70170" w:rsidRPr="00DC144F" w:rsidRDefault="00B70170" w:rsidP="00243FAB">
            <w:pPr>
              <w:jc w:val="center"/>
              <w:rPr>
                <w:rFonts w:ascii="Times New Roman" w:hAnsi="Times New Roman"/>
                <w:sz w:val="24"/>
                <w:szCs w:val="24"/>
              </w:rPr>
            </w:pPr>
            <w:r w:rsidRPr="00DC144F">
              <w:rPr>
                <w:rFonts w:ascii="Times New Roman" w:hAnsi="Times New Roman"/>
                <w:sz w:val="24"/>
                <w:szCs w:val="24"/>
              </w:rPr>
              <w:t>(-0.</w:t>
            </w:r>
            <w:r w:rsidR="00040555">
              <w:rPr>
                <w:rFonts w:ascii="Times New Roman" w:hAnsi="Times New Roman"/>
                <w:sz w:val="24"/>
                <w:szCs w:val="24"/>
              </w:rPr>
              <w:t>2887</w:t>
            </w:r>
            <w:r w:rsidRPr="00DC144F">
              <w:rPr>
                <w:rFonts w:ascii="Times New Roman" w:hAnsi="Times New Roman"/>
                <w:sz w:val="24"/>
                <w:szCs w:val="24"/>
              </w:rPr>
              <w:t>)</w:t>
            </w:r>
          </w:p>
        </w:tc>
        <w:tc>
          <w:tcPr>
            <w:tcW w:w="1102" w:type="pct"/>
            <w:vAlign w:val="center"/>
          </w:tcPr>
          <w:p w:rsidR="00B70170" w:rsidRPr="00DC144F" w:rsidRDefault="00B70170" w:rsidP="00243FAB">
            <w:pPr>
              <w:jc w:val="center"/>
              <w:rPr>
                <w:rFonts w:ascii="Times New Roman" w:hAnsi="Times New Roman"/>
                <w:sz w:val="24"/>
                <w:szCs w:val="24"/>
              </w:rPr>
            </w:pPr>
            <w:r w:rsidRPr="00DC144F">
              <w:rPr>
                <w:rFonts w:ascii="Times New Roman" w:hAnsi="Times New Roman"/>
                <w:color w:val="000000"/>
                <w:sz w:val="24"/>
                <w:szCs w:val="24"/>
              </w:rPr>
              <w:t>0.</w:t>
            </w:r>
            <w:r w:rsidR="007D5963">
              <w:rPr>
                <w:rFonts w:ascii="Times New Roman" w:hAnsi="Times New Roman"/>
                <w:color w:val="000000"/>
                <w:sz w:val="24"/>
                <w:szCs w:val="24"/>
              </w:rPr>
              <w:t>0745</w:t>
            </w:r>
            <w:r w:rsidR="006E54D4">
              <w:rPr>
                <w:rFonts w:ascii="Times New Roman" w:hAnsi="Times New Roman"/>
                <w:color w:val="000000"/>
                <w:sz w:val="24"/>
                <w:szCs w:val="24"/>
              </w:rPr>
              <w:t>**</w:t>
            </w:r>
          </w:p>
          <w:p w:rsidR="00B70170" w:rsidRPr="00DC144F" w:rsidRDefault="00B70170" w:rsidP="00243FAB">
            <w:pPr>
              <w:jc w:val="center"/>
              <w:rPr>
                <w:rFonts w:ascii="Times New Roman" w:hAnsi="Times New Roman"/>
                <w:sz w:val="24"/>
                <w:szCs w:val="24"/>
              </w:rPr>
            </w:pPr>
            <w:r w:rsidRPr="00DC144F">
              <w:rPr>
                <w:rFonts w:ascii="Times New Roman" w:hAnsi="Times New Roman"/>
                <w:sz w:val="24"/>
                <w:szCs w:val="24"/>
              </w:rPr>
              <w:t>(</w:t>
            </w:r>
            <w:r w:rsidR="00040555">
              <w:rPr>
                <w:rFonts w:ascii="Times New Roman" w:hAnsi="Times New Roman"/>
                <w:sz w:val="24"/>
                <w:szCs w:val="24"/>
              </w:rPr>
              <w:t>2</w:t>
            </w:r>
            <w:r w:rsidRPr="00DC144F">
              <w:rPr>
                <w:rFonts w:ascii="Times New Roman" w:hAnsi="Times New Roman"/>
                <w:sz w:val="24"/>
                <w:szCs w:val="24"/>
              </w:rPr>
              <w:t>.</w:t>
            </w:r>
            <w:r w:rsidR="00040555">
              <w:rPr>
                <w:rFonts w:ascii="Times New Roman" w:hAnsi="Times New Roman"/>
                <w:sz w:val="24"/>
                <w:szCs w:val="24"/>
              </w:rPr>
              <w:t>4593</w:t>
            </w:r>
            <w:r w:rsidRPr="00DC144F">
              <w:rPr>
                <w:rFonts w:ascii="Times New Roman" w:hAnsi="Times New Roman"/>
                <w:sz w:val="24"/>
                <w:szCs w:val="24"/>
              </w:rPr>
              <w:t>)</w:t>
            </w:r>
          </w:p>
        </w:tc>
        <w:tc>
          <w:tcPr>
            <w:tcW w:w="755" w:type="pct"/>
            <w:vAlign w:val="center"/>
          </w:tcPr>
          <w:p w:rsidR="00B70170" w:rsidRPr="00DC144F" w:rsidRDefault="007D5963" w:rsidP="00243FAB">
            <w:pPr>
              <w:jc w:val="center"/>
              <w:rPr>
                <w:rFonts w:ascii="Times New Roman" w:hAnsi="Times New Roman"/>
                <w:sz w:val="24"/>
                <w:szCs w:val="24"/>
              </w:rPr>
            </w:pPr>
            <w:r>
              <w:rPr>
                <w:rFonts w:ascii="Times New Roman" w:hAnsi="Times New Roman"/>
                <w:color w:val="000000"/>
                <w:sz w:val="24"/>
                <w:szCs w:val="24"/>
              </w:rPr>
              <w:t>-</w:t>
            </w:r>
            <w:r w:rsidR="00B70170" w:rsidRPr="00DC144F">
              <w:rPr>
                <w:rFonts w:ascii="Times New Roman" w:hAnsi="Times New Roman"/>
                <w:color w:val="000000"/>
                <w:sz w:val="24"/>
                <w:szCs w:val="24"/>
              </w:rPr>
              <w:t>0.</w:t>
            </w:r>
            <w:r>
              <w:rPr>
                <w:rFonts w:ascii="Times New Roman" w:hAnsi="Times New Roman"/>
                <w:color w:val="000000"/>
                <w:sz w:val="24"/>
                <w:szCs w:val="24"/>
              </w:rPr>
              <w:t>4197</w:t>
            </w:r>
            <w:r w:rsidR="00B70170" w:rsidRPr="00DC144F">
              <w:rPr>
                <w:rFonts w:ascii="Times New Roman" w:hAnsi="Times New Roman"/>
                <w:color w:val="000000"/>
                <w:sz w:val="24"/>
                <w:szCs w:val="24"/>
              </w:rPr>
              <w:t>*</w:t>
            </w:r>
            <w:r w:rsidR="006E54D4">
              <w:rPr>
                <w:rFonts w:ascii="Times New Roman" w:hAnsi="Times New Roman"/>
                <w:color w:val="000000"/>
                <w:sz w:val="24"/>
                <w:szCs w:val="24"/>
              </w:rPr>
              <w:t>*</w:t>
            </w:r>
          </w:p>
          <w:p w:rsidR="00B70170" w:rsidRPr="00DC144F" w:rsidRDefault="00B70170" w:rsidP="00243FAB">
            <w:pPr>
              <w:jc w:val="center"/>
              <w:rPr>
                <w:rFonts w:ascii="Times New Roman" w:hAnsi="Times New Roman"/>
                <w:sz w:val="24"/>
                <w:szCs w:val="24"/>
              </w:rPr>
            </w:pPr>
            <w:r w:rsidRPr="00DC144F">
              <w:rPr>
                <w:rFonts w:ascii="Times New Roman" w:hAnsi="Times New Roman"/>
                <w:sz w:val="24"/>
                <w:szCs w:val="24"/>
              </w:rPr>
              <w:t>(</w:t>
            </w:r>
            <w:r w:rsidR="00040555">
              <w:rPr>
                <w:rFonts w:ascii="Times New Roman" w:hAnsi="Times New Roman"/>
                <w:sz w:val="24"/>
                <w:szCs w:val="24"/>
              </w:rPr>
              <w:t>-</w:t>
            </w:r>
            <w:r w:rsidRPr="00DC144F">
              <w:rPr>
                <w:rFonts w:ascii="Times New Roman" w:hAnsi="Times New Roman"/>
                <w:sz w:val="24"/>
                <w:szCs w:val="24"/>
              </w:rPr>
              <w:t>2.</w:t>
            </w:r>
            <w:r w:rsidR="00040555">
              <w:rPr>
                <w:rFonts w:ascii="Times New Roman" w:hAnsi="Times New Roman"/>
                <w:sz w:val="24"/>
                <w:szCs w:val="24"/>
              </w:rPr>
              <w:t>3435</w:t>
            </w:r>
            <w:r w:rsidRPr="00DC144F">
              <w:rPr>
                <w:rFonts w:ascii="Times New Roman" w:hAnsi="Times New Roman"/>
                <w:sz w:val="24"/>
                <w:szCs w:val="24"/>
              </w:rPr>
              <w:t>)</w:t>
            </w:r>
          </w:p>
        </w:tc>
      </w:tr>
      <w:tr w:rsidR="00B70170" w:rsidTr="00B70170">
        <w:tc>
          <w:tcPr>
            <w:tcW w:w="937" w:type="pct"/>
            <w:vAlign w:val="center"/>
          </w:tcPr>
          <w:p w:rsidR="00B70170" w:rsidRPr="00DC144F" w:rsidRDefault="00BC6D60" w:rsidP="00243FAB">
            <w:pPr>
              <w:jc w:val="center"/>
              <w:rPr>
                <w:rFonts w:ascii="Times New Roman" w:eastAsia="MS Mincho" w:hAnsi="Times New Roman"/>
                <w:sz w:val="24"/>
                <w:szCs w:val="24"/>
              </w:rPr>
            </w:pPr>
            <w:r w:rsidRPr="00DC144F">
              <w:rPr>
                <w:rFonts w:ascii="Times New Roman" w:eastAsia="MS Mincho" w:hAnsi="Times New Roman"/>
                <w:sz w:val="24"/>
                <w:szCs w:val="24"/>
              </w:rPr>
              <w:t>Garch01</w:t>
            </w:r>
            <w:r w:rsidR="00B70170" w:rsidRPr="00DC144F">
              <w:rPr>
                <w:rFonts w:ascii="Times New Roman" w:eastAsia="MS Mincho" w:hAnsi="Times New Roman"/>
                <w:sz w:val="24"/>
                <w:szCs w:val="24"/>
                <w:vertAlign w:val="subscript"/>
              </w:rPr>
              <w:t>-2</w:t>
            </w:r>
          </w:p>
        </w:tc>
        <w:tc>
          <w:tcPr>
            <w:tcW w:w="1102" w:type="pct"/>
            <w:vAlign w:val="center"/>
          </w:tcPr>
          <w:p w:rsidR="00B70170" w:rsidRPr="00DC144F" w:rsidRDefault="0032200F" w:rsidP="00243FAB">
            <w:pPr>
              <w:jc w:val="center"/>
              <w:rPr>
                <w:rFonts w:ascii="Times New Roman" w:hAnsi="Times New Roman"/>
                <w:sz w:val="24"/>
                <w:szCs w:val="24"/>
              </w:rPr>
            </w:pPr>
            <w:r w:rsidRPr="00DC144F">
              <w:rPr>
                <w:rFonts w:ascii="Times New Roman" w:hAnsi="Times New Roman"/>
                <w:sz w:val="24"/>
                <w:szCs w:val="24"/>
              </w:rPr>
              <w:t>-</w:t>
            </w:r>
            <w:r w:rsidR="00B70170" w:rsidRPr="00DC144F">
              <w:rPr>
                <w:rFonts w:ascii="Times New Roman" w:hAnsi="Times New Roman"/>
                <w:sz w:val="24"/>
                <w:szCs w:val="24"/>
              </w:rPr>
              <w:t>0.0</w:t>
            </w:r>
            <w:r w:rsidRPr="00DC144F">
              <w:rPr>
                <w:rFonts w:ascii="Times New Roman" w:hAnsi="Times New Roman"/>
                <w:sz w:val="24"/>
                <w:szCs w:val="24"/>
              </w:rPr>
              <w:t>276</w:t>
            </w:r>
            <w:r w:rsidR="006E54D4">
              <w:rPr>
                <w:rFonts w:ascii="Times New Roman" w:hAnsi="Times New Roman"/>
                <w:sz w:val="24"/>
                <w:szCs w:val="24"/>
              </w:rPr>
              <w:t>***</w:t>
            </w:r>
          </w:p>
          <w:p w:rsidR="00B70170" w:rsidRPr="00DC144F" w:rsidRDefault="00B70170" w:rsidP="00243FAB">
            <w:pPr>
              <w:jc w:val="center"/>
              <w:rPr>
                <w:rFonts w:ascii="Times New Roman" w:hAnsi="Times New Roman"/>
                <w:sz w:val="24"/>
                <w:szCs w:val="24"/>
              </w:rPr>
            </w:pPr>
            <w:r w:rsidRPr="00DC144F">
              <w:rPr>
                <w:rFonts w:ascii="Times New Roman" w:hAnsi="Times New Roman"/>
                <w:sz w:val="24"/>
                <w:szCs w:val="24"/>
              </w:rPr>
              <w:t>(</w:t>
            </w:r>
            <w:r w:rsidR="00DC144F" w:rsidRPr="00DC144F">
              <w:rPr>
                <w:rFonts w:ascii="Times New Roman" w:hAnsi="Times New Roman"/>
                <w:sz w:val="24"/>
                <w:szCs w:val="24"/>
              </w:rPr>
              <w:t>-</w:t>
            </w:r>
            <w:r w:rsidR="006E4B95">
              <w:rPr>
                <w:rFonts w:ascii="Times New Roman" w:hAnsi="Times New Roman"/>
                <w:sz w:val="24"/>
                <w:szCs w:val="24"/>
              </w:rPr>
              <w:t>1</w:t>
            </w:r>
            <w:r w:rsidRPr="00DC144F">
              <w:rPr>
                <w:rFonts w:ascii="Times New Roman" w:hAnsi="Times New Roman"/>
                <w:sz w:val="24"/>
                <w:szCs w:val="24"/>
              </w:rPr>
              <w:t>.</w:t>
            </w:r>
            <w:r w:rsidR="006E4B95">
              <w:rPr>
                <w:rFonts w:ascii="Times New Roman" w:hAnsi="Times New Roman"/>
                <w:sz w:val="24"/>
                <w:szCs w:val="24"/>
              </w:rPr>
              <w:t>6189</w:t>
            </w:r>
            <w:r w:rsidRPr="00DC144F">
              <w:rPr>
                <w:rFonts w:ascii="Times New Roman" w:hAnsi="Times New Roman"/>
                <w:sz w:val="24"/>
                <w:szCs w:val="24"/>
              </w:rPr>
              <w:t>)</w:t>
            </w:r>
          </w:p>
        </w:tc>
        <w:tc>
          <w:tcPr>
            <w:tcW w:w="1102" w:type="pct"/>
            <w:vAlign w:val="center"/>
          </w:tcPr>
          <w:p w:rsidR="00B70170" w:rsidRPr="00DC144F" w:rsidRDefault="00B70170" w:rsidP="00243FAB">
            <w:pPr>
              <w:jc w:val="center"/>
              <w:rPr>
                <w:rFonts w:ascii="Times New Roman" w:hAnsi="Times New Roman"/>
                <w:sz w:val="24"/>
                <w:szCs w:val="24"/>
              </w:rPr>
            </w:pPr>
            <w:r w:rsidRPr="00DC144F">
              <w:rPr>
                <w:rFonts w:ascii="Times New Roman" w:hAnsi="Times New Roman"/>
                <w:color w:val="000000"/>
                <w:sz w:val="24"/>
                <w:szCs w:val="24"/>
              </w:rPr>
              <w:t>-0.0</w:t>
            </w:r>
            <w:r w:rsidR="00DC144F" w:rsidRPr="00DC144F">
              <w:rPr>
                <w:rFonts w:ascii="Times New Roman" w:hAnsi="Times New Roman"/>
                <w:color w:val="000000"/>
                <w:sz w:val="24"/>
                <w:szCs w:val="24"/>
              </w:rPr>
              <w:t>146</w:t>
            </w:r>
          </w:p>
          <w:p w:rsidR="00B70170" w:rsidRPr="00DC144F" w:rsidRDefault="00B70170" w:rsidP="00243FAB">
            <w:pPr>
              <w:jc w:val="center"/>
              <w:rPr>
                <w:rFonts w:ascii="Times New Roman" w:hAnsi="Times New Roman"/>
                <w:sz w:val="24"/>
                <w:szCs w:val="24"/>
              </w:rPr>
            </w:pPr>
            <w:r w:rsidRPr="00DC144F">
              <w:rPr>
                <w:rFonts w:ascii="Times New Roman" w:hAnsi="Times New Roman"/>
                <w:sz w:val="24"/>
                <w:szCs w:val="24"/>
              </w:rPr>
              <w:t>(-0.</w:t>
            </w:r>
            <w:r w:rsidR="006E4B95">
              <w:rPr>
                <w:rFonts w:ascii="Times New Roman" w:hAnsi="Times New Roman"/>
                <w:sz w:val="24"/>
                <w:szCs w:val="24"/>
              </w:rPr>
              <w:t>5218</w:t>
            </w:r>
            <w:r w:rsidRPr="00DC144F">
              <w:rPr>
                <w:rFonts w:ascii="Times New Roman" w:hAnsi="Times New Roman"/>
                <w:sz w:val="24"/>
                <w:szCs w:val="24"/>
              </w:rPr>
              <w:t>)</w:t>
            </w:r>
          </w:p>
        </w:tc>
        <w:tc>
          <w:tcPr>
            <w:tcW w:w="1102" w:type="pct"/>
            <w:vAlign w:val="center"/>
          </w:tcPr>
          <w:p w:rsidR="00B70170" w:rsidRPr="00DC144F" w:rsidRDefault="00B70170" w:rsidP="00243FAB">
            <w:pPr>
              <w:jc w:val="center"/>
              <w:rPr>
                <w:rFonts w:ascii="Times New Roman" w:hAnsi="Times New Roman"/>
                <w:sz w:val="24"/>
                <w:szCs w:val="24"/>
              </w:rPr>
            </w:pPr>
            <w:r w:rsidRPr="00DC144F">
              <w:rPr>
                <w:rFonts w:ascii="Times New Roman" w:hAnsi="Times New Roman"/>
                <w:color w:val="000000"/>
                <w:sz w:val="24"/>
                <w:szCs w:val="24"/>
              </w:rPr>
              <w:t>0.</w:t>
            </w:r>
            <w:r w:rsidR="00DC144F" w:rsidRPr="00DC144F">
              <w:rPr>
                <w:rFonts w:ascii="Times New Roman" w:hAnsi="Times New Roman"/>
                <w:color w:val="000000"/>
                <w:sz w:val="24"/>
                <w:szCs w:val="24"/>
              </w:rPr>
              <w:t>057</w:t>
            </w:r>
            <w:r w:rsidRPr="00DC144F">
              <w:rPr>
                <w:rFonts w:ascii="Times New Roman" w:hAnsi="Times New Roman"/>
                <w:color w:val="000000"/>
                <w:sz w:val="24"/>
                <w:szCs w:val="24"/>
              </w:rPr>
              <w:t>6</w:t>
            </w:r>
            <w:r w:rsidR="006E54D4">
              <w:rPr>
                <w:rFonts w:ascii="Times New Roman" w:hAnsi="Times New Roman"/>
                <w:color w:val="000000"/>
                <w:sz w:val="24"/>
                <w:szCs w:val="24"/>
              </w:rPr>
              <w:t>***</w:t>
            </w:r>
          </w:p>
          <w:p w:rsidR="00B70170" w:rsidRPr="00DC144F" w:rsidRDefault="00B70170" w:rsidP="00243FAB">
            <w:pPr>
              <w:jc w:val="center"/>
              <w:rPr>
                <w:rFonts w:ascii="Times New Roman" w:hAnsi="Times New Roman"/>
                <w:sz w:val="24"/>
                <w:szCs w:val="24"/>
              </w:rPr>
            </w:pPr>
            <w:r w:rsidRPr="00DC144F">
              <w:rPr>
                <w:rFonts w:ascii="Times New Roman" w:hAnsi="Times New Roman"/>
                <w:sz w:val="24"/>
                <w:szCs w:val="24"/>
              </w:rPr>
              <w:t>(</w:t>
            </w:r>
            <w:r w:rsidR="006E4B95">
              <w:rPr>
                <w:rFonts w:ascii="Times New Roman" w:hAnsi="Times New Roman"/>
                <w:sz w:val="24"/>
                <w:szCs w:val="24"/>
              </w:rPr>
              <w:t>4</w:t>
            </w:r>
            <w:r w:rsidRPr="00DC144F">
              <w:rPr>
                <w:rFonts w:ascii="Times New Roman" w:hAnsi="Times New Roman"/>
                <w:sz w:val="24"/>
                <w:szCs w:val="24"/>
              </w:rPr>
              <w:t>.</w:t>
            </w:r>
            <w:r w:rsidR="006E4B95">
              <w:rPr>
                <w:rFonts w:ascii="Times New Roman" w:hAnsi="Times New Roman"/>
                <w:sz w:val="24"/>
                <w:szCs w:val="24"/>
              </w:rPr>
              <w:t>1378</w:t>
            </w:r>
            <w:r w:rsidRPr="00DC144F">
              <w:rPr>
                <w:rFonts w:ascii="Times New Roman" w:hAnsi="Times New Roman"/>
                <w:sz w:val="24"/>
                <w:szCs w:val="24"/>
              </w:rPr>
              <w:t>)</w:t>
            </w:r>
          </w:p>
        </w:tc>
        <w:tc>
          <w:tcPr>
            <w:tcW w:w="755" w:type="pct"/>
            <w:vAlign w:val="center"/>
          </w:tcPr>
          <w:p w:rsidR="00B70170" w:rsidRPr="00DC144F" w:rsidRDefault="00B70170" w:rsidP="00243FAB">
            <w:pPr>
              <w:jc w:val="center"/>
              <w:rPr>
                <w:rFonts w:ascii="Times New Roman" w:hAnsi="Times New Roman"/>
                <w:sz w:val="24"/>
                <w:szCs w:val="24"/>
              </w:rPr>
            </w:pPr>
            <w:r w:rsidRPr="00DC144F">
              <w:rPr>
                <w:rFonts w:ascii="Times New Roman" w:hAnsi="Times New Roman"/>
                <w:color w:val="000000"/>
                <w:sz w:val="24"/>
                <w:szCs w:val="24"/>
              </w:rPr>
              <w:t>0.3</w:t>
            </w:r>
            <w:r w:rsidR="00DC144F" w:rsidRPr="00DC144F">
              <w:rPr>
                <w:rFonts w:ascii="Times New Roman" w:hAnsi="Times New Roman"/>
                <w:color w:val="000000"/>
                <w:sz w:val="24"/>
                <w:szCs w:val="24"/>
              </w:rPr>
              <w:t>799</w:t>
            </w:r>
          </w:p>
          <w:p w:rsidR="00B70170" w:rsidRPr="00DC144F" w:rsidRDefault="00B70170" w:rsidP="00243FAB">
            <w:pPr>
              <w:jc w:val="center"/>
              <w:rPr>
                <w:rFonts w:ascii="Times New Roman" w:hAnsi="Times New Roman"/>
                <w:sz w:val="24"/>
                <w:szCs w:val="24"/>
              </w:rPr>
            </w:pPr>
            <w:r w:rsidRPr="00DC144F">
              <w:rPr>
                <w:rFonts w:ascii="Times New Roman" w:hAnsi="Times New Roman"/>
                <w:sz w:val="24"/>
                <w:szCs w:val="24"/>
              </w:rPr>
              <w:t>(0.</w:t>
            </w:r>
            <w:r w:rsidR="006E4B95">
              <w:rPr>
                <w:rFonts w:ascii="Times New Roman" w:hAnsi="Times New Roman"/>
                <w:sz w:val="24"/>
                <w:szCs w:val="24"/>
              </w:rPr>
              <w:t>4884</w:t>
            </w:r>
            <w:r w:rsidRPr="00DC144F">
              <w:rPr>
                <w:rFonts w:ascii="Times New Roman" w:hAnsi="Times New Roman"/>
                <w:sz w:val="24"/>
                <w:szCs w:val="24"/>
              </w:rPr>
              <w:t>)</w:t>
            </w:r>
          </w:p>
        </w:tc>
      </w:tr>
      <w:tr w:rsidR="00B70170" w:rsidTr="00B70170">
        <w:tc>
          <w:tcPr>
            <w:tcW w:w="937" w:type="pct"/>
            <w:vAlign w:val="center"/>
          </w:tcPr>
          <w:p w:rsidR="00B70170" w:rsidRPr="00DC144F" w:rsidRDefault="00B70170" w:rsidP="00243FAB">
            <w:pPr>
              <w:jc w:val="center"/>
              <w:rPr>
                <w:rFonts w:ascii="Times New Roman" w:eastAsia="MS Mincho" w:hAnsi="Times New Roman"/>
                <w:sz w:val="24"/>
                <w:szCs w:val="24"/>
              </w:rPr>
            </w:pPr>
            <w:r w:rsidRPr="00DC144F">
              <w:rPr>
                <w:rFonts w:ascii="Times New Roman" w:eastAsia="MS Mincho" w:hAnsi="Times New Roman"/>
                <w:sz w:val="24"/>
                <w:szCs w:val="24"/>
              </w:rPr>
              <w:t>Intercept</w:t>
            </w:r>
          </w:p>
        </w:tc>
        <w:tc>
          <w:tcPr>
            <w:tcW w:w="1102" w:type="pct"/>
            <w:vAlign w:val="center"/>
          </w:tcPr>
          <w:p w:rsidR="00B70170" w:rsidRPr="00DC144F" w:rsidRDefault="00BD4003" w:rsidP="00243FAB">
            <w:pPr>
              <w:jc w:val="center"/>
              <w:rPr>
                <w:rFonts w:ascii="Times New Roman" w:hAnsi="Times New Roman"/>
                <w:sz w:val="24"/>
                <w:szCs w:val="24"/>
              </w:rPr>
            </w:pPr>
            <w:r w:rsidRPr="00DC144F">
              <w:rPr>
                <w:rFonts w:ascii="Times New Roman" w:hAnsi="Times New Roman"/>
                <w:sz w:val="24"/>
                <w:szCs w:val="24"/>
              </w:rPr>
              <w:t>-0.0377</w:t>
            </w:r>
            <w:r w:rsidR="006E54D4">
              <w:rPr>
                <w:rFonts w:ascii="Times New Roman" w:hAnsi="Times New Roman"/>
                <w:sz w:val="24"/>
                <w:szCs w:val="24"/>
              </w:rPr>
              <w:t>**</w:t>
            </w:r>
          </w:p>
          <w:p w:rsidR="00B70170" w:rsidRPr="00DC144F" w:rsidRDefault="00983746" w:rsidP="00243FAB">
            <w:pPr>
              <w:jc w:val="center"/>
              <w:rPr>
                <w:rFonts w:ascii="Times New Roman" w:hAnsi="Times New Roman"/>
                <w:sz w:val="24"/>
                <w:szCs w:val="24"/>
              </w:rPr>
            </w:pPr>
            <w:r w:rsidRPr="00DC144F">
              <w:rPr>
                <w:rFonts w:ascii="Times New Roman" w:hAnsi="Times New Roman"/>
                <w:sz w:val="24"/>
                <w:szCs w:val="24"/>
              </w:rPr>
              <w:lastRenderedPageBreak/>
              <w:t>(-2.0179</w:t>
            </w:r>
            <w:r w:rsidR="00B70170" w:rsidRPr="00DC144F">
              <w:rPr>
                <w:rFonts w:ascii="Times New Roman" w:hAnsi="Times New Roman"/>
                <w:sz w:val="24"/>
                <w:szCs w:val="24"/>
              </w:rPr>
              <w:t>)</w:t>
            </w:r>
          </w:p>
        </w:tc>
        <w:tc>
          <w:tcPr>
            <w:tcW w:w="1102" w:type="pct"/>
            <w:vAlign w:val="center"/>
          </w:tcPr>
          <w:p w:rsidR="00B70170" w:rsidRPr="00DC144F" w:rsidRDefault="00BD4003" w:rsidP="00243FAB">
            <w:pPr>
              <w:jc w:val="center"/>
              <w:rPr>
                <w:rFonts w:ascii="Times New Roman" w:hAnsi="Times New Roman"/>
                <w:sz w:val="24"/>
                <w:szCs w:val="24"/>
              </w:rPr>
            </w:pPr>
            <w:r w:rsidRPr="00DC144F">
              <w:rPr>
                <w:rFonts w:ascii="Times New Roman" w:hAnsi="Times New Roman"/>
                <w:color w:val="000000"/>
                <w:sz w:val="24"/>
                <w:szCs w:val="24"/>
              </w:rPr>
              <w:lastRenderedPageBreak/>
              <w:t>-</w:t>
            </w:r>
            <w:r w:rsidR="00B70170" w:rsidRPr="00DC144F">
              <w:rPr>
                <w:rFonts w:ascii="Times New Roman" w:hAnsi="Times New Roman"/>
                <w:color w:val="000000"/>
                <w:sz w:val="24"/>
                <w:szCs w:val="24"/>
              </w:rPr>
              <w:t>0.</w:t>
            </w:r>
            <w:r w:rsidRPr="00DC144F">
              <w:rPr>
                <w:rFonts w:ascii="Times New Roman" w:hAnsi="Times New Roman"/>
                <w:color w:val="000000"/>
                <w:sz w:val="24"/>
                <w:szCs w:val="24"/>
              </w:rPr>
              <w:t>0137</w:t>
            </w:r>
          </w:p>
          <w:p w:rsidR="00B70170" w:rsidRPr="00DC144F" w:rsidRDefault="00B70170" w:rsidP="00243FAB">
            <w:pPr>
              <w:jc w:val="center"/>
              <w:rPr>
                <w:rFonts w:ascii="Times New Roman" w:hAnsi="Times New Roman"/>
                <w:sz w:val="24"/>
                <w:szCs w:val="24"/>
              </w:rPr>
            </w:pPr>
            <w:r w:rsidRPr="00DC144F">
              <w:rPr>
                <w:rFonts w:ascii="Times New Roman" w:hAnsi="Times New Roman"/>
                <w:sz w:val="24"/>
                <w:szCs w:val="24"/>
              </w:rPr>
              <w:lastRenderedPageBreak/>
              <w:t>(</w:t>
            </w:r>
            <w:r w:rsidR="00A6518C" w:rsidRPr="00DC144F">
              <w:rPr>
                <w:rFonts w:ascii="Times New Roman" w:hAnsi="Times New Roman"/>
                <w:sz w:val="24"/>
                <w:szCs w:val="24"/>
              </w:rPr>
              <w:t>-</w:t>
            </w:r>
            <w:r w:rsidRPr="00DC144F">
              <w:rPr>
                <w:rFonts w:ascii="Times New Roman" w:hAnsi="Times New Roman"/>
                <w:sz w:val="24"/>
                <w:szCs w:val="24"/>
              </w:rPr>
              <w:t>0.</w:t>
            </w:r>
            <w:r w:rsidR="00983746" w:rsidRPr="00DC144F">
              <w:rPr>
                <w:rFonts w:ascii="Times New Roman" w:hAnsi="Times New Roman"/>
                <w:sz w:val="24"/>
                <w:szCs w:val="24"/>
              </w:rPr>
              <w:t>4477</w:t>
            </w:r>
            <w:r w:rsidRPr="00DC144F">
              <w:rPr>
                <w:rFonts w:ascii="Times New Roman" w:hAnsi="Times New Roman"/>
                <w:sz w:val="24"/>
                <w:szCs w:val="24"/>
              </w:rPr>
              <w:t>)</w:t>
            </w:r>
          </w:p>
        </w:tc>
        <w:tc>
          <w:tcPr>
            <w:tcW w:w="1102" w:type="pct"/>
            <w:vAlign w:val="center"/>
          </w:tcPr>
          <w:p w:rsidR="00B70170" w:rsidRPr="00DC144F" w:rsidRDefault="00BD4003" w:rsidP="00243FAB">
            <w:pPr>
              <w:jc w:val="center"/>
              <w:rPr>
                <w:rFonts w:ascii="Times New Roman" w:hAnsi="Times New Roman"/>
                <w:sz w:val="24"/>
                <w:szCs w:val="24"/>
              </w:rPr>
            </w:pPr>
            <w:r w:rsidRPr="00DC144F">
              <w:rPr>
                <w:rFonts w:ascii="Times New Roman" w:hAnsi="Times New Roman"/>
                <w:color w:val="000000"/>
                <w:sz w:val="24"/>
                <w:szCs w:val="24"/>
              </w:rPr>
              <w:lastRenderedPageBreak/>
              <w:t>-0</w:t>
            </w:r>
            <w:r w:rsidR="00B70170" w:rsidRPr="00DC144F">
              <w:rPr>
                <w:rFonts w:ascii="Times New Roman" w:hAnsi="Times New Roman"/>
                <w:color w:val="000000"/>
                <w:sz w:val="24"/>
                <w:szCs w:val="24"/>
              </w:rPr>
              <w:t>.</w:t>
            </w:r>
            <w:r w:rsidRPr="00DC144F">
              <w:rPr>
                <w:rFonts w:ascii="Times New Roman" w:hAnsi="Times New Roman"/>
                <w:color w:val="000000"/>
                <w:sz w:val="24"/>
                <w:szCs w:val="24"/>
              </w:rPr>
              <w:t>0578</w:t>
            </w:r>
            <w:r w:rsidR="006E54D4">
              <w:rPr>
                <w:rFonts w:ascii="Times New Roman" w:hAnsi="Times New Roman"/>
                <w:color w:val="000000"/>
                <w:sz w:val="24"/>
                <w:szCs w:val="24"/>
              </w:rPr>
              <w:t>**</w:t>
            </w:r>
          </w:p>
          <w:p w:rsidR="00B70170" w:rsidRPr="00DC144F" w:rsidRDefault="00B70170" w:rsidP="00243FAB">
            <w:pPr>
              <w:jc w:val="center"/>
              <w:rPr>
                <w:rFonts w:ascii="Times New Roman" w:hAnsi="Times New Roman"/>
                <w:sz w:val="24"/>
                <w:szCs w:val="24"/>
              </w:rPr>
            </w:pPr>
            <w:r w:rsidRPr="00DC144F">
              <w:rPr>
                <w:rFonts w:ascii="Times New Roman" w:hAnsi="Times New Roman"/>
                <w:sz w:val="24"/>
                <w:szCs w:val="24"/>
              </w:rPr>
              <w:lastRenderedPageBreak/>
              <w:t>(</w:t>
            </w:r>
            <w:r w:rsidR="00A6518C" w:rsidRPr="00DC144F">
              <w:rPr>
                <w:rFonts w:ascii="Times New Roman" w:hAnsi="Times New Roman"/>
                <w:sz w:val="24"/>
                <w:szCs w:val="24"/>
              </w:rPr>
              <w:t>-2.0482</w:t>
            </w:r>
            <w:r w:rsidRPr="00DC144F">
              <w:rPr>
                <w:rFonts w:ascii="Times New Roman" w:hAnsi="Times New Roman"/>
                <w:sz w:val="24"/>
                <w:szCs w:val="24"/>
              </w:rPr>
              <w:t>)</w:t>
            </w:r>
          </w:p>
        </w:tc>
        <w:tc>
          <w:tcPr>
            <w:tcW w:w="755" w:type="pct"/>
            <w:vAlign w:val="center"/>
          </w:tcPr>
          <w:p w:rsidR="00B70170" w:rsidRPr="00DC144F" w:rsidRDefault="00B70170" w:rsidP="00243FAB">
            <w:pPr>
              <w:jc w:val="center"/>
              <w:rPr>
                <w:rFonts w:ascii="Times New Roman" w:hAnsi="Times New Roman"/>
                <w:sz w:val="24"/>
                <w:szCs w:val="24"/>
              </w:rPr>
            </w:pPr>
            <w:r w:rsidRPr="00DC144F">
              <w:rPr>
                <w:rFonts w:ascii="Times New Roman" w:hAnsi="Times New Roman"/>
                <w:color w:val="000000"/>
                <w:sz w:val="24"/>
                <w:szCs w:val="24"/>
              </w:rPr>
              <w:lastRenderedPageBreak/>
              <w:t>0.</w:t>
            </w:r>
            <w:r w:rsidR="008F085A" w:rsidRPr="00DC144F">
              <w:rPr>
                <w:rFonts w:ascii="Times New Roman" w:hAnsi="Times New Roman"/>
                <w:color w:val="000000"/>
                <w:sz w:val="24"/>
                <w:szCs w:val="24"/>
              </w:rPr>
              <w:t>4554</w:t>
            </w:r>
            <w:r w:rsidR="006E54D4">
              <w:rPr>
                <w:rFonts w:ascii="Times New Roman" w:hAnsi="Times New Roman"/>
                <w:color w:val="000000"/>
                <w:sz w:val="24"/>
                <w:szCs w:val="24"/>
              </w:rPr>
              <w:t>**</w:t>
            </w:r>
          </w:p>
          <w:p w:rsidR="00B70170" w:rsidRPr="00DC144F" w:rsidRDefault="00B70170" w:rsidP="00243FAB">
            <w:pPr>
              <w:jc w:val="center"/>
              <w:rPr>
                <w:rFonts w:ascii="Times New Roman" w:hAnsi="Times New Roman"/>
                <w:sz w:val="24"/>
                <w:szCs w:val="24"/>
              </w:rPr>
            </w:pPr>
            <w:r w:rsidRPr="00DC144F">
              <w:rPr>
                <w:rFonts w:ascii="Times New Roman" w:hAnsi="Times New Roman"/>
                <w:sz w:val="24"/>
                <w:szCs w:val="24"/>
              </w:rPr>
              <w:lastRenderedPageBreak/>
              <w:t>(</w:t>
            </w:r>
            <w:r w:rsidR="00A6518C" w:rsidRPr="00DC144F">
              <w:rPr>
                <w:rFonts w:ascii="Times New Roman" w:hAnsi="Times New Roman"/>
                <w:sz w:val="24"/>
                <w:szCs w:val="24"/>
              </w:rPr>
              <w:t>2</w:t>
            </w:r>
            <w:r w:rsidRPr="00DC144F">
              <w:rPr>
                <w:rFonts w:ascii="Times New Roman" w:hAnsi="Times New Roman"/>
                <w:sz w:val="24"/>
                <w:szCs w:val="24"/>
              </w:rPr>
              <w:t>.</w:t>
            </w:r>
            <w:r w:rsidR="00A6518C" w:rsidRPr="00DC144F">
              <w:rPr>
                <w:rFonts w:ascii="Times New Roman" w:hAnsi="Times New Roman"/>
                <w:sz w:val="24"/>
                <w:szCs w:val="24"/>
              </w:rPr>
              <w:t>7213</w:t>
            </w:r>
            <w:r w:rsidRPr="00DC144F">
              <w:rPr>
                <w:rFonts w:ascii="Times New Roman" w:hAnsi="Times New Roman"/>
                <w:sz w:val="24"/>
                <w:szCs w:val="24"/>
              </w:rPr>
              <w:t>)</w:t>
            </w:r>
          </w:p>
        </w:tc>
      </w:tr>
    </w:tbl>
    <w:p w:rsidR="00155DF4" w:rsidRPr="00BA4D65" w:rsidRDefault="00155DF4" w:rsidP="00155DF4">
      <w:pPr>
        <w:spacing w:after="0" w:line="240" w:lineRule="auto"/>
        <w:jc w:val="both"/>
        <w:rPr>
          <w:rFonts w:ascii="Times New Roman" w:eastAsia="MS Mincho" w:hAnsi="Times New Roman"/>
          <w:i/>
          <w:sz w:val="24"/>
          <w:szCs w:val="24"/>
        </w:rPr>
      </w:pPr>
      <w:r w:rsidRPr="00BA4D65">
        <w:rPr>
          <w:rFonts w:ascii="Times New Roman" w:eastAsia="MS Mincho" w:hAnsi="Times New Roman"/>
          <w:i/>
          <w:sz w:val="24"/>
          <w:szCs w:val="24"/>
        </w:rPr>
        <w:lastRenderedPageBreak/>
        <w:t xml:space="preserve">Note: t-statistics in ( ), *, **, </w:t>
      </w:r>
      <w:r w:rsidR="00AF7E21">
        <w:rPr>
          <w:rFonts w:ascii="Times New Roman" w:eastAsia="MS Mincho" w:hAnsi="Times New Roman"/>
          <w:i/>
          <w:sz w:val="24"/>
          <w:szCs w:val="24"/>
        </w:rPr>
        <w:t>***</w:t>
      </w:r>
      <w:r w:rsidR="00591835">
        <w:rPr>
          <w:rFonts w:ascii="Times New Roman" w:eastAsia="MS Mincho" w:hAnsi="Times New Roman"/>
          <w:i/>
          <w:sz w:val="24"/>
          <w:szCs w:val="24"/>
        </w:rPr>
        <w:t>, significant at 1</w:t>
      </w:r>
      <w:r w:rsidR="00A32351">
        <w:rPr>
          <w:rFonts w:ascii="Times New Roman" w:eastAsia="MS Mincho" w:hAnsi="Times New Roman"/>
          <w:i/>
          <w:sz w:val="24"/>
          <w:szCs w:val="24"/>
        </w:rPr>
        <w:t>0</w:t>
      </w:r>
      <w:r w:rsidR="00591835">
        <w:rPr>
          <w:rFonts w:ascii="Times New Roman" w:eastAsia="MS Mincho" w:hAnsi="Times New Roman"/>
          <w:i/>
          <w:sz w:val="24"/>
          <w:szCs w:val="24"/>
        </w:rPr>
        <w:t>%, 5</w:t>
      </w:r>
      <w:r w:rsidRPr="00BA4D65">
        <w:rPr>
          <w:rFonts w:ascii="Times New Roman" w:eastAsia="MS Mincho" w:hAnsi="Times New Roman"/>
          <w:i/>
          <w:sz w:val="24"/>
          <w:szCs w:val="24"/>
        </w:rPr>
        <w:t>%</w:t>
      </w:r>
      <w:r w:rsidR="00591835">
        <w:rPr>
          <w:rFonts w:ascii="Times New Roman" w:eastAsia="MS Mincho" w:hAnsi="Times New Roman"/>
          <w:i/>
          <w:sz w:val="24"/>
          <w:szCs w:val="24"/>
        </w:rPr>
        <w:t xml:space="preserve">, </w:t>
      </w:r>
      <w:r w:rsidR="006E54D4">
        <w:rPr>
          <w:rFonts w:ascii="Times New Roman" w:eastAsia="MS Mincho" w:hAnsi="Times New Roman"/>
          <w:i/>
          <w:sz w:val="24"/>
          <w:szCs w:val="24"/>
        </w:rPr>
        <w:t>1</w:t>
      </w:r>
      <w:r w:rsidR="00591835">
        <w:rPr>
          <w:rFonts w:ascii="Times New Roman" w:eastAsia="MS Mincho" w:hAnsi="Times New Roman"/>
          <w:i/>
          <w:sz w:val="24"/>
          <w:szCs w:val="24"/>
        </w:rPr>
        <w:t>%</w:t>
      </w:r>
      <w:r w:rsidRPr="00BA4D65">
        <w:rPr>
          <w:rFonts w:ascii="Times New Roman" w:eastAsia="MS Mincho" w:hAnsi="Times New Roman"/>
          <w:i/>
          <w:sz w:val="24"/>
          <w:szCs w:val="24"/>
        </w:rPr>
        <w:t xml:space="preserve"> respectively.</w:t>
      </w:r>
    </w:p>
    <w:p w:rsidR="00155DF4" w:rsidRDefault="00155DF4" w:rsidP="00155DF4">
      <w:pPr>
        <w:spacing w:after="0" w:line="240" w:lineRule="auto"/>
        <w:jc w:val="both"/>
        <w:rPr>
          <w:rFonts w:ascii="Times New Roman" w:eastAsia="MS Mincho" w:hAnsi="Times New Roman"/>
          <w:i/>
          <w:sz w:val="24"/>
          <w:szCs w:val="24"/>
        </w:rPr>
      </w:pPr>
      <w:r w:rsidRPr="00BA4D65">
        <w:rPr>
          <w:rFonts w:ascii="Times New Roman" w:eastAsia="MS Mincho" w:hAnsi="Times New Roman"/>
          <w:i/>
          <w:sz w:val="24"/>
          <w:szCs w:val="24"/>
        </w:rPr>
        <w:t>So</w:t>
      </w:r>
      <w:r w:rsidR="00BC6D60">
        <w:rPr>
          <w:rFonts w:ascii="Times New Roman" w:eastAsia="MS Mincho" w:hAnsi="Times New Roman"/>
          <w:i/>
          <w:sz w:val="24"/>
          <w:szCs w:val="24"/>
        </w:rPr>
        <w:t>urce: Author’s Computation (2018</w:t>
      </w:r>
      <w:r w:rsidRPr="00BA4D65">
        <w:rPr>
          <w:rFonts w:ascii="Times New Roman" w:eastAsia="MS Mincho" w:hAnsi="Times New Roman"/>
          <w:i/>
          <w:sz w:val="24"/>
          <w:szCs w:val="24"/>
        </w:rPr>
        <w:t>)</w:t>
      </w:r>
    </w:p>
    <w:p w:rsidR="00155DF4" w:rsidRPr="00BA4D65" w:rsidRDefault="00155DF4" w:rsidP="00155DF4">
      <w:pPr>
        <w:spacing w:after="0" w:line="240" w:lineRule="auto"/>
        <w:jc w:val="both"/>
        <w:rPr>
          <w:rFonts w:ascii="Times New Roman" w:eastAsia="MS Mincho" w:hAnsi="Times New Roman"/>
          <w:i/>
          <w:sz w:val="24"/>
          <w:szCs w:val="24"/>
        </w:rPr>
      </w:pPr>
    </w:p>
    <w:p w:rsidR="00247C3C" w:rsidRDefault="00155DF4" w:rsidP="00EE116C">
      <w:pPr>
        <w:spacing w:after="0" w:line="480" w:lineRule="auto"/>
        <w:jc w:val="both"/>
        <w:rPr>
          <w:rFonts w:ascii="Times New Roman" w:eastAsia="MS Mincho" w:hAnsi="Times New Roman"/>
          <w:sz w:val="24"/>
          <w:szCs w:val="24"/>
        </w:rPr>
      </w:pPr>
      <w:r>
        <w:rPr>
          <w:rFonts w:ascii="Times New Roman" w:eastAsia="MS Mincho" w:hAnsi="Times New Roman"/>
          <w:sz w:val="24"/>
          <w:szCs w:val="24"/>
        </w:rPr>
        <w:t>Using optimal lag structure of two, the result of the estimated vector error correction model is as shown in table 3. This study is more interested in models 1</w:t>
      </w:r>
      <w:r w:rsidR="009A20F3">
        <w:rPr>
          <w:rFonts w:ascii="Times New Roman" w:eastAsia="MS Mincho" w:hAnsi="Times New Roman"/>
          <w:sz w:val="24"/>
          <w:szCs w:val="24"/>
        </w:rPr>
        <w:t>, 2</w:t>
      </w:r>
      <w:r w:rsidR="00F06B88">
        <w:rPr>
          <w:rFonts w:ascii="Times New Roman" w:eastAsia="MS Mincho" w:hAnsi="Times New Roman"/>
          <w:sz w:val="24"/>
          <w:szCs w:val="24"/>
        </w:rPr>
        <w:t xml:space="preserve"> and 3</w:t>
      </w:r>
      <w:r>
        <w:rPr>
          <w:rFonts w:ascii="Times New Roman" w:eastAsia="MS Mincho" w:hAnsi="Times New Roman"/>
          <w:sz w:val="24"/>
          <w:szCs w:val="24"/>
        </w:rPr>
        <w:t xml:space="preserve"> which enable us to determine the effect of exchange rate </w:t>
      </w:r>
      <w:r w:rsidR="00F06B88">
        <w:rPr>
          <w:rFonts w:ascii="Times New Roman" w:eastAsia="MS Mincho" w:hAnsi="Times New Roman"/>
          <w:sz w:val="24"/>
          <w:szCs w:val="24"/>
        </w:rPr>
        <w:t xml:space="preserve">fluctuation </w:t>
      </w:r>
      <w:r>
        <w:rPr>
          <w:rFonts w:ascii="Times New Roman" w:eastAsia="MS Mincho" w:hAnsi="Times New Roman"/>
          <w:sz w:val="24"/>
          <w:szCs w:val="24"/>
        </w:rPr>
        <w:t xml:space="preserve">on the </w:t>
      </w:r>
      <w:r w:rsidR="00F06B88">
        <w:rPr>
          <w:rFonts w:ascii="Times New Roman" w:eastAsia="MS Mincho" w:hAnsi="Times New Roman"/>
          <w:sz w:val="24"/>
          <w:szCs w:val="24"/>
        </w:rPr>
        <w:t>three</w:t>
      </w:r>
      <w:r>
        <w:rPr>
          <w:rFonts w:ascii="Times New Roman" w:eastAsia="MS Mincho" w:hAnsi="Times New Roman"/>
          <w:sz w:val="24"/>
          <w:szCs w:val="24"/>
        </w:rPr>
        <w:t xml:space="preserve"> indicators of </w:t>
      </w:r>
      <w:r w:rsidR="00F06B88">
        <w:rPr>
          <w:rFonts w:ascii="Times New Roman" w:eastAsia="MS Mincho" w:hAnsi="Times New Roman"/>
          <w:sz w:val="24"/>
          <w:szCs w:val="24"/>
        </w:rPr>
        <w:t>manufacturing sector performance</w:t>
      </w:r>
      <w:r>
        <w:rPr>
          <w:rFonts w:ascii="Times New Roman" w:eastAsia="MS Mincho" w:hAnsi="Times New Roman"/>
          <w:sz w:val="24"/>
          <w:szCs w:val="24"/>
        </w:rPr>
        <w:t xml:space="preserve">. In the result presented, for </w:t>
      </w:r>
      <w:r w:rsidR="00F06B88">
        <w:rPr>
          <w:rFonts w:ascii="Times New Roman" w:eastAsia="MS Mincho" w:hAnsi="Times New Roman"/>
          <w:sz w:val="24"/>
          <w:szCs w:val="24"/>
        </w:rPr>
        <w:t xml:space="preserve">the three </w:t>
      </w:r>
      <w:r>
        <w:rPr>
          <w:rFonts w:ascii="Times New Roman" w:eastAsia="MS Mincho" w:hAnsi="Times New Roman"/>
          <w:sz w:val="24"/>
          <w:szCs w:val="24"/>
        </w:rPr>
        <w:t>models</w:t>
      </w:r>
      <w:r w:rsidR="00F06B88">
        <w:rPr>
          <w:rFonts w:ascii="Times New Roman" w:eastAsia="MS Mincho" w:hAnsi="Times New Roman"/>
          <w:sz w:val="24"/>
          <w:szCs w:val="24"/>
        </w:rPr>
        <w:t>,</w:t>
      </w:r>
      <w:r>
        <w:rPr>
          <w:rFonts w:ascii="Times New Roman" w:eastAsia="MS Mincho" w:hAnsi="Times New Roman"/>
          <w:sz w:val="24"/>
          <w:szCs w:val="24"/>
        </w:rPr>
        <w:t xml:space="preserve"> the coefficients of the </w:t>
      </w:r>
      <w:r w:rsidRPr="005C05B2">
        <w:rPr>
          <w:rFonts w:ascii="Times New Roman" w:eastAsia="MS Mincho" w:hAnsi="Times New Roman"/>
          <w:sz w:val="24"/>
          <w:szCs w:val="24"/>
        </w:rPr>
        <w:t>error correction term</w:t>
      </w:r>
      <w:r>
        <w:rPr>
          <w:rFonts w:ascii="Times New Roman" w:eastAsia="MS Mincho" w:hAnsi="Times New Roman"/>
          <w:sz w:val="24"/>
          <w:szCs w:val="24"/>
        </w:rPr>
        <w:t>s</w:t>
      </w:r>
      <w:r w:rsidRPr="005C05B2">
        <w:rPr>
          <w:rFonts w:ascii="Times New Roman" w:eastAsia="MS Mincho" w:hAnsi="Times New Roman"/>
          <w:sz w:val="24"/>
          <w:szCs w:val="24"/>
        </w:rPr>
        <w:t xml:space="preserve"> </w:t>
      </w:r>
      <w:r>
        <w:rPr>
          <w:rFonts w:ascii="Times New Roman" w:eastAsia="MS Mincho" w:hAnsi="Times New Roman"/>
          <w:sz w:val="24"/>
          <w:szCs w:val="24"/>
        </w:rPr>
        <w:t xml:space="preserve">show that there is </w:t>
      </w:r>
      <w:r w:rsidR="00F06B88">
        <w:rPr>
          <w:rFonts w:ascii="Times New Roman" w:eastAsia="MS Mincho" w:hAnsi="Times New Roman"/>
          <w:sz w:val="24"/>
          <w:szCs w:val="24"/>
        </w:rPr>
        <w:t xml:space="preserve">convergence to the long run path </w:t>
      </w:r>
      <w:r>
        <w:rPr>
          <w:rFonts w:ascii="Times New Roman" w:eastAsia="MS Mincho" w:hAnsi="Times New Roman"/>
          <w:sz w:val="24"/>
          <w:szCs w:val="24"/>
        </w:rPr>
        <w:t xml:space="preserve">after short run </w:t>
      </w:r>
      <w:r w:rsidR="007318C0">
        <w:rPr>
          <w:rFonts w:ascii="Times New Roman" w:eastAsia="MS Mincho" w:hAnsi="Times New Roman"/>
          <w:sz w:val="24"/>
          <w:szCs w:val="24"/>
        </w:rPr>
        <w:t>deviations</w:t>
      </w:r>
      <w:r>
        <w:rPr>
          <w:rFonts w:ascii="Times New Roman" w:eastAsia="MS Mincho" w:hAnsi="Times New Roman"/>
          <w:sz w:val="24"/>
          <w:szCs w:val="24"/>
        </w:rPr>
        <w:t xml:space="preserve">. This is </w:t>
      </w:r>
      <w:r w:rsidR="007318C0">
        <w:rPr>
          <w:rFonts w:ascii="Times New Roman" w:eastAsia="MS Mincho" w:hAnsi="Times New Roman"/>
          <w:sz w:val="24"/>
          <w:szCs w:val="24"/>
        </w:rPr>
        <w:t xml:space="preserve">informed by the fact that the coefficient of the error </w:t>
      </w:r>
      <w:r>
        <w:rPr>
          <w:rFonts w:ascii="Times New Roman" w:eastAsia="MS Mincho" w:hAnsi="Times New Roman"/>
          <w:sz w:val="24"/>
          <w:szCs w:val="24"/>
        </w:rPr>
        <w:t>correction terms a</w:t>
      </w:r>
      <w:r w:rsidR="007318C0">
        <w:rPr>
          <w:rFonts w:ascii="Times New Roman" w:eastAsia="MS Mincho" w:hAnsi="Times New Roman"/>
          <w:sz w:val="24"/>
          <w:szCs w:val="24"/>
        </w:rPr>
        <w:t>re negative and are significant while the adjustment speed is 1.5%, 1.8%, and 40% respectively</w:t>
      </w:r>
      <w:r>
        <w:rPr>
          <w:rFonts w:ascii="Times New Roman" w:eastAsia="MS Mincho" w:hAnsi="Times New Roman"/>
          <w:sz w:val="24"/>
          <w:szCs w:val="24"/>
        </w:rPr>
        <w:t xml:space="preserve">. In model 1, </w:t>
      </w:r>
      <w:r w:rsidR="00FB0CD4">
        <w:rPr>
          <w:rFonts w:ascii="Times New Roman" w:eastAsia="MS Mincho" w:hAnsi="Times New Roman"/>
          <w:sz w:val="24"/>
          <w:szCs w:val="24"/>
        </w:rPr>
        <w:t xml:space="preserve">the volatility of the </w:t>
      </w:r>
      <w:r>
        <w:rPr>
          <w:rFonts w:ascii="Times New Roman" w:eastAsia="MS Mincho" w:hAnsi="Times New Roman"/>
          <w:sz w:val="24"/>
          <w:szCs w:val="24"/>
        </w:rPr>
        <w:t xml:space="preserve">exchange rate </w:t>
      </w:r>
      <w:r w:rsidR="00D16B58">
        <w:rPr>
          <w:rFonts w:ascii="Times New Roman" w:eastAsia="MS Mincho" w:hAnsi="Times New Roman"/>
          <w:sz w:val="24"/>
          <w:szCs w:val="24"/>
        </w:rPr>
        <w:t xml:space="preserve">of both first and second lags, </w:t>
      </w:r>
      <w:r w:rsidR="00FB0CD4">
        <w:rPr>
          <w:rFonts w:ascii="Times New Roman" w:eastAsia="MS Mincho" w:hAnsi="Times New Roman"/>
          <w:sz w:val="24"/>
          <w:szCs w:val="24"/>
        </w:rPr>
        <w:t xml:space="preserve">as captured by the </w:t>
      </w:r>
      <w:proofErr w:type="spellStart"/>
      <w:r w:rsidR="00FB0CD4">
        <w:rPr>
          <w:rFonts w:ascii="Times New Roman" w:eastAsia="MS Mincho" w:hAnsi="Times New Roman"/>
          <w:sz w:val="24"/>
          <w:szCs w:val="24"/>
        </w:rPr>
        <w:t>Garch</w:t>
      </w:r>
      <w:proofErr w:type="spellEnd"/>
      <w:r w:rsidR="00FB0CD4">
        <w:rPr>
          <w:rFonts w:ascii="Times New Roman" w:eastAsia="MS Mincho" w:hAnsi="Times New Roman"/>
          <w:sz w:val="24"/>
          <w:szCs w:val="24"/>
        </w:rPr>
        <w:t xml:space="preserve"> has a negative </w:t>
      </w:r>
      <w:r w:rsidR="008B7E28">
        <w:rPr>
          <w:rFonts w:ascii="Times New Roman" w:eastAsia="MS Mincho" w:hAnsi="Times New Roman"/>
          <w:sz w:val="24"/>
          <w:szCs w:val="24"/>
        </w:rPr>
        <w:t>but</w:t>
      </w:r>
      <w:r w:rsidR="00FB0CD4">
        <w:rPr>
          <w:rFonts w:ascii="Times New Roman" w:eastAsia="MS Mincho" w:hAnsi="Times New Roman"/>
          <w:sz w:val="24"/>
          <w:szCs w:val="24"/>
        </w:rPr>
        <w:t xml:space="preserve"> significant impact </w:t>
      </w:r>
      <w:r>
        <w:rPr>
          <w:rFonts w:ascii="Times New Roman" w:eastAsia="MS Mincho" w:hAnsi="Times New Roman"/>
          <w:sz w:val="24"/>
          <w:szCs w:val="24"/>
        </w:rPr>
        <w:t xml:space="preserve">on </w:t>
      </w:r>
      <w:r w:rsidR="004B3EFB">
        <w:rPr>
          <w:rFonts w:ascii="Times New Roman" w:eastAsia="MS Mincho" w:hAnsi="Times New Roman"/>
          <w:sz w:val="24"/>
          <w:szCs w:val="24"/>
        </w:rPr>
        <w:t>the manufacturing value added</w:t>
      </w:r>
      <w:r>
        <w:rPr>
          <w:rFonts w:ascii="Times New Roman" w:eastAsia="MS Mincho" w:hAnsi="Times New Roman"/>
          <w:sz w:val="24"/>
          <w:szCs w:val="24"/>
        </w:rPr>
        <w:t>. This means that a</w:t>
      </w:r>
      <w:r w:rsidR="004B3EFB">
        <w:rPr>
          <w:rFonts w:ascii="Times New Roman" w:eastAsia="MS Mincho" w:hAnsi="Times New Roman"/>
          <w:sz w:val="24"/>
          <w:szCs w:val="24"/>
        </w:rPr>
        <w:t xml:space="preserve"> depreciation </w:t>
      </w:r>
      <w:r>
        <w:rPr>
          <w:rFonts w:ascii="Times New Roman" w:eastAsia="MS Mincho" w:hAnsi="Times New Roman"/>
          <w:sz w:val="24"/>
          <w:szCs w:val="24"/>
        </w:rPr>
        <w:t xml:space="preserve">in </w:t>
      </w:r>
      <w:r w:rsidR="004B3EFB">
        <w:rPr>
          <w:rFonts w:ascii="Times New Roman" w:eastAsia="MS Mincho" w:hAnsi="Times New Roman"/>
          <w:sz w:val="24"/>
          <w:szCs w:val="24"/>
        </w:rPr>
        <w:t xml:space="preserve">the </w:t>
      </w:r>
      <w:r>
        <w:rPr>
          <w:rFonts w:ascii="Times New Roman" w:eastAsia="MS Mincho" w:hAnsi="Times New Roman"/>
          <w:sz w:val="24"/>
          <w:szCs w:val="24"/>
        </w:rPr>
        <w:t xml:space="preserve">exchange rate </w:t>
      </w:r>
      <w:r w:rsidR="004B3EFB">
        <w:rPr>
          <w:rFonts w:ascii="Times New Roman" w:eastAsia="MS Mincho" w:hAnsi="Times New Roman"/>
          <w:sz w:val="24"/>
          <w:szCs w:val="24"/>
        </w:rPr>
        <w:t>reduces</w:t>
      </w:r>
      <w:r>
        <w:rPr>
          <w:rFonts w:ascii="Times New Roman" w:eastAsia="MS Mincho" w:hAnsi="Times New Roman"/>
          <w:sz w:val="24"/>
          <w:szCs w:val="24"/>
        </w:rPr>
        <w:t xml:space="preserve"> the </w:t>
      </w:r>
      <w:r w:rsidR="004B3EFB">
        <w:rPr>
          <w:rFonts w:ascii="Times New Roman" w:eastAsia="MS Mincho" w:hAnsi="Times New Roman"/>
          <w:sz w:val="24"/>
          <w:szCs w:val="24"/>
        </w:rPr>
        <w:t>manufacturing value added</w:t>
      </w:r>
      <w:r>
        <w:rPr>
          <w:rFonts w:ascii="Times New Roman" w:eastAsia="MS Mincho" w:hAnsi="Times New Roman"/>
          <w:sz w:val="24"/>
          <w:szCs w:val="24"/>
        </w:rPr>
        <w:t xml:space="preserve"> in Nigeria. </w:t>
      </w:r>
      <w:r w:rsidR="000764FA">
        <w:rPr>
          <w:rFonts w:ascii="Times New Roman" w:eastAsia="MS Mincho" w:hAnsi="Times New Roman"/>
          <w:sz w:val="24"/>
          <w:szCs w:val="24"/>
        </w:rPr>
        <w:t xml:space="preserve">In the same vein, the volatility of the exchange rate of both first and second lags, as captured by the </w:t>
      </w:r>
      <w:proofErr w:type="spellStart"/>
      <w:r w:rsidR="000764FA">
        <w:rPr>
          <w:rFonts w:ascii="Times New Roman" w:eastAsia="MS Mincho" w:hAnsi="Times New Roman"/>
          <w:sz w:val="24"/>
          <w:szCs w:val="24"/>
        </w:rPr>
        <w:t>Garch</w:t>
      </w:r>
      <w:proofErr w:type="spellEnd"/>
      <w:r w:rsidR="000764FA">
        <w:rPr>
          <w:rFonts w:ascii="Times New Roman" w:eastAsia="MS Mincho" w:hAnsi="Times New Roman"/>
          <w:sz w:val="24"/>
          <w:szCs w:val="24"/>
        </w:rPr>
        <w:t xml:space="preserve"> has a negative and insignificant impact on the manufacturing output. </w:t>
      </w:r>
      <w:r>
        <w:rPr>
          <w:rFonts w:ascii="Times New Roman" w:eastAsia="MS Mincho" w:hAnsi="Times New Roman"/>
          <w:sz w:val="24"/>
          <w:szCs w:val="24"/>
        </w:rPr>
        <w:t xml:space="preserve">The result is not surprising as </w:t>
      </w:r>
      <w:r w:rsidR="000764FA">
        <w:rPr>
          <w:rFonts w:ascii="Times New Roman" w:eastAsia="MS Mincho" w:hAnsi="Times New Roman"/>
          <w:sz w:val="24"/>
          <w:szCs w:val="24"/>
        </w:rPr>
        <w:t>the manufacturing sector in Nigeria is heavily dependent on imports</w:t>
      </w:r>
      <w:r w:rsidR="00AB1611">
        <w:rPr>
          <w:rFonts w:ascii="Times New Roman" w:eastAsia="MS Mincho" w:hAnsi="Times New Roman"/>
          <w:sz w:val="24"/>
          <w:szCs w:val="24"/>
        </w:rPr>
        <w:t>. Hence, any external shocks that affect the nominal exchange rate negatively impacts both the output and manufacturing value addition in the country as manufacturing production cost increases</w:t>
      </w:r>
      <w:r w:rsidR="004B6B82">
        <w:rPr>
          <w:rFonts w:ascii="Times New Roman" w:eastAsia="MS Mincho" w:hAnsi="Times New Roman"/>
          <w:sz w:val="24"/>
          <w:szCs w:val="24"/>
        </w:rPr>
        <w:t>. This makes several firms close their operations or even lay off their workers, thereby, negatively impacting on manufacturing productivity.</w:t>
      </w:r>
      <w:r w:rsidR="00AB1611">
        <w:rPr>
          <w:rFonts w:ascii="Times New Roman" w:eastAsia="MS Mincho" w:hAnsi="Times New Roman"/>
          <w:sz w:val="24"/>
          <w:szCs w:val="24"/>
        </w:rPr>
        <w:t xml:space="preserve"> </w:t>
      </w:r>
      <w:r w:rsidR="004B6B82">
        <w:rPr>
          <w:rFonts w:ascii="Times New Roman" w:eastAsia="MS Mincho" w:hAnsi="Times New Roman"/>
          <w:sz w:val="24"/>
          <w:szCs w:val="24"/>
        </w:rPr>
        <w:t xml:space="preserve"> However, in model 3, exchange rate fluctuations</w:t>
      </w:r>
      <w:r>
        <w:rPr>
          <w:rFonts w:ascii="Times New Roman" w:eastAsia="MS Mincho" w:hAnsi="Times New Roman"/>
          <w:sz w:val="24"/>
          <w:szCs w:val="24"/>
        </w:rPr>
        <w:t xml:space="preserve"> of both first and second lags have </w:t>
      </w:r>
      <w:r w:rsidR="004B6B82">
        <w:rPr>
          <w:rFonts w:ascii="Times New Roman" w:eastAsia="MS Mincho" w:hAnsi="Times New Roman"/>
          <w:sz w:val="24"/>
          <w:szCs w:val="24"/>
        </w:rPr>
        <w:t>posi</w:t>
      </w:r>
      <w:r>
        <w:rPr>
          <w:rFonts w:ascii="Times New Roman" w:eastAsia="MS Mincho" w:hAnsi="Times New Roman"/>
          <w:sz w:val="24"/>
          <w:szCs w:val="24"/>
        </w:rPr>
        <w:t>tive impact</w:t>
      </w:r>
      <w:r w:rsidR="004B6B82">
        <w:rPr>
          <w:rFonts w:ascii="Times New Roman" w:eastAsia="MS Mincho" w:hAnsi="Times New Roman"/>
          <w:sz w:val="24"/>
          <w:szCs w:val="24"/>
        </w:rPr>
        <w:t>s</w:t>
      </w:r>
      <w:r>
        <w:rPr>
          <w:rFonts w:ascii="Times New Roman" w:eastAsia="MS Mincho" w:hAnsi="Times New Roman"/>
          <w:sz w:val="24"/>
          <w:szCs w:val="24"/>
        </w:rPr>
        <w:t xml:space="preserve"> on the manufacturing </w:t>
      </w:r>
      <w:r w:rsidR="00DF3936">
        <w:rPr>
          <w:rFonts w:ascii="Times New Roman" w:eastAsia="MS Mincho" w:hAnsi="Times New Roman"/>
          <w:sz w:val="24"/>
          <w:szCs w:val="24"/>
        </w:rPr>
        <w:t xml:space="preserve">capacity </w:t>
      </w:r>
      <w:proofErr w:type="spellStart"/>
      <w:r w:rsidR="00DF3936">
        <w:rPr>
          <w:rFonts w:ascii="Times New Roman" w:eastAsia="MS Mincho" w:hAnsi="Times New Roman"/>
          <w:sz w:val="24"/>
          <w:szCs w:val="24"/>
        </w:rPr>
        <w:t>utilisation</w:t>
      </w:r>
      <w:proofErr w:type="spellEnd"/>
      <w:r w:rsidR="00DF3936">
        <w:rPr>
          <w:rFonts w:ascii="Times New Roman" w:eastAsia="MS Mincho" w:hAnsi="Times New Roman"/>
          <w:sz w:val="24"/>
          <w:szCs w:val="24"/>
        </w:rPr>
        <w:t xml:space="preserve">. This means that capacity </w:t>
      </w:r>
      <w:proofErr w:type="spellStart"/>
      <w:r w:rsidR="00DF3936">
        <w:rPr>
          <w:rFonts w:ascii="Times New Roman" w:eastAsia="MS Mincho" w:hAnsi="Times New Roman"/>
          <w:sz w:val="24"/>
          <w:szCs w:val="24"/>
        </w:rPr>
        <w:t>utilisation</w:t>
      </w:r>
      <w:proofErr w:type="spellEnd"/>
      <w:r w:rsidR="00DF3936">
        <w:rPr>
          <w:rFonts w:ascii="Times New Roman" w:eastAsia="MS Mincho" w:hAnsi="Times New Roman"/>
          <w:sz w:val="24"/>
          <w:szCs w:val="24"/>
        </w:rPr>
        <w:t xml:space="preserve"> in the manufacturing sector expands with </w:t>
      </w:r>
      <w:r w:rsidR="00124A54">
        <w:rPr>
          <w:rFonts w:ascii="Times New Roman" w:eastAsia="MS Mincho" w:hAnsi="Times New Roman"/>
          <w:sz w:val="24"/>
          <w:szCs w:val="24"/>
        </w:rPr>
        <w:t>exchange rate depreciation</w:t>
      </w:r>
      <w:r>
        <w:rPr>
          <w:rFonts w:ascii="Times New Roman" w:eastAsia="MS Mincho" w:hAnsi="Times New Roman"/>
          <w:sz w:val="24"/>
          <w:szCs w:val="24"/>
        </w:rPr>
        <w:t xml:space="preserve"> in Nigeria. </w:t>
      </w:r>
      <w:r w:rsidR="00124A54">
        <w:rPr>
          <w:rFonts w:ascii="Times New Roman" w:eastAsia="MS Mincho" w:hAnsi="Times New Roman"/>
          <w:sz w:val="24"/>
          <w:szCs w:val="24"/>
        </w:rPr>
        <w:t xml:space="preserve">Since manufacturing capacity </w:t>
      </w:r>
      <w:proofErr w:type="spellStart"/>
      <w:r w:rsidR="00124A54">
        <w:rPr>
          <w:rFonts w:ascii="Times New Roman" w:eastAsia="MS Mincho" w:hAnsi="Times New Roman"/>
          <w:sz w:val="24"/>
          <w:szCs w:val="24"/>
        </w:rPr>
        <w:t>utilisation</w:t>
      </w:r>
      <w:proofErr w:type="spellEnd"/>
      <w:r w:rsidR="00124A54">
        <w:rPr>
          <w:rFonts w:ascii="Times New Roman" w:eastAsia="MS Mincho" w:hAnsi="Times New Roman"/>
          <w:sz w:val="24"/>
          <w:szCs w:val="24"/>
        </w:rPr>
        <w:t xml:space="preserve"> is a measure of </w:t>
      </w:r>
      <w:r w:rsidR="00FC11A4">
        <w:rPr>
          <w:rFonts w:ascii="Times New Roman" w:eastAsia="MS Mincho" w:hAnsi="Times New Roman"/>
          <w:sz w:val="24"/>
          <w:szCs w:val="24"/>
        </w:rPr>
        <w:t>productive efficiency, it means that the manufacturing sector becomes more productively efficient whenever production cost increases due to nominal exchange rate increases.</w:t>
      </w:r>
    </w:p>
    <w:p w:rsidR="00EE116C" w:rsidRPr="00EE116C" w:rsidRDefault="00EE116C" w:rsidP="00EE116C">
      <w:pPr>
        <w:spacing w:after="0" w:line="480" w:lineRule="auto"/>
        <w:jc w:val="both"/>
        <w:rPr>
          <w:rFonts w:ascii="Times New Roman" w:eastAsia="MS Mincho" w:hAnsi="Times New Roman"/>
          <w:sz w:val="24"/>
          <w:szCs w:val="24"/>
        </w:rPr>
      </w:pPr>
    </w:p>
    <w:p w:rsidR="00E44A8A" w:rsidRDefault="00FC11A4" w:rsidP="00FC11A4">
      <w:pPr>
        <w:pStyle w:val="ListParagraph"/>
        <w:numPr>
          <w:ilvl w:val="0"/>
          <w:numId w:val="3"/>
        </w:numPr>
        <w:spacing w:after="0" w:line="480" w:lineRule="auto"/>
        <w:rPr>
          <w:rFonts w:ascii="Times New Roman" w:hAnsi="Times New Roman"/>
          <w:b/>
          <w:sz w:val="24"/>
          <w:szCs w:val="24"/>
        </w:rPr>
      </w:pPr>
      <w:r>
        <w:rPr>
          <w:rFonts w:ascii="Times New Roman" w:hAnsi="Times New Roman"/>
          <w:b/>
          <w:sz w:val="24"/>
          <w:szCs w:val="24"/>
        </w:rPr>
        <w:lastRenderedPageBreak/>
        <w:t>Conclusion</w:t>
      </w:r>
    </w:p>
    <w:p w:rsidR="00FC11A4" w:rsidRDefault="00FC11A4" w:rsidP="00FC11A4">
      <w:pPr>
        <w:spacing w:after="0" w:line="480" w:lineRule="auto"/>
        <w:jc w:val="both"/>
        <w:rPr>
          <w:rFonts w:ascii="Times New Roman" w:hAnsi="Times New Roman"/>
          <w:sz w:val="24"/>
          <w:szCs w:val="24"/>
        </w:rPr>
      </w:pPr>
      <w:r>
        <w:rPr>
          <w:rFonts w:ascii="Times New Roman" w:hAnsi="Times New Roman"/>
          <w:sz w:val="24"/>
          <w:szCs w:val="24"/>
        </w:rPr>
        <w:t xml:space="preserve">This study has beamed searchlight on the macroeconomic implications of exchange rate fluctuation on manufacturing sector performance in Nigeria between the </w:t>
      </w:r>
      <w:proofErr w:type="gramStart"/>
      <w:r>
        <w:rPr>
          <w:rFonts w:ascii="Times New Roman" w:hAnsi="Times New Roman"/>
          <w:sz w:val="24"/>
          <w:szCs w:val="24"/>
        </w:rPr>
        <w:t>period</w:t>
      </w:r>
      <w:proofErr w:type="gramEnd"/>
      <w:r>
        <w:rPr>
          <w:rFonts w:ascii="Times New Roman" w:hAnsi="Times New Roman"/>
          <w:sz w:val="24"/>
          <w:szCs w:val="24"/>
        </w:rPr>
        <w:t xml:space="preserve"> of 1981 to 2016. In the st</w:t>
      </w:r>
      <w:r w:rsidR="00BB0019">
        <w:rPr>
          <w:rFonts w:ascii="Times New Roman" w:hAnsi="Times New Roman"/>
          <w:sz w:val="24"/>
          <w:szCs w:val="24"/>
        </w:rPr>
        <w:t>u</w:t>
      </w:r>
      <w:r>
        <w:rPr>
          <w:rFonts w:ascii="Times New Roman" w:hAnsi="Times New Roman"/>
          <w:sz w:val="24"/>
          <w:szCs w:val="24"/>
        </w:rPr>
        <w:t xml:space="preserve">dy, variables such as manufacturing capacity </w:t>
      </w:r>
      <w:proofErr w:type="spellStart"/>
      <w:r>
        <w:rPr>
          <w:rFonts w:ascii="Times New Roman" w:hAnsi="Times New Roman"/>
          <w:sz w:val="24"/>
          <w:szCs w:val="24"/>
        </w:rPr>
        <w:t>utilisation</w:t>
      </w:r>
      <w:proofErr w:type="spellEnd"/>
      <w:r>
        <w:rPr>
          <w:rFonts w:ascii="Times New Roman" w:hAnsi="Times New Roman"/>
          <w:sz w:val="24"/>
          <w:szCs w:val="24"/>
        </w:rPr>
        <w:t>, manufacturing value added, and manufacturing output are used to proxy manufacturing sector performance while exchange rate was used as the e</w:t>
      </w:r>
      <w:r w:rsidR="00BB0019">
        <w:rPr>
          <w:rFonts w:ascii="Times New Roman" w:hAnsi="Times New Roman"/>
          <w:sz w:val="24"/>
          <w:szCs w:val="24"/>
        </w:rPr>
        <w:t>xplanatory variable. In</w:t>
      </w:r>
      <w:r>
        <w:rPr>
          <w:rFonts w:ascii="Times New Roman" w:hAnsi="Times New Roman"/>
          <w:sz w:val="24"/>
          <w:szCs w:val="24"/>
        </w:rPr>
        <w:t xml:space="preserve"> conduct</w:t>
      </w:r>
      <w:r w:rsidR="00BB0019">
        <w:rPr>
          <w:rFonts w:ascii="Times New Roman" w:hAnsi="Times New Roman"/>
          <w:sz w:val="24"/>
          <w:szCs w:val="24"/>
        </w:rPr>
        <w:t>ing this</w:t>
      </w:r>
      <w:r>
        <w:rPr>
          <w:rFonts w:ascii="Times New Roman" w:hAnsi="Times New Roman"/>
          <w:sz w:val="24"/>
          <w:szCs w:val="24"/>
        </w:rPr>
        <w:t xml:space="preserve"> scientific enquiry, the vector </w:t>
      </w:r>
      <w:proofErr w:type="spellStart"/>
      <w:r>
        <w:rPr>
          <w:rFonts w:ascii="Times New Roman" w:hAnsi="Times New Roman"/>
          <w:sz w:val="24"/>
          <w:szCs w:val="24"/>
        </w:rPr>
        <w:t>autoregression</w:t>
      </w:r>
      <w:proofErr w:type="spellEnd"/>
      <w:r>
        <w:rPr>
          <w:rFonts w:ascii="Times New Roman" w:hAnsi="Times New Roman"/>
          <w:sz w:val="24"/>
          <w:szCs w:val="24"/>
        </w:rPr>
        <w:t xml:space="preserve"> framework was used as the estimation technique while the GARCH was used to extract exchange rate volatility. In the study, i</w:t>
      </w:r>
      <w:r w:rsidR="000302EF">
        <w:rPr>
          <w:rFonts w:ascii="Times New Roman" w:hAnsi="Times New Roman"/>
          <w:sz w:val="24"/>
          <w:szCs w:val="24"/>
        </w:rPr>
        <w:t xml:space="preserve">t </w:t>
      </w:r>
      <w:r>
        <w:rPr>
          <w:rFonts w:ascii="Times New Roman" w:hAnsi="Times New Roman"/>
          <w:sz w:val="24"/>
          <w:szCs w:val="24"/>
        </w:rPr>
        <w:t xml:space="preserve">was observed that all variables were stationary at first difference, which necessitated the use of the vector error correction technique. Also, the Johansen </w:t>
      </w:r>
      <w:proofErr w:type="spellStart"/>
      <w:r>
        <w:rPr>
          <w:rFonts w:ascii="Times New Roman" w:hAnsi="Times New Roman"/>
          <w:sz w:val="24"/>
          <w:szCs w:val="24"/>
        </w:rPr>
        <w:t>cointegration</w:t>
      </w:r>
      <w:proofErr w:type="spellEnd"/>
      <w:r>
        <w:rPr>
          <w:rFonts w:ascii="Times New Roman" w:hAnsi="Times New Roman"/>
          <w:sz w:val="24"/>
          <w:szCs w:val="24"/>
        </w:rPr>
        <w:t xml:space="preserve"> test conducted confirmed that long run relationship exists between the variables employed in the study. In terms of the VECM result, it was found that exchange rate depreciation has a positive impact on manufacturing output and manufacturing value added while it enhances manufacturing capacity </w:t>
      </w:r>
      <w:proofErr w:type="spellStart"/>
      <w:r>
        <w:rPr>
          <w:rFonts w:ascii="Times New Roman" w:hAnsi="Times New Roman"/>
          <w:sz w:val="24"/>
          <w:szCs w:val="24"/>
        </w:rPr>
        <w:t>utilisation</w:t>
      </w:r>
      <w:proofErr w:type="spellEnd"/>
      <w:r>
        <w:rPr>
          <w:rFonts w:ascii="Times New Roman" w:hAnsi="Times New Roman"/>
          <w:sz w:val="24"/>
          <w:szCs w:val="24"/>
        </w:rPr>
        <w:t xml:space="preserve">. To this end, we conclude that exchange rate fluctuation restricts the performance of the manufacturing sector in Nigeria and hence has a strong macroeconomic implication on the sector. Therefore, efforts should be targeted at stimulating manufacturing output </w:t>
      </w:r>
      <w:r w:rsidR="0020681A">
        <w:rPr>
          <w:rFonts w:ascii="Times New Roman" w:hAnsi="Times New Roman"/>
          <w:sz w:val="24"/>
          <w:szCs w:val="24"/>
        </w:rPr>
        <w:t xml:space="preserve">whenever there is depreciation of the domestic currency to stabilize the sector’s performance. More so, the manufacturing sector can be encouraged to look inwards and source their inputs more from </w:t>
      </w:r>
      <w:r w:rsidR="00BB0019">
        <w:rPr>
          <w:rFonts w:ascii="Times New Roman" w:hAnsi="Times New Roman"/>
          <w:sz w:val="24"/>
          <w:szCs w:val="24"/>
        </w:rPr>
        <w:t xml:space="preserve">within the country. This can provide the needed impetus to </w:t>
      </w:r>
      <w:proofErr w:type="spellStart"/>
      <w:r w:rsidR="00BB0019">
        <w:rPr>
          <w:rFonts w:ascii="Times New Roman" w:hAnsi="Times New Roman"/>
          <w:sz w:val="24"/>
          <w:szCs w:val="24"/>
        </w:rPr>
        <w:t>galvanise</w:t>
      </w:r>
      <w:proofErr w:type="spellEnd"/>
      <w:r w:rsidR="00BB0019">
        <w:rPr>
          <w:rFonts w:ascii="Times New Roman" w:hAnsi="Times New Roman"/>
          <w:sz w:val="24"/>
          <w:szCs w:val="24"/>
        </w:rPr>
        <w:t xml:space="preserve"> the sector’s performance and stabilize the performance of the overall economy in the long-term.</w:t>
      </w:r>
    </w:p>
    <w:p w:rsidR="00BB0019" w:rsidRDefault="00BB0019" w:rsidP="00FC11A4">
      <w:pPr>
        <w:spacing w:after="0" w:line="480" w:lineRule="auto"/>
        <w:jc w:val="both"/>
        <w:rPr>
          <w:rFonts w:ascii="Times New Roman" w:hAnsi="Times New Roman"/>
          <w:sz w:val="24"/>
          <w:szCs w:val="24"/>
        </w:rPr>
      </w:pPr>
    </w:p>
    <w:p w:rsidR="00B539CC" w:rsidRDefault="00B539CC" w:rsidP="00FC11A4">
      <w:pPr>
        <w:spacing w:after="0" w:line="480" w:lineRule="auto"/>
        <w:jc w:val="both"/>
        <w:rPr>
          <w:rFonts w:ascii="Times New Roman" w:hAnsi="Times New Roman"/>
          <w:sz w:val="24"/>
          <w:szCs w:val="24"/>
        </w:rPr>
      </w:pPr>
    </w:p>
    <w:p w:rsidR="00B539CC" w:rsidRDefault="00B539CC" w:rsidP="00FC11A4">
      <w:pPr>
        <w:spacing w:after="0" w:line="480" w:lineRule="auto"/>
        <w:jc w:val="both"/>
        <w:rPr>
          <w:rFonts w:ascii="Times New Roman" w:hAnsi="Times New Roman"/>
          <w:sz w:val="24"/>
          <w:szCs w:val="24"/>
        </w:rPr>
      </w:pPr>
    </w:p>
    <w:p w:rsidR="00B539CC" w:rsidRPr="00FC11A4" w:rsidRDefault="00B539CC" w:rsidP="00FC11A4">
      <w:pPr>
        <w:spacing w:after="0" w:line="480" w:lineRule="auto"/>
        <w:jc w:val="both"/>
        <w:rPr>
          <w:rFonts w:ascii="Times New Roman" w:hAnsi="Times New Roman"/>
          <w:sz w:val="24"/>
          <w:szCs w:val="24"/>
        </w:rPr>
      </w:pPr>
    </w:p>
    <w:p w:rsidR="00EE116C" w:rsidRDefault="00EE116C" w:rsidP="00E44A8A">
      <w:pPr>
        <w:spacing w:after="0" w:line="480" w:lineRule="auto"/>
        <w:rPr>
          <w:rFonts w:ascii="Times New Roman" w:hAnsi="Times New Roman"/>
          <w:b/>
          <w:sz w:val="24"/>
          <w:szCs w:val="24"/>
        </w:rPr>
      </w:pPr>
    </w:p>
    <w:p w:rsidR="00E44A8A" w:rsidRPr="007902BB" w:rsidRDefault="00E44A8A" w:rsidP="00E44A8A">
      <w:pPr>
        <w:spacing w:after="0" w:line="480" w:lineRule="auto"/>
        <w:rPr>
          <w:rFonts w:ascii="Times New Roman" w:hAnsi="Times New Roman"/>
          <w:b/>
          <w:sz w:val="24"/>
          <w:szCs w:val="24"/>
        </w:rPr>
      </w:pPr>
      <w:r w:rsidRPr="007902BB">
        <w:rPr>
          <w:rFonts w:ascii="Times New Roman" w:hAnsi="Times New Roman"/>
          <w:b/>
          <w:sz w:val="24"/>
          <w:szCs w:val="24"/>
        </w:rPr>
        <w:lastRenderedPageBreak/>
        <w:t>References</w:t>
      </w:r>
    </w:p>
    <w:p w:rsidR="00DA0B1F" w:rsidRPr="00774743" w:rsidRDefault="009C77BA" w:rsidP="00774743">
      <w:pPr>
        <w:shd w:val="clear" w:color="auto" w:fill="FFFFFF"/>
        <w:spacing w:after="0" w:line="480" w:lineRule="auto"/>
        <w:ind w:left="900" w:hanging="900"/>
        <w:jc w:val="both"/>
        <w:rPr>
          <w:rFonts w:ascii="Times New Roman" w:hAnsi="Times New Roman" w:cs="Times New Roman"/>
          <w:sz w:val="24"/>
          <w:szCs w:val="24"/>
        </w:rPr>
      </w:pPr>
      <w:r>
        <w:rPr>
          <w:rFonts w:ascii="Times New Roman" w:eastAsia="Times New Roman" w:hAnsi="Times New Roman" w:cs="Times New Roman"/>
          <w:sz w:val="24"/>
          <w:szCs w:val="24"/>
          <w:lang w:val="en-GB" w:eastAsia="en-GB"/>
        </w:rPr>
        <w:t>[1]</w:t>
      </w:r>
      <w:r>
        <w:rPr>
          <w:rFonts w:ascii="Times New Roman" w:eastAsia="Times New Roman" w:hAnsi="Times New Roman" w:cs="Times New Roman"/>
          <w:sz w:val="24"/>
          <w:szCs w:val="24"/>
          <w:lang w:val="en-GB" w:eastAsia="en-GB"/>
        </w:rPr>
        <w:tab/>
      </w:r>
      <w:proofErr w:type="spellStart"/>
      <w:r w:rsidR="00DA0B1F" w:rsidRPr="00774743">
        <w:rPr>
          <w:rFonts w:ascii="Times New Roman" w:eastAsia="Times New Roman" w:hAnsi="Times New Roman" w:cs="Times New Roman"/>
          <w:sz w:val="24"/>
          <w:szCs w:val="24"/>
          <w:lang w:val="en-GB" w:eastAsia="en-GB"/>
        </w:rPr>
        <w:t>Bord</w:t>
      </w:r>
      <w:r>
        <w:rPr>
          <w:rFonts w:ascii="Times New Roman" w:eastAsia="Times New Roman" w:hAnsi="Times New Roman" w:cs="Times New Roman"/>
          <w:sz w:val="24"/>
          <w:szCs w:val="24"/>
          <w:lang w:val="en-GB" w:eastAsia="en-GB"/>
        </w:rPr>
        <w:t>o</w:t>
      </w:r>
      <w:proofErr w:type="spellEnd"/>
      <w:r>
        <w:rPr>
          <w:rFonts w:ascii="Times New Roman" w:eastAsia="Times New Roman" w:hAnsi="Times New Roman" w:cs="Times New Roman"/>
          <w:sz w:val="24"/>
          <w:szCs w:val="24"/>
          <w:lang w:val="en-GB" w:eastAsia="en-GB"/>
        </w:rPr>
        <w:t>, M. D., &amp; Flandreau, M</w:t>
      </w:r>
      <w:r w:rsidR="00DA0B1F" w:rsidRPr="00774743">
        <w:rPr>
          <w:rFonts w:ascii="Times New Roman" w:eastAsia="Times New Roman" w:hAnsi="Times New Roman" w:cs="Times New Roman"/>
          <w:sz w:val="24"/>
          <w:szCs w:val="24"/>
          <w:lang w:val="en-GB" w:eastAsia="en-GB"/>
        </w:rPr>
        <w:t xml:space="preserve">. </w:t>
      </w:r>
      <w:r w:rsidR="00DA0B1F" w:rsidRPr="00774743">
        <w:rPr>
          <w:rFonts w:ascii="Times New Roman" w:eastAsia="Times New Roman" w:hAnsi="Times New Roman" w:cs="Times New Roman"/>
          <w:i/>
          <w:iCs/>
          <w:sz w:val="24"/>
          <w:szCs w:val="24"/>
          <w:lang w:val="en-GB" w:eastAsia="en-GB"/>
        </w:rPr>
        <w:t>Core, periphery, exchange rate regimes, and globalization</w:t>
      </w:r>
      <w:r w:rsidR="00DA0B1F" w:rsidRPr="00774743">
        <w:rPr>
          <w:rFonts w:ascii="Times New Roman" w:eastAsia="Times New Roman" w:hAnsi="Times New Roman" w:cs="Times New Roman"/>
          <w:sz w:val="24"/>
          <w:szCs w:val="24"/>
          <w:lang w:val="en-GB" w:eastAsia="en-GB"/>
        </w:rPr>
        <w:t xml:space="preserve"> (No. w8584). National Bureau of Economic Research.</w:t>
      </w:r>
      <w:r>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sz w:val="24"/>
          <w:szCs w:val="24"/>
          <w:lang w:val="en-GB" w:eastAsia="en-GB"/>
        </w:rPr>
        <w:t>2001</w:t>
      </w:r>
    </w:p>
    <w:p w:rsidR="00DA0B1F" w:rsidRPr="00774743" w:rsidRDefault="009C77BA" w:rsidP="00774743">
      <w:pPr>
        <w:shd w:val="clear" w:color="auto" w:fill="FFFFFF"/>
        <w:spacing w:after="0" w:line="480" w:lineRule="auto"/>
        <w:ind w:left="900" w:hanging="900"/>
        <w:jc w:val="both"/>
        <w:rPr>
          <w:rFonts w:ascii="Times New Roman" w:hAnsi="Times New Roman" w:cs="Times New Roman"/>
          <w:sz w:val="24"/>
          <w:szCs w:val="24"/>
        </w:rPr>
      </w:pPr>
      <w:r>
        <w:rPr>
          <w:rFonts w:ascii="Times New Roman" w:eastAsia="Times New Roman" w:hAnsi="Times New Roman" w:cs="Times New Roman"/>
          <w:sz w:val="24"/>
          <w:szCs w:val="24"/>
          <w:lang w:val="en-GB" w:eastAsia="en-GB"/>
        </w:rPr>
        <w:t>[2]</w:t>
      </w:r>
      <w:r>
        <w:rPr>
          <w:rFonts w:ascii="Times New Roman" w:eastAsia="Times New Roman" w:hAnsi="Times New Roman" w:cs="Times New Roman"/>
          <w:sz w:val="24"/>
          <w:szCs w:val="24"/>
          <w:lang w:val="en-GB" w:eastAsia="en-GB"/>
        </w:rPr>
        <w:tab/>
      </w:r>
      <w:proofErr w:type="spellStart"/>
      <w:r w:rsidR="00DA0B1F" w:rsidRPr="00774743">
        <w:rPr>
          <w:rFonts w:ascii="Times New Roman" w:eastAsia="Times New Roman" w:hAnsi="Times New Roman" w:cs="Times New Roman"/>
          <w:sz w:val="24"/>
          <w:szCs w:val="24"/>
          <w:lang w:val="en-GB" w:eastAsia="en-GB"/>
        </w:rPr>
        <w:t>Crucini</w:t>
      </w:r>
      <w:proofErr w:type="spellEnd"/>
      <w:r w:rsidR="00DA0B1F" w:rsidRPr="00774743">
        <w:rPr>
          <w:rFonts w:ascii="Times New Roman" w:eastAsia="Times New Roman" w:hAnsi="Times New Roman" w:cs="Times New Roman"/>
          <w:sz w:val="24"/>
          <w:szCs w:val="24"/>
          <w:lang w:val="en-GB" w:eastAsia="en-GB"/>
        </w:rPr>
        <w:t>, M</w:t>
      </w:r>
      <w:r w:rsidR="00CF149A">
        <w:rPr>
          <w:rFonts w:ascii="Times New Roman" w:eastAsia="Times New Roman" w:hAnsi="Times New Roman" w:cs="Times New Roman"/>
          <w:sz w:val="24"/>
          <w:szCs w:val="24"/>
          <w:lang w:val="en-GB" w:eastAsia="en-GB"/>
        </w:rPr>
        <w:t xml:space="preserve">. J., </w:t>
      </w:r>
      <w:proofErr w:type="spellStart"/>
      <w:r w:rsidR="00CF149A">
        <w:rPr>
          <w:rFonts w:ascii="Times New Roman" w:eastAsia="Times New Roman" w:hAnsi="Times New Roman" w:cs="Times New Roman"/>
          <w:sz w:val="24"/>
          <w:szCs w:val="24"/>
          <w:lang w:val="en-GB" w:eastAsia="en-GB"/>
        </w:rPr>
        <w:t>Kose</w:t>
      </w:r>
      <w:proofErr w:type="spellEnd"/>
      <w:r w:rsidR="00CF149A">
        <w:rPr>
          <w:rFonts w:ascii="Times New Roman" w:eastAsia="Times New Roman" w:hAnsi="Times New Roman" w:cs="Times New Roman"/>
          <w:sz w:val="24"/>
          <w:szCs w:val="24"/>
          <w:lang w:val="en-GB" w:eastAsia="en-GB"/>
        </w:rPr>
        <w:t xml:space="preserve">, M. A., &amp; </w:t>
      </w:r>
      <w:proofErr w:type="spellStart"/>
      <w:r w:rsidR="00CF149A">
        <w:rPr>
          <w:rFonts w:ascii="Times New Roman" w:eastAsia="Times New Roman" w:hAnsi="Times New Roman" w:cs="Times New Roman"/>
          <w:sz w:val="24"/>
          <w:szCs w:val="24"/>
          <w:lang w:val="en-GB" w:eastAsia="en-GB"/>
        </w:rPr>
        <w:t>Otrok</w:t>
      </w:r>
      <w:proofErr w:type="spellEnd"/>
      <w:r w:rsidR="00CF149A">
        <w:rPr>
          <w:rFonts w:ascii="Times New Roman" w:eastAsia="Times New Roman" w:hAnsi="Times New Roman" w:cs="Times New Roman"/>
          <w:sz w:val="24"/>
          <w:szCs w:val="24"/>
          <w:lang w:val="en-GB" w:eastAsia="en-GB"/>
        </w:rPr>
        <w:t xml:space="preserve">, C. </w:t>
      </w:r>
      <w:r w:rsidR="00DA0B1F" w:rsidRPr="00774743">
        <w:rPr>
          <w:rFonts w:ascii="Times New Roman" w:eastAsia="Times New Roman" w:hAnsi="Times New Roman" w:cs="Times New Roman"/>
          <w:sz w:val="24"/>
          <w:szCs w:val="24"/>
          <w:lang w:val="en-GB" w:eastAsia="en-GB"/>
        </w:rPr>
        <w:t>What are the driving forces of</w:t>
      </w:r>
      <w:r>
        <w:rPr>
          <w:rFonts w:ascii="Times New Roman" w:eastAsia="Times New Roman" w:hAnsi="Times New Roman" w:cs="Times New Roman"/>
          <w:sz w:val="24"/>
          <w:szCs w:val="24"/>
          <w:lang w:val="en-GB" w:eastAsia="en-GB"/>
        </w:rPr>
        <w:t xml:space="preserve"> international business cycles?</w:t>
      </w:r>
      <w:r w:rsidR="00DA0B1F" w:rsidRPr="00774743">
        <w:rPr>
          <w:rFonts w:ascii="Times New Roman" w:eastAsia="Times New Roman" w:hAnsi="Times New Roman" w:cs="Times New Roman"/>
          <w:sz w:val="24"/>
          <w:szCs w:val="24"/>
          <w:lang w:val="en-GB" w:eastAsia="en-GB"/>
        </w:rPr>
        <w:t xml:space="preserve"> </w:t>
      </w:r>
      <w:r w:rsidR="00DA0B1F" w:rsidRPr="00774743">
        <w:rPr>
          <w:rFonts w:ascii="Times New Roman" w:eastAsia="Times New Roman" w:hAnsi="Times New Roman" w:cs="Times New Roman"/>
          <w:i/>
          <w:iCs/>
          <w:sz w:val="24"/>
          <w:szCs w:val="24"/>
          <w:lang w:val="en-GB" w:eastAsia="en-GB"/>
        </w:rPr>
        <w:t>Review of Economic Dynamics</w:t>
      </w:r>
      <w:r w:rsidR="00DA0B1F" w:rsidRPr="00774743">
        <w:rPr>
          <w:rFonts w:ascii="Times New Roman" w:eastAsia="Times New Roman" w:hAnsi="Times New Roman" w:cs="Times New Roman"/>
          <w:sz w:val="24"/>
          <w:szCs w:val="24"/>
          <w:lang w:val="en-GB" w:eastAsia="en-GB"/>
        </w:rPr>
        <w:t xml:space="preserve">, </w:t>
      </w:r>
      <w:r w:rsidR="00DA0B1F" w:rsidRPr="009C77BA">
        <w:rPr>
          <w:rFonts w:ascii="Times New Roman" w:eastAsia="Times New Roman" w:hAnsi="Times New Roman" w:cs="Times New Roman"/>
          <w:b/>
          <w:i/>
          <w:iCs/>
          <w:sz w:val="24"/>
          <w:szCs w:val="24"/>
          <w:lang w:val="en-GB" w:eastAsia="en-GB"/>
        </w:rPr>
        <w:t>14</w:t>
      </w:r>
      <w:r w:rsidR="00DA0B1F" w:rsidRPr="00774743">
        <w:rPr>
          <w:rFonts w:ascii="Times New Roman" w:eastAsia="Times New Roman" w:hAnsi="Times New Roman" w:cs="Times New Roman"/>
          <w:sz w:val="24"/>
          <w:szCs w:val="24"/>
          <w:lang w:val="en-GB" w:eastAsia="en-GB"/>
        </w:rPr>
        <w:t>(1), 156-175.</w:t>
      </w:r>
      <w:r>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sz w:val="24"/>
          <w:szCs w:val="24"/>
          <w:lang w:val="en-GB" w:eastAsia="en-GB"/>
        </w:rPr>
        <w:t>2011</w:t>
      </w:r>
      <w:r w:rsidRPr="00774743">
        <w:rPr>
          <w:rFonts w:ascii="Times New Roman" w:eastAsia="Times New Roman" w:hAnsi="Times New Roman" w:cs="Times New Roman"/>
          <w:sz w:val="24"/>
          <w:szCs w:val="24"/>
          <w:lang w:val="en-GB" w:eastAsia="en-GB"/>
        </w:rPr>
        <w:t>.</w:t>
      </w:r>
    </w:p>
    <w:p w:rsidR="00DA0B1F" w:rsidRPr="004C3C72" w:rsidRDefault="009C77BA" w:rsidP="00E44A8A">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    </w:t>
      </w:r>
      <w:proofErr w:type="spellStart"/>
      <w:r w:rsidR="00DA0B1F" w:rsidRPr="004C3C72">
        <w:rPr>
          <w:rFonts w:ascii="Times New Roman" w:eastAsia="Times New Roman" w:hAnsi="Times New Roman" w:cs="Times New Roman"/>
          <w:sz w:val="24"/>
          <w:szCs w:val="24"/>
        </w:rPr>
        <w:t>Guerrini</w:t>
      </w:r>
      <w:proofErr w:type="spellEnd"/>
      <w:r w:rsidR="00DA0B1F" w:rsidRPr="004C3C72">
        <w:rPr>
          <w:rFonts w:ascii="Times New Roman" w:eastAsia="Times New Roman" w:hAnsi="Times New Roman" w:cs="Times New Roman"/>
          <w:sz w:val="24"/>
          <w:szCs w:val="24"/>
        </w:rPr>
        <w:t xml:space="preserve">, L. The Solow–Swan model with a bounded population growth rate. </w:t>
      </w:r>
      <w:r w:rsidR="00DA0B1F" w:rsidRPr="004C3C72">
        <w:rPr>
          <w:rFonts w:ascii="Times New Roman" w:eastAsia="Times New Roman" w:hAnsi="Times New Roman" w:cs="Times New Roman"/>
          <w:i/>
          <w:iCs/>
          <w:sz w:val="24"/>
          <w:szCs w:val="24"/>
        </w:rPr>
        <w:t>Journal of   Mathematical Economics</w:t>
      </w:r>
      <w:r w:rsidR="00DA0B1F" w:rsidRPr="004C3C72">
        <w:rPr>
          <w:rFonts w:ascii="Times New Roman" w:eastAsia="Times New Roman" w:hAnsi="Times New Roman" w:cs="Times New Roman"/>
          <w:sz w:val="24"/>
          <w:szCs w:val="24"/>
        </w:rPr>
        <w:t xml:space="preserve">, </w:t>
      </w:r>
      <w:r w:rsidR="00DA0B1F" w:rsidRPr="009C77BA">
        <w:rPr>
          <w:rFonts w:ascii="Times New Roman" w:eastAsia="Times New Roman" w:hAnsi="Times New Roman" w:cs="Times New Roman"/>
          <w:b/>
          <w:i/>
          <w:iCs/>
          <w:sz w:val="24"/>
          <w:szCs w:val="24"/>
        </w:rPr>
        <w:t>42</w:t>
      </w:r>
      <w:r w:rsidR="00DA0B1F" w:rsidRPr="004C3C72">
        <w:rPr>
          <w:rFonts w:ascii="Times New Roman" w:eastAsia="Times New Roman" w:hAnsi="Times New Roman" w:cs="Times New Roman"/>
          <w:sz w:val="24"/>
          <w:szCs w:val="24"/>
        </w:rPr>
        <w:t>(1), 14-21.</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2006</w:t>
      </w:r>
      <w:r w:rsidRPr="004C3C72">
        <w:rPr>
          <w:rFonts w:ascii="Times New Roman" w:eastAsia="Times New Roman" w:hAnsi="Times New Roman" w:cs="Times New Roman"/>
          <w:sz w:val="24"/>
          <w:szCs w:val="24"/>
        </w:rPr>
        <w:t>.</w:t>
      </w:r>
    </w:p>
    <w:p w:rsidR="00DA0B1F" w:rsidRPr="008B771F" w:rsidRDefault="009C77BA" w:rsidP="00774743">
      <w:pPr>
        <w:shd w:val="clear" w:color="auto" w:fill="FFFFFF"/>
        <w:spacing w:after="0" w:line="480" w:lineRule="auto"/>
        <w:ind w:left="900" w:hanging="900"/>
        <w:jc w:val="both"/>
        <w:rPr>
          <w:rFonts w:ascii="Times New Roman" w:hAnsi="Times New Roman" w:cs="Times New Roman"/>
          <w:sz w:val="24"/>
          <w:szCs w:val="24"/>
        </w:rPr>
      </w:pPr>
      <w:r>
        <w:rPr>
          <w:rFonts w:ascii="Times New Roman" w:eastAsia="Times New Roman" w:hAnsi="Times New Roman" w:cs="Times New Roman"/>
          <w:sz w:val="24"/>
          <w:szCs w:val="24"/>
          <w:lang w:val="en-GB" w:eastAsia="en-GB"/>
        </w:rPr>
        <w:t>[4]</w:t>
      </w:r>
      <w:r>
        <w:rPr>
          <w:rFonts w:ascii="Times New Roman" w:eastAsia="Times New Roman" w:hAnsi="Times New Roman" w:cs="Times New Roman"/>
          <w:sz w:val="24"/>
          <w:szCs w:val="24"/>
          <w:lang w:val="en-GB" w:eastAsia="en-GB"/>
        </w:rPr>
        <w:tab/>
      </w:r>
      <w:r w:rsidR="00CF149A">
        <w:rPr>
          <w:rFonts w:ascii="Times New Roman" w:eastAsia="Times New Roman" w:hAnsi="Times New Roman" w:cs="Times New Roman"/>
          <w:sz w:val="24"/>
          <w:szCs w:val="24"/>
          <w:lang w:val="en-GB" w:eastAsia="en-GB"/>
        </w:rPr>
        <w:t xml:space="preserve">Mendoza, E. G. </w:t>
      </w:r>
      <w:r w:rsidR="00DA0B1F" w:rsidRPr="00774743">
        <w:rPr>
          <w:rFonts w:ascii="Times New Roman" w:eastAsia="Times New Roman" w:hAnsi="Times New Roman" w:cs="Times New Roman"/>
          <w:sz w:val="24"/>
          <w:szCs w:val="24"/>
          <w:lang w:val="en-GB" w:eastAsia="en-GB"/>
        </w:rPr>
        <w:t xml:space="preserve">The terms of trade, the real exchange rate, and economic fluctuations. </w:t>
      </w:r>
      <w:r w:rsidR="00DA0B1F" w:rsidRPr="00774743">
        <w:rPr>
          <w:rFonts w:ascii="Times New Roman" w:eastAsia="Times New Roman" w:hAnsi="Times New Roman" w:cs="Times New Roman"/>
          <w:i/>
          <w:iCs/>
          <w:sz w:val="24"/>
          <w:szCs w:val="24"/>
          <w:lang w:val="en-GB" w:eastAsia="en-GB"/>
        </w:rPr>
        <w:t>International Econom</w:t>
      </w:r>
      <w:r w:rsidR="00DA0B1F" w:rsidRPr="008B771F">
        <w:rPr>
          <w:rFonts w:ascii="Times New Roman" w:eastAsia="Times New Roman" w:hAnsi="Times New Roman" w:cs="Times New Roman"/>
          <w:i/>
          <w:iCs/>
          <w:sz w:val="24"/>
          <w:szCs w:val="24"/>
          <w:lang w:val="en-GB" w:eastAsia="en-GB"/>
        </w:rPr>
        <w:t>ic Review</w:t>
      </w:r>
      <w:r w:rsidR="00DA0B1F" w:rsidRPr="008B771F">
        <w:rPr>
          <w:rFonts w:ascii="Times New Roman" w:eastAsia="Times New Roman" w:hAnsi="Times New Roman" w:cs="Times New Roman"/>
          <w:sz w:val="24"/>
          <w:szCs w:val="24"/>
          <w:lang w:val="en-GB" w:eastAsia="en-GB"/>
        </w:rPr>
        <w:t xml:space="preserve">, </w:t>
      </w:r>
      <w:r w:rsidR="00DA0B1F" w:rsidRPr="009C77BA">
        <w:rPr>
          <w:rFonts w:ascii="Times New Roman" w:eastAsia="Times New Roman" w:hAnsi="Times New Roman" w:cs="Times New Roman"/>
          <w:b/>
          <w:sz w:val="24"/>
          <w:szCs w:val="24"/>
          <w:lang w:val="en-GB" w:eastAsia="en-GB"/>
        </w:rPr>
        <w:t>36</w:t>
      </w:r>
      <w:r w:rsidR="00DA0B1F" w:rsidRPr="008B771F">
        <w:rPr>
          <w:rFonts w:ascii="Times New Roman" w:eastAsia="Times New Roman" w:hAnsi="Times New Roman" w:cs="Times New Roman"/>
          <w:sz w:val="24"/>
          <w:szCs w:val="24"/>
          <w:lang w:val="en-GB" w:eastAsia="en-GB"/>
        </w:rPr>
        <w:t>(1), 101-137.</w:t>
      </w:r>
      <w:r>
        <w:rPr>
          <w:rFonts w:ascii="Times New Roman" w:eastAsia="Times New Roman" w:hAnsi="Times New Roman" w:cs="Times New Roman"/>
          <w:sz w:val="24"/>
          <w:szCs w:val="24"/>
          <w:lang w:val="en-GB" w:eastAsia="en-GB"/>
        </w:rPr>
        <w:t xml:space="preserve"> </w:t>
      </w:r>
      <w:r w:rsidRPr="00774743">
        <w:rPr>
          <w:rFonts w:ascii="Times New Roman" w:eastAsia="Times New Roman" w:hAnsi="Times New Roman" w:cs="Times New Roman"/>
          <w:sz w:val="24"/>
          <w:szCs w:val="24"/>
          <w:lang w:val="en-GB" w:eastAsia="en-GB"/>
        </w:rPr>
        <w:t>1995.</w:t>
      </w:r>
    </w:p>
    <w:p w:rsidR="00DA0B1F" w:rsidRPr="008B771F" w:rsidRDefault="009C77BA" w:rsidP="00E44A8A">
      <w:pPr>
        <w:autoSpaceDE w:val="0"/>
        <w:autoSpaceDN w:val="0"/>
        <w:adjustRightInd w:val="0"/>
        <w:spacing w:after="0" w:line="480" w:lineRule="auto"/>
        <w:ind w:left="562" w:hanging="562"/>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szCs w:val="24"/>
        </w:rPr>
        <w:tab/>
        <w:t xml:space="preserve">   </w:t>
      </w:r>
      <w:r w:rsidR="00DA0B1F" w:rsidRPr="008B771F">
        <w:rPr>
          <w:rFonts w:ascii="Times New Roman" w:hAnsi="Times New Roman" w:cs="Times New Roman"/>
          <w:sz w:val="24"/>
          <w:szCs w:val="24"/>
        </w:rPr>
        <w:t xml:space="preserve">Mohammed, A., </w:t>
      </w:r>
      <w:proofErr w:type="spellStart"/>
      <w:r w:rsidR="00DA0B1F" w:rsidRPr="008B771F">
        <w:rPr>
          <w:rFonts w:ascii="Times New Roman" w:hAnsi="Times New Roman" w:cs="Times New Roman"/>
          <w:sz w:val="24"/>
          <w:szCs w:val="24"/>
        </w:rPr>
        <w:t>Ismat</w:t>
      </w:r>
      <w:proofErr w:type="spellEnd"/>
      <w:r w:rsidR="00DA0B1F" w:rsidRPr="008B771F">
        <w:rPr>
          <w:rFonts w:ascii="Times New Roman" w:hAnsi="Times New Roman" w:cs="Times New Roman"/>
          <w:sz w:val="24"/>
          <w:szCs w:val="24"/>
        </w:rPr>
        <w:t>,</w:t>
      </w:r>
      <w:r w:rsidR="00CF149A">
        <w:rPr>
          <w:rFonts w:ascii="Times New Roman" w:hAnsi="Times New Roman" w:cs="Times New Roman"/>
          <w:sz w:val="24"/>
          <w:szCs w:val="24"/>
        </w:rPr>
        <w:t xml:space="preserve"> A., </w:t>
      </w:r>
      <w:proofErr w:type="spellStart"/>
      <w:r w:rsidR="00CF149A">
        <w:rPr>
          <w:rFonts w:ascii="Times New Roman" w:hAnsi="Times New Roman" w:cs="Times New Roman"/>
          <w:sz w:val="24"/>
          <w:szCs w:val="24"/>
        </w:rPr>
        <w:t>Jeroen</w:t>
      </w:r>
      <w:proofErr w:type="spellEnd"/>
      <w:r w:rsidR="00CF149A">
        <w:rPr>
          <w:rFonts w:ascii="Times New Roman" w:hAnsi="Times New Roman" w:cs="Times New Roman"/>
          <w:sz w:val="24"/>
          <w:szCs w:val="24"/>
        </w:rPr>
        <w:t xml:space="preserve"> B. and Guido V. H. </w:t>
      </w:r>
      <w:r>
        <w:rPr>
          <w:rFonts w:ascii="Times New Roman" w:hAnsi="Times New Roman" w:cs="Times New Roman"/>
          <w:sz w:val="24"/>
          <w:szCs w:val="24"/>
        </w:rPr>
        <w:t>Energy Consumption</w:t>
      </w:r>
      <w:proofErr w:type="gramStart"/>
      <w:r>
        <w:rPr>
          <w:rFonts w:ascii="Times New Roman" w:hAnsi="Times New Roman" w:cs="Times New Roman"/>
          <w:sz w:val="24"/>
          <w:szCs w:val="24"/>
        </w:rPr>
        <w:t xml:space="preserve">,  </w:t>
      </w:r>
      <w:r w:rsidR="00DA0B1F" w:rsidRPr="008B771F">
        <w:rPr>
          <w:rFonts w:ascii="Times New Roman" w:hAnsi="Times New Roman" w:cs="Times New Roman"/>
          <w:sz w:val="24"/>
          <w:szCs w:val="24"/>
        </w:rPr>
        <w:t>Carbon</w:t>
      </w:r>
      <w:proofErr w:type="gramEnd"/>
      <w:r w:rsidR="00DA0B1F" w:rsidRPr="008B771F">
        <w:rPr>
          <w:rFonts w:ascii="Times New Roman" w:hAnsi="Times New Roman" w:cs="Times New Roman"/>
          <w:sz w:val="24"/>
          <w:szCs w:val="24"/>
        </w:rPr>
        <w:t xml:space="preserve"> Emission and Economic Growth Nexus in Bangladesh: </w:t>
      </w:r>
      <w:proofErr w:type="spellStart"/>
      <w:r w:rsidR="00DA0B1F" w:rsidRPr="008B771F">
        <w:rPr>
          <w:rFonts w:ascii="Times New Roman" w:hAnsi="Times New Roman" w:cs="Times New Roman"/>
          <w:sz w:val="24"/>
          <w:szCs w:val="24"/>
        </w:rPr>
        <w:t>Cointegration</w:t>
      </w:r>
      <w:proofErr w:type="spellEnd"/>
      <w:r w:rsidR="00DA0B1F" w:rsidRPr="008B771F">
        <w:rPr>
          <w:rFonts w:ascii="Times New Roman" w:hAnsi="Times New Roman" w:cs="Times New Roman"/>
          <w:sz w:val="24"/>
          <w:szCs w:val="24"/>
        </w:rPr>
        <w:t xml:space="preserve"> and Dynamic Causal Analysis. </w:t>
      </w:r>
      <w:r w:rsidR="00DA0B1F" w:rsidRPr="008B771F">
        <w:rPr>
          <w:rFonts w:ascii="Times New Roman" w:hAnsi="Times New Roman" w:cs="Times New Roman"/>
          <w:i/>
          <w:sz w:val="24"/>
          <w:szCs w:val="24"/>
        </w:rPr>
        <w:t>Energy Policy,</w:t>
      </w:r>
      <w:r w:rsidR="00DA0B1F" w:rsidRPr="008B771F">
        <w:rPr>
          <w:rFonts w:ascii="Times New Roman" w:hAnsi="Times New Roman" w:cs="Times New Roman"/>
          <w:sz w:val="24"/>
          <w:szCs w:val="24"/>
        </w:rPr>
        <w:t xml:space="preserve"> </w:t>
      </w:r>
      <w:r w:rsidR="00DA0B1F" w:rsidRPr="009C77BA">
        <w:rPr>
          <w:rFonts w:ascii="Times New Roman" w:hAnsi="Times New Roman" w:cs="Times New Roman"/>
          <w:b/>
          <w:sz w:val="24"/>
          <w:szCs w:val="24"/>
        </w:rPr>
        <w:t>45</w:t>
      </w:r>
      <w:r w:rsidR="00DA0B1F" w:rsidRPr="008B771F">
        <w:rPr>
          <w:rFonts w:ascii="Times New Roman" w:hAnsi="Times New Roman" w:cs="Times New Roman"/>
          <w:sz w:val="24"/>
          <w:szCs w:val="24"/>
        </w:rPr>
        <w:t xml:space="preserve">, 217 – 225. </w:t>
      </w:r>
      <w:r>
        <w:rPr>
          <w:rFonts w:ascii="Times New Roman" w:hAnsi="Times New Roman" w:cs="Times New Roman"/>
          <w:sz w:val="24"/>
          <w:szCs w:val="24"/>
        </w:rPr>
        <w:t>2012.</w:t>
      </w:r>
    </w:p>
    <w:p w:rsidR="00DA0B1F" w:rsidRPr="00DA0B1F" w:rsidRDefault="009C77BA" w:rsidP="00DA0B1F">
      <w:pPr>
        <w:shd w:val="clear" w:color="auto" w:fill="FFFFFF"/>
        <w:spacing w:after="0" w:line="360" w:lineRule="auto"/>
        <w:ind w:left="900" w:hanging="90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proofErr w:type="spellStart"/>
      <w:r w:rsidR="00DA0B1F" w:rsidRPr="000943D7">
        <w:rPr>
          <w:rFonts w:ascii="Times New Roman" w:hAnsi="Times New Roman" w:cs="Times New Roman"/>
          <w:sz w:val="24"/>
          <w:szCs w:val="24"/>
        </w:rPr>
        <w:t>Opaluwa</w:t>
      </w:r>
      <w:proofErr w:type="spellEnd"/>
      <w:r w:rsidR="00DA0B1F" w:rsidRPr="000943D7">
        <w:rPr>
          <w:rFonts w:ascii="Times New Roman" w:hAnsi="Times New Roman" w:cs="Times New Roman"/>
          <w:sz w:val="24"/>
          <w:szCs w:val="24"/>
        </w:rPr>
        <w:t xml:space="preserve"> D., </w:t>
      </w:r>
      <w:proofErr w:type="spellStart"/>
      <w:r w:rsidR="00DA0B1F" w:rsidRPr="000943D7">
        <w:rPr>
          <w:rFonts w:ascii="Times New Roman" w:hAnsi="Times New Roman" w:cs="Times New Roman"/>
          <w:sz w:val="24"/>
          <w:szCs w:val="24"/>
        </w:rPr>
        <w:t>Umeh</w:t>
      </w:r>
      <w:proofErr w:type="spellEnd"/>
      <w:r w:rsidR="00DA0B1F" w:rsidRPr="000943D7">
        <w:rPr>
          <w:rFonts w:ascii="Times New Roman" w:hAnsi="Times New Roman" w:cs="Times New Roman"/>
          <w:sz w:val="24"/>
          <w:szCs w:val="24"/>
        </w:rPr>
        <w:t xml:space="preserve"> J.C.</w:t>
      </w:r>
      <w:r w:rsidR="00DA0B1F" w:rsidRPr="000943D7">
        <w:rPr>
          <w:rFonts w:ascii="Times New Roman" w:hAnsi="Times New Roman" w:cs="Times New Roman"/>
          <w:sz w:val="24"/>
          <w:szCs w:val="24"/>
          <w:vertAlign w:val="superscript"/>
        </w:rPr>
        <w:t xml:space="preserve"> </w:t>
      </w:r>
      <w:r w:rsidR="00CF149A">
        <w:rPr>
          <w:rFonts w:ascii="Times New Roman" w:hAnsi="Times New Roman" w:cs="Times New Roman"/>
          <w:sz w:val="24"/>
          <w:szCs w:val="24"/>
        </w:rPr>
        <w:t xml:space="preserve"> </w:t>
      </w:r>
      <w:proofErr w:type="gramStart"/>
      <w:r w:rsidR="00CF149A">
        <w:rPr>
          <w:rFonts w:ascii="Times New Roman" w:hAnsi="Times New Roman" w:cs="Times New Roman"/>
          <w:sz w:val="24"/>
          <w:szCs w:val="24"/>
        </w:rPr>
        <w:t>and</w:t>
      </w:r>
      <w:proofErr w:type="gramEnd"/>
      <w:r w:rsidR="00CF149A">
        <w:rPr>
          <w:rFonts w:ascii="Times New Roman" w:hAnsi="Times New Roman" w:cs="Times New Roman"/>
          <w:sz w:val="24"/>
          <w:szCs w:val="24"/>
        </w:rPr>
        <w:t xml:space="preserve"> </w:t>
      </w:r>
      <w:proofErr w:type="spellStart"/>
      <w:r w:rsidR="00CF149A">
        <w:rPr>
          <w:rFonts w:ascii="Times New Roman" w:hAnsi="Times New Roman" w:cs="Times New Roman"/>
          <w:sz w:val="24"/>
          <w:szCs w:val="24"/>
        </w:rPr>
        <w:t>Ameh</w:t>
      </w:r>
      <w:proofErr w:type="spellEnd"/>
      <w:r w:rsidR="00CF149A">
        <w:rPr>
          <w:rFonts w:ascii="Times New Roman" w:hAnsi="Times New Roman" w:cs="Times New Roman"/>
          <w:sz w:val="24"/>
          <w:szCs w:val="24"/>
        </w:rPr>
        <w:t xml:space="preserve">, A. A. </w:t>
      </w:r>
      <w:r w:rsidR="00DA0B1F" w:rsidRPr="000943D7">
        <w:rPr>
          <w:rFonts w:ascii="Times New Roman" w:hAnsi="Times New Roman" w:cs="Times New Roman"/>
          <w:sz w:val="24"/>
          <w:szCs w:val="24"/>
        </w:rPr>
        <w:t>The effect of exchange rate fluctuations on the Nigerian manufacturing sector</w:t>
      </w:r>
      <w:r w:rsidR="00DA0B1F" w:rsidRPr="008B771F">
        <w:rPr>
          <w:rFonts w:ascii="Times New Roman" w:hAnsi="Times New Roman" w:cs="Times New Roman"/>
          <w:i/>
          <w:sz w:val="24"/>
          <w:szCs w:val="24"/>
        </w:rPr>
        <w:t xml:space="preserve">, African Journal of Business Management, </w:t>
      </w:r>
      <w:r w:rsidR="00DA0B1F" w:rsidRPr="009C77BA">
        <w:rPr>
          <w:rFonts w:ascii="Times New Roman" w:hAnsi="Times New Roman" w:cs="Times New Roman"/>
          <w:b/>
          <w:i/>
          <w:sz w:val="24"/>
          <w:szCs w:val="24"/>
        </w:rPr>
        <w:t>4</w:t>
      </w:r>
      <w:r w:rsidR="00DA0B1F" w:rsidRPr="008B771F">
        <w:rPr>
          <w:rFonts w:ascii="Times New Roman" w:hAnsi="Times New Roman" w:cs="Times New Roman"/>
          <w:i/>
          <w:sz w:val="24"/>
          <w:szCs w:val="24"/>
        </w:rPr>
        <w:t>(14), 2994-2998.</w:t>
      </w:r>
      <w:r>
        <w:rPr>
          <w:rFonts w:ascii="Times New Roman" w:hAnsi="Times New Roman" w:cs="Times New Roman"/>
          <w:i/>
          <w:sz w:val="24"/>
          <w:szCs w:val="24"/>
        </w:rPr>
        <w:t xml:space="preserve"> </w:t>
      </w:r>
      <w:r w:rsidRPr="000943D7">
        <w:rPr>
          <w:rFonts w:ascii="Times New Roman" w:hAnsi="Times New Roman" w:cs="Times New Roman"/>
          <w:sz w:val="24"/>
          <w:szCs w:val="24"/>
        </w:rPr>
        <w:t>20</w:t>
      </w:r>
      <w:r>
        <w:rPr>
          <w:rFonts w:ascii="Times New Roman" w:hAnsi="Times New Roman" w:cs="Times New Roman"/>
          <w:sz w:val="24"/>
          <w:szCs w:val="24"/>
        </w:rPr>
        <w:t>10</w:t>
      </w:r>
      <w:r w:rsidRPr="000943D7">
        <w:rPr>
          <w:rFonts w:ascii="Times New Roman" w:hAnsi="Times New Roman" w:cs="Times New Roman"/>
          <w:sz w:val="24"/>
          <w:szCs w:val="24"/>
        </w:rPr>
        <w:t>.</w:t>
      </w:r>
    </w:p>
    <w:p w:rsidR="00DA0B1F" w:rsidRDefault="009C77BA" w:rsidP="00DA0B1F">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color w:val="000000"/>
          <w:sz w:val="24"/>
          <w:szCs w:val="24"/>
        </w:rPr>
        <w:t>[7]</w:t>
      </w:r>
      <w:r>
        <w:rPr>
          <w:rFonts w:ascii="Times New Roman" w:hAnsi="Times New Roman" w:cs="Times New Roman"/>
          <w:color w:val="000000"/>
          <w:sz w:val="24"/>
          <w:szCs w:val="24"/>
        </w:rPr>
        <w:tab/>
        <w:t xml:space="preserve">   </w:t>
      </w:r>
      <w:proofErr w:type="spellStart"/>
      <w:r w:rsidR="00CF149A">
        <w:rPr>
          <w:rFonts w:ascii="Times New Roman" w:hAnsi="Times New Roman" w:cs="Times New Roman"/>
          <w:color w:val="000000"/>
          <w:sz w:val="24"/>
          <w:szCs w:val="24"/>
        </w:rPr>
        <w:t>Romer</w:t>
      </w:r>
      <w:proofErr w:type="spellEnd"/>
      <w:r w:rsidR="00CF149A">
        <w:rPr>
          <w:rFonts w:ascii="Times New Roman" w:hAnsi="Times New Roman" w:cs="Times New Roman"/>
          <w:color w:val="000000"/>
          <w:sz w:val="24"/>
          <w:szCs w:val="24"/>
        </w:rPr>
        <w:t xml:space="preserve">, D. </w:t>
      </w:r>
      <w:r w:rsidR="00DA0B1F" w:rsidRPr="008B771F">
        <w:rPr>
          <w:rFonts w:ascii="Times New Roman" w:hAnsi="Times New Roman" w:cs="Times New Roman"/>
          <w:i/>
          <w:color w:val="000000"/>
          <w:sz w:val="24"/>
          <w:szCs w:val="24"/>
        </w:rPr>
        <w:t xml:space="preserve">Advanced Macroeconomics” </w:t>
      </w:r>
      <w:r w:rsidR="00DA0B1F" w:rsidRPr="00E732EC">
        <w:rPr>
          <w:rFonts w:ascii="Times New Roman" w:hAnsi="Times New Roman" w:cs="Times New Roman"/>
          <w:color w:val="000000"/>
          <w:sz w:val="24"/>
          <w:szCs w:val="24"/>
        </w:rPr>
        <w:t xml:space="preserve">Printed by A division of </w:t>
      </w:r>
      <w:proofErr w:type="spellStart"/>
      <w:r w:rsidR="00DA0B1F" w:rsidRPr="00E732EC">
        <w:rPr>
          <w:rFonts w:ascii="Times New Roman" w:hAnsi="Times New Roman" w:cs="Times New Roman"/>
          <w:color w:val="000000"/>
          <w:sz w:val="24"/>
          <w:szCs w:val="24"/>
        </w:rPr>
        <w:t>MCGraw-Hill</w:t>
      </w:r>
      <w:proofErr w:type="spellEnd"/>
      <w:r w:rsidR="00DA0B1F" w:rsidRPr="00E732EC">
        <w:rPr>
          <w:rFonts w:ascii="Times New Roman" w:hAnsi="Times New Roman" w:cs="Times New Roman"/>
          <w:color w:val="000000"/>
          <w:sz w:val="24"/>
          <w:szCs w:val="24"/>
        </w:rPr>
        <w:t xml:space="preserve"> Companies. </w:t>
      </w:r>
      <w:r w:rsidR="00DA0B1F" w:rsidRPr="00E732EC">
        <w:rPr>
          <w:rFonts w:ascii="Times New Roman" w:hAnsi="Times New Roman" w:cs="Times New Roman"/>
          <w:sz w:val="24"/>
          <w:szCs w:val="24"/>
        </w:rPr>
        <w:t>Growth in Nigeria: Implication for energy policy and Climate protection.</w:t>
      </w:r>
      <w:r w:rsidR="00DA0B1F" w:rsidRPr="008B771F">
        <w:rPr>
          <w:rFonts w:ascii="Times New Roman" w:hAnsi="Times New Roman" w:cs="Times New Roman"/>
          <w:i/>
          <w:sz w:val="24"/>
          <w:szCs w:val="24"/>
        </w:rPr>
        <w:t xml:space="preserve"> </w:t>
      </w:r>
      <w:r w:rsidR="00DA0B1F" w:rsidRPr="000943D7">
        <w:rPr>
          <w:rFonts w:ascii="Times New Roman" w:hAnsi="Times New Roman" w:cs="Times New Roman"/>
          <w:sz w:val="24"/>
          <w:szCs w:val="24"/>
        </w:rPr>
        <w:t>(ICEPCP 2013) April 15 – 16.</w:t>
      </w:r>
      <w:r>
        <w:rPr>
          <w:rFonts w:ascii="Times New Roman" w:hAnsi="Times New Roman" w:cs="Times New Roman"/>
          <w:sz w:val="24"/>
          <w:szCs w:val="24"/>
        </w:rPr>
        <w:t xml:space="preserve"> </w:t>
      </w:r>
      <w:r>
        <w:rPr>
          <w:rFonts w:ascii="Times New Roman" w:hAnsi="Times New Roman" w:cs="Times New Roman"/>
          <w:color w:val="000000"/>
          <w:sz w:val="24"/>
          <w:szCs w:val="24"/>
        </w:rPr>
        <w:t>2009</w:t>
      </w:r>
      <w:r w:rsidRPr="000943D7">
        <w:rPr>
          <w:rFonts w:ascii="Times New Roman" w:hAnsi="Times New Roman" w:cs="Times New Roman"/>
          <w:color w:val="000000"/>
          <w:sz w:val="24"/>
          <w:szCs w:val="24"/>
        </w:rPr>
        <w:t>.</w:t>
      </w:r>
    </w:p>
    <w:p w:rsidR="00DA0B1F" w:rsidRDefault="009C77BA" w:rsidP="00DA0B1F">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eastAsia="Times New Roman" w:hAnsi="Times New Roman" w:cs="Times New Roman"/>
          <w:sz w:val="24"/>
          <w:szCs w:val="24"/>
          <w:lang w:eastAsia="en-GB"/>
        </w:rPr>
        <w:t>[8]</w:t>
      </w:r>
      <w:r>
        <w:rPr>
          <w:rFonts w:ascii="Times New Roman" w:eastAsia="Times New Roman" w:hAnsi="Times New Roman" w:cs="Times New Roman"/>
          <w:sz w:val="24"/>
          <w:szCs w:val="24"/>
          <w:lang w:eastAsia="en-GB"/>
        </w:rPr>
        <w:tab/>
      </w:r>
      <w:proofErr w:type="spellStart"/>
      <w:r w:rsidR="00CF149A">
        <w:rPr>
          <w:rFonts w:ascii="Times New Roman" w:eastAsia="Times New Roman" w:hAnsi="Times New Roman" w:cs="Times New Roman"/>
          <w:sz w:val="24"/>
          <w:szCs w:val="24"/>
          <w:lang w:eastAsia="en-GB"/>
        </w:rPr>
        <w:t>Sandbrook</w:t>
      </w:r>
      <w:proofErr w:type="spellEnd"/>
      <w:r w:rsidR="00CF149A">
        <w:rPr>
          <w:rFonts w:ascii="Times New Roman" w:eastAsia="Times New Roman" w:hAnsi="Times New Roman" w:cs="Times New Roman"/>
          <w:sz w:val="24"/>
          <w:szCs w:val="24"/>
          <w:lang w:eastAsia="en-GB"/>
        </w:rPr>
        <w:t xml:space="preserve">, R. </w:t>
      </w:r>
      <w:r w:rsidR="00DA0B1F" w:rsidRPr="000943D7">
        <w:rPr>
          <w:rFonts w:ascii="Times New Roman" w:eastAsia="Times New Roman" w:hAnsi="Times New Roman" w:cs="Times New Roman"/>
          <w:sz w:val="24"/>
          <w:szCs w:val="24"/>
          <w:lang w:eastAsia="en-GB"/>
        </w:rPr>
        <w:t>The state and economic stagnation in tropical Africa.</w:t>
      </w:r>
      <w:r w:rsidR="00DA0B1F">
        <w:rPr>
          <w:rFonts w:ascii="Times New Roman" w:eastAsia="Times New Roman" w:hAnsi="Times New Roman" w:cs="Times New Roman"/>
          <w:i/>
          <w:sz w:val="24"/>
          <w:szCs w:val="24"/>
          <w:lang w:eastAsia="en-GB"/>
        </w:rPr>
        <w:t xml:space="preserve"> </w:t>
      </w:r>
      <w:r w:rsidR="00DA0B1F">
        <w:rPr>
          <w:rFonts w:ascii="Times New Roman" w:eastAsia="Times New Roman" w:hAnsi="Times New Roman" w:cs="Times New Roman"/>
          <w:i/>
          <w:iCs/>
          <w:sz w:val="24"/>
          <w:szCs w:val="24"/>
          <w:lang w:eastAsia="en-GB"/>
        </w:rPr>
        <w:t xml:space="preserve">World </w:t>
      </w:r>
      <w:r w:rsidR="00DA0B1F" w:rsidRPr="008B771F">
        <w:rPr>
          <w:rFonts w:ascii="Times New Roman" w:eastAsia="Times New Roman" w:hAnsi="Times New Roman" w:cs="Times New Roman"/>
          <w:i/>
          <w:iCs/>
          <w:sz w:val="24"/>
          <w:szCs w:val="24"/>
          <w:lang w:eastAsia="en-GB"/>
        </w:rPr>
        <w:t>Development</w:t>
      </w:r>
      <w:r w:rsidR="00DA0B1F" w:rsidRPr="008B771F">
        <w:rPr>
          <w:rFonts w:ascii="Times New Roman" w:eastAsia="Times New Roman" w:hAnsi="Times New Roman" w:cs="Times New Roman"/>
          <w:i/>
          <w:sz w:val="24"/>
          <w:szCs w:val="24"/>
          <w:lang w:eastAsia="en-GB"/>
        </w:rPr>
        <w:t xml:space="preserve">, </w:t>
      </w:r>
      <w:r w:rsidR="00DA0B1F" w:rsidRPr="009C77BA">
        <w:rPr>
          <w:rFonts w:ascii="Times New Roman" w:eastAsia="Times New Roman" w:hAnsi="Times New Roman" w:cs="Times New Roman"/>
          <w:b/>
          <w:i/>
          <w:iCs/>
          <w:sz w:val="24"/>
          <w:szCs w:val="24"/>
          <w:lang w:eastAsia="en-GB"/>
        </w:rPr>
        <w:t>14</w:t>
      </w:r>
      <w:r w:rsidR="00DA0B1F" w:rsidRPr="008B771F">
        <w:rPr>
          <w:rFonts w:ascii="Times New Roman" w:eastAsia="Times New Roman" w:hAnsi="Times New Roman" w:cs="Times New Roman"/>
          <w:i/>
          <w:sz w:val="24"/>
          <w:szCs w:val="24"/>
          <w:lang w:eastAsia="en-GB"/>
        </w:rPr>
        <w:t>(3), 319-332.</w:t>
      </w:r>
      <w:r>
        <w:rPr>
          <w:rFonts w:ascii="Times New Roman" w:eastAsia="Times New Roman" w:hAnsi="Times New Roman" w:cs="Times New Roman"/>
          <w:i/>
          <w:sz w:val="24"/>
          <w:szCs w:val="24"/>
          <w:lang w:eastAsia="en-GB"/>
        </w:rPr>
        <w:t xml:space="preserve"> </w:t>
      </w:r>
      <w:r>
        <w:rPr>
          <w:rFonts w:ascii="Times New Roman" w:eastAsia="Times New Roman" w:hAnsi="Times New Roman" w:cs="Times New Roman"/>
          <w:sz w:val="24"/>
          <w:szCs w:val="24"/>
          <w:lang w:eastAsia="en-GB"/>
        </w:rPr>
        <w:t>1986</w:t>
      </w:r>
      <w:r w:rsidRPr="000943D7">
        <w:rPr>
          <w:rFonts w:ascii="Times New Roman" w:eastAsia="Times New Roman" w:hAnsi="Times New Roman" w:cs="Times New Roman"/>
          <w:sz w:val="24"/>
          <w:szCs w:val="24"/>
          <w:lang w:eastAsia="en-GB"/>
        </w:rPr>
        <w:t>.</w:t>
      </w:r>
    </w:p>
    <w:p w:rsidR="00DA0B1F" w:rsidRPr="008B771F" w:rsidRDefault="009C77BA" w:rsidP="008F108A">
      <w:pPr>
        <w:shd w:val="clear" w:color="auto" w:fill="FFFFFF"/>
        <w:spacing w:after="0" w:line="480" w:lineRule="auto"/>
        <w:ind w:left="900" w:hanging="90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CF149A">
        <w:rPr>
          <w:rFonts w:ascii="Times New Roman" w:hAnsi="Times New Roman" w:cs="Times New Roman"/>
          <w:sz w:val="24"/>
          <w:szCs w:val="24"/>
        </w:rPr>
        <w:t xml:space="preserve">Solow, R. M. </w:t>
      </w:r>
      <w:r w:rsidR="00DA0B1F" w:rsidRPr="008B771F">
        <w:rPr>
          <w:rFonts w:ascii="Times New Roman" w:hAnsi="Times New Roman" w:cs="Times New Roman"/>
          <w:sz w:val="24"/>
          <w:szCs w:val="24"/>
        </w:rPr>
        <w:t xml:space="preserve">‘A contribution to the theory of economic growth’, </w:t>
      </w:r>
      <w:r w:rsidR="00DA0B1F" w:rsidRPr="008B771F">
        <w:rPr>
          <w:rFonts w:ascii="Times New Roman" w:hAnsi="Times New Roman" w:cs="Times New Roman"/>
          <w:i/>
          <w:sz w:val="24"/>
          <w:szCs w:val="24"/>
        </w:rPr>
        <w:t>Quarterly Journal of Economics,</w:t>
      </w:r>
      <w:r w:rsidR="00DA0B1F" w:rsidRPr="008B771F">
        <w:rPr>
          <w:rFonts w:ascii="Times New Roman" w:hAnsi="Times New Roman" w:cs="Times New Roman"/>
          <w:sz w:val="24"/>
          <w:szCs w:val="24"/>
        </w:rPr>
        <w:t xml:space="preserve"> </w:t>
      </w:r>
      <w:r w:rsidR="00DA0B1F" w:rsidRPr="009C77BA">
        <w:rPr>
          <w:rFonts w:ascii="Times New Roman" w:hAnsi="Times New Roman" w:cs="Times New Roman"/>
          <w:b/>
          <w:sz w:val="24"/>
          <w:szCs w:val="24"/>
        </w:rPr>
        <w:t>70</w:t>
      </w:r>
      <w:r w:rsidR="00DA0B1F" w:rsidRPr="008B771F">
        <w:rPr>
          <w:rFonts w:ascii="Times New Roman" w:hAnsi="Times New Roman" w:cs="Times New Roman"/>
          <w:sz w:val="24"/>
          <w:szCs w:val="24"/>
        </w:rPr>
        <w:t>, 65-94.</w:t>
      </w:r>
      <w:r>
        <w:rPr>
          <w:rFonts w:ascii="Times New Roman" w:hAnsi="Times New Roman" w:cs="Times New Roman"/>
          <w:sz w:val="24"/>
          <w:szCs w:val="24"/>
        </w:rPr>
        <w:t xml:space="preserve"> </w:t>
      </w:r>
      <w:r w:rsidRPr="008B771F">
        <w:rPr>
          <w:rFonts w:ascii="Times New Roman" w:hAnsi="Times New Roman" w:cs="Times New Roman"/>
          <w:sz w:val="24"/>
          <w:szCs w:val="24"/>
        </w:rPr>
        <w:t>1956</w:t>
      </w:r>
      <w:r>
        <w:rPr>
          <w:rFonts w:ascii="Times New Roman" w:hAnsi="Times New Roman" w:cs="Times New Roman"/>
          <w:sz w:val="24"/>
          <w:szCs w:val="24"/>
        </w:rPr>
        <w:t>.</w:t>
      </w:r>
    </w:p>
    <w:p w:rsidR="008F108A" w:rsidRDefault="008F108A" w:rsidP="008F108A">
      <w:pPr>
        <w:shd w:val="clear" w:color="auto" w:fill="FFFFFF"/>
        <w:spacing w:after="0" w:line="480" w:lineRule="auto"/>
        <w:ind w:left="900" w:hanging="900"/>
        <w:jc w:val="both"/>
        <w:rPr>
          <w:rFonts w:ascii="Times New Roman" w:hAnsi="Times New Roman" w:cs="Times New Roman"/>
          <w:sz w:val="24"/>
          <w:szCs w:val="24"/>
        </w:rPr>
      </w:pPr>
    </w:p>
    <w:p w:rsidR="00B539CC" w:rsidRDefault="00B539CC" w:rsidP="008F108A">
      <w:pPr>
        <w:shd w:val="clear" w:color="auto" w:fill="FFFFFF"/>
        <w:spacing w:after="0" w:line="480" w:lineRule="auto"/>
        <w:ind w:left="900" w:hanging="900"/>
        <w:jc w:val="both"/>
        <w:rPr>
          <w:rFonts w:ascii="Times New Roman" w:hAnsi="Times New Roman" w:cs="Times New Roman"/>
          <w:sz w:val="24"/>
          <w:szCs w:val="24"/>
        </w:rPr>
      </w:pPr>
    </w:p>
    <w:p w:rsidR="00B539CC" w:rsidRDefault="00B539CC" w:rsidP="008F108A">
      <w:pPr>
        <w:shd w:val="clear" w:color="auto" w:fill="FFFFFF"/>
        <w:spacing w:after="0" w:line="480" w:lineRule="auto"/>
        <w:ind w:left="900" w:hanging="900"/>
        <w:jc w:val="both"/>
        <w:rPr>
          <w:rFonts w:ascii="Times New Roman" w:hAnsi="Times New Roman" w:cs="Times New Roman"/>
          <w:sz w:val="24"/>
          <w:szCs w:val="24"/>
        </w:rPr>
      </w:pPr>
    </w:p>
    <w:p w:rsidR="00B539CC" w:rsidRDefault="00B539CC" w:rsidP="008F108A">
      <w:pPr>
        <w:shd w:val="clear" w:color="auto" w:fill="FFFFFF"/>
        <w:spacing w:after="0" w:line="480" w:lineRule="auto"/>
        <w:ind w:left="900" w:hanging="900"/>
        <w:jc w:val="both"/>
        <w:rPr>
          <w:rFonts w:ascii="Times New Roman" w:hAnsi="Times New Roman" w:cs="Times New Roman"/>
          <w:sz w:val="24"/>
          <w:szCs w:val="24"/>
        </w:rPr>
      </w:pPr>
    </w:p>
    <w:p w:rsidR="00B539CC" w:rsidRDefault="00B539CC" w:rsidP="008F108A">
      <w:pPr>
        <w:shd w:val="clear" w:color="auto" w:fill="FFFFFF"/>
        <w:spacing w:after="0" w:line="480" w:lineRule="auto"/>
        <w:ind w:left="900" w:hanging="900"/>
        <w:jc w:val="both"/>
        <w:rPr>
          <w:rFonts w:ascii="Times New Roman" w:hAnsi="Times New Roman" w:cs="Times New Roman"/>
          <w:sz w:val="24"/>
          <w:szCs w:val="24"/>
        </w:rPr>
      </w:pPr>
    </w:p>
    <w:p w:rsidR="00B539CC" w:rsidRDefault="00B539CC" w:rsidP="00B539CC">
      <w:pPr>
        <w:autoSpaceDE w:val="0"/>
        <w:autoSpaceDN w:val="0"/>
        <w:adjustRightInd w:val="0"/>
        <w:spacing w:after="0" w:line="240" w:lineRule="auto"/>
        <w:rPr>
          <w:rFonts w:ascii="Arial" w:hAnsi="Arial" w:cs="Arial"/>
          <w:b/>
          <w:sz w:val="18"/>
          <w:szCs w:val="18"/>
        </w:rPr>
      </w:pPr>
      <w:r w:rsidRPr="00B539CC">
        <w:rPr>
          <w:rFonts w:ascii="Arial" w:hAnsi="Arial" w:cs="Arial"/>
          <w:b/>
          <w:sz w:val="18"/>
          <w:szCs w:val="18"/>
        </w:rPr>
        <w:lastRenderedPageBreak/>
        <w:t>APENDIX</w:t>
      </w:r>
    </w:p>
    <w:p w:rsidR="00EE116C" w:rsidRPr="00B539CC" w:rsidRDefault="00EE116C" w:rsidP="00B539CC">
      <w:pPr>
        <w:autoSpaceDE w:val="0"/>
        <w:autoSpaceDN w:val="0"/>
        <w:adjustRightInd w:val="0"/>
        <w:spacing w:after="0" w:line="240" w:lineRule="auto"/>
        <w:rPr>
          <w:rFonts w:ascii="Arial" w:hAnsi="Arial" w:cs="Arial"/>
          <w:b/>
          <w:sz w:val="18"/>
          <w:szCs w:val="18"/>
        </w:rPr>
      </w:pPr>
    </w:p>
    <w:p w:rsidR="003050A7" w:rsidRPr="003044F1" w:rsidRDefault="003050A7" w:rsidP="00B539CC">
      <w:pPr>
        <w:autoSpaceDE w:val="0"/>
        <w:autoSpaceDN w:val="0"/>
        <w:adjustRightInd w:val="0"/>
        <w:spacing w:after="0" w:line="240" w:lineRule="auto"/>
        <w:rPr>
          <w:rFonts w:ascii="Arial" w:hAnsi="Arial" w:cs="Arial"/>
          <w:b/>
          <w:i/>
          <w:sz w:val="18"/>
          <w:szCs w:val="18"/>
        </w:rPr>
      </w:pPr>
      <w:r w:rsidRPr="003044F1">
        <w:rPr>
          <w:rFonts w:ascii="Arial" w:hAnsi="Arial" w:cs="Arial"/>
          <w:b/>
          <w:i/>
          <w:sz w:val="18"/>
          <w:szCs w:val="18"/>
        </w:rPr>
        <w:t>TABLE 4:  GARCH MODEL RESULT</w:t>
      </w: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B539CC" w:rsidTr="00B539CC">
        <w:trPr>
          <w:trHeight w:val="225"/>
        </w:trPr>
        <w:tc>
          <w:tcPr>
            <w:tcW w:w="4327" w:type="dxa"/>
            <w:gridSpan w:val="3"/>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Dependent Variable: EXR</w:t>
            </w:r>
          </w:p>
        </w:tc>
        <w:tc>
          <w:tcPr>
            <w:tcW w:w="120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6532" w:type="dxa"/>
            <w:gridSpan w:val="5"/>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Method: ML - ARCH (Marquardt) - Normal distribution</w:t>
            </w:r>
          </w:p>
        </w:tc>
      </w:tr>
      <w:tr w:rsidR="00B539CC" w:rsidTr="00B539CC">
        <w:trPr>
          <w:trHeight w:val="225"/>
        </w:trPr>
        <w:tc>
          <w:tcPr>
            <w:tcW w:w="4327" w:type="dxa"/>
            <w:gridSpan w:val="3"/>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03/01/18   Time: 15:18</w:t>
            </w:r>
          </w:p>
        </w:tc>
        <w:tc>
          <w:tcPr>
            <w:tcW w:w="120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4327" w:type="dxa"/>
            <w:gridSpan w:val="3"/>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1981 2016</w:t>
            </w:r>
          </w:p>
        </w:tc>
        <w:tc>
          <w:tcPr>
            <w:tcW w:w="120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4327" w:type="dxa"/>
            <w:gridSpan w:val="3"/>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Included observations: 36</w:t>
            </w:r>
          </w:p>
        </w:tc>
        <w:tc>
          <w:tcPr>
            <w:tcW w:w="120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5535" w:type="dxa"/>
            <w:gridSpan w:val="4"/>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Convergence achieved after 31 iterations</w:t>
            </w:r>
          </w:p>
        </w:tc>
        <w:tc>
          <w:tcPr>
            <w:tcW w:w="99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6532" w:type="dxa"/>
            <w:gridSpan w:val="5"/>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roofErr w:type="spellStart"/>
            <w:r>
              <w:rPr>
                <w:rFonts w:ascii="Arial" w:hAnsi="Arial" w:cs="Arial"/>
                <w:color w:val="000000"/>
                <w:sz w:val="18"/>
                <w:szCs w:val="18"/>
              </w:rPr>
              <w:t>Presample</w:t>
            </w:r>
            <w:proofErr w:type="spellEnd"/>
            <w:r>
              <w:rPr>
                <w:rFonts w:ascii="Arial" w:hAnsi="Arial" w:cs="Arial"/>
                <w:color w:val="000000"/>
                <w:sz w:val="18"/>
                <w:szCs w:val="18"/>
              </w:rPr>
              <w:t xml:space="preserve"> variance: </w:t>
            </w:r>
            <w:proofErr w:type="spellStart"/>
            <w:r>
              <w:rPr>
                <w:rFonts w:ascii="Arial" w:hAnsi="Arial" w:cs="Arial"/>
                <w:color w:val="000000"/>
                <w:sz w:val="18"/>
                <w:szCs w:val="18"/>
              </w:rPr>
              <w:t>backcast</w:t>
            </w:r>
            <w:proofErr w:type="spellEnd"/>
            <w:r>
              <w:rPr>
                <w:rFonts w:ascii="Arial" w:hAnsi="Arial" w:cs="Arial"/>
                <w:color w:val="000000"/>
                <w:sz w:val="18"/>
                <w:szCs w:val="18"/>
              </w:rPr>
              <w:t xml:space="preserve"> (parameter = 0.7)</w:t>
            </w:r>
          </w:p>
        </w:tc>
      </w:tr>
      <w:tr w:rsidR="00B539CC" w:rsidTr="00B539CC">
        <w:trPr>
          <w:trHeight w:val="225"/>
        </w:trPr>
        <w:tc>
          <w:tcPr>
            <w:tcW w:w="6532" w:type="dxa"/>
            <w:gridSpan w:val="5"/>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GARCH = C(1) + C(2)*RESID(-1)^2 + C(3)*GARCH(-1)</w:t>
            </w:r>
          </w:p>
        </w:tc>
      </w:tr>
      <w:tr w:rsidR="00B539CC" w:rsidTr="00B539CC">
        <w:trPr>
          <w:trHeight w:hRule="exact" w:val="90"/>
        </w:trPr>
        <w:tc>
          <w:tcPr>
            <w:tcW w:w="201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hRule="exact" w:val="135"/>
        </w:trPr>
        <w:tc>
          <w:tcPr>
            <w:tcW w:w="20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20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rsidR="00B539CC" w:rsidRDefault="00B539CC" w:rsidP="00B539C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rsidR="00B539CC" w:rsidRDefault="00B539CC" w:rsidP="00B539C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rsidR="00B539CC" w:rsidRDefault="00B539CC" w:rsidP="00B539C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z-Statistic</w:t>
            </w:r>
          </w:p>
        </w:tc>
        <w:tc>
          <w:tcPr>
            <w:tcW w:w="997" w:type="dxa"/>
            <w:tcBorders>
              <w:top w:val="nil"/>
              <w:left w:val="nil"/>
              <w:bottom w:val="nil"/>
              <w:right w:val="nil"/>
            </w:tcBorders>
            <w:vAlign w:val="bottom"/>
          </w:tcPr>
          <w:p w:rsidR="00B539CC" w:rsidRDefault="00B539CC" w:rsidP="00B539C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B539CC" w:rsidTr="00B539CC">
        <w:trPr>
          <w:trHeight w:hRule="exact" w:val="90"/>
        </w:trPr>
        <w:tc>
          <w:tcPr>
            <w:tcW w:w="201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hRule="exact" w:val="135"/>
        </w:trPr>
        <w:tc>
          <w:tcPr>
            <w:tcW w:w="20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20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2310" w:type="dxa"/>
            <w:gridSpan w:val="2"/>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Variance Equation</w:t>
            </w:r>
          </w:p>
        </w:tc>
        <w:tc>
          <w:tcPr>
            <w:tcW w:w="120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hRule="exact" w:val="90"/>
        </w:trPr>
        <w:tc>
          <w:tcPr>
            <w:tcW w:w="201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hRule="exact" w:val="135"/>
        </w:trPr>
        <w:tc>
          <w:tcPr>
            <w:tcW w:w="20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20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rsidR="00B539CC" w:rsidRDefault="00B539CC" w:rsidP="00B539C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2738.207</w:t>
            </w:r>
          </w:p>
        </w:tc>
        <w:tc>
          <w:tcPr>
            <w:tcW w:w="1207" w:type="dxa"/>
            <w:tcBorders>
              <w:top w:val="nil"/>
              <w:left w:val="nil"/>
              <w:bottom w:val="nil"/>
              <w:right w:val="nil"/>
            </w:tcBorders>
            <w:vAlign w:val="bottom"/>
          </w:tcPr>
          <w:p w:rsidR="00B539CC" w:rsidRDefault="00B539CC" w:rsidP="00B539C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1901.155</w:t>
            </w:r>
          </w:p>
        </w:tc>
        <w:tc>
          <w:tcPr>
            <w:tcW w:w="1208" w:type="dxa"/>
            <w:tcBorders>
              <w:top w:val="nil"/>
              <w:left w:val="nil"/>
              <w:bottom w:val="nil"/>
              <w:right w:val="nil"/>
            </w:tcBorders>
            <w:vAlign w:val="bottom"/>
          </w:tcPr>
          <w:p w:rsidR="00B539CC" w:rsidRDefault="00B539CC" w:rsidP="00B539C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1.440286</w:t>
            </w:r>
          </w:p>
        </w:tc>
        <w:tc>
          <w:tcPr>
            <w:tcW w:w="997" w:type="dxa"/>
            <w:tcBorders>
              <w:top w:val="nil"/>
              <w:left w:val="nil"/>
              <w:bottom w:val="nil"/>
              <w:right w:val="nil"/>
            </w:tcBorders>
            <w:vAlign w:val="bottom"/>
          </w:tcPr>
          <w:p w:rsidR="00B539CC" w:rsidRDefault="00B539CC" w:rsidP="00B539C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0.1498</w:t>
            </w:r>
          </w:p>
        </w:tc>
      </w:tr>
      <w:tr w:rsidR="00B539CC" w:rsidTr="00B539CC">
        <w:trPr>
          <w:trHeight w:val="225"/>
        </w:trPr>
        <w:tc>
          <w:tcPr>
            <w:tcW w:w="20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RESID(-1)^2</w:t>
            </w:r>
          </w:p>
        </w:tc>
        <w:tc>
          <w:tcPr>
            <w:tcW w:w="1103" w:type="dxa"/>
            <w:tcBorders>
              <w:top w:val="nil"/>
              <w:left w:val="nil"/>
              <w:bottom w:val="nil"/>
              <w:right w:val="nil"/>
            </w:tcBorders>
            <w:vAlign w:val="bottom"/>
          </w:tcPr>
          <w:p w:rsidR="00B539CC" w:rsidRDefault="00B539CC" w:rsidP="00B539C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2.160811</w:t>
            </w:r>
          </w:p>
        </w:tc>
        <w:tc>
          <w:tcPr>
            <w:tcW w:w="1207" w:type="dxa"/>
            <w:tcBorders>
              <w:top w:val="nil"/>
              <w:left w:val="nil"/>
              <w:bottom w:val="nil"/>
              <w:right w:val="nil"/>
            </w:tcBorders>
            <w:vAlign w:val="bottom"/>
          </w:tcPr>
          <w:p w:rsidR="00B539CC" w:rsidRDefault="00B539CC" w:rsidP="00B539C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0.535476</w:t>
            </w:r>
          </w:p>
        </w:tc>
        <w:tc>
          <w:tcPr>
            <w:tcW w:w="1208" w:type="dxa"/>
            <w:tcBorders>
              <w:top w:val="nil"/>
              <w:left w:val="nil"/>
              <w:bottom w:val="nil"/>
              <w:right w:val="nil"/>
            </w:tcBorders>
            <w:vAlign w:val="bottom"/>
          </w:tcPr>
          <w:p w:rsidR="00B539CC" w:rsidRDefault="00B539CC" w:rsidP="00B539C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4.035309</w:t>
            </w:r>
          </w:p>
        </w:tc>
        <w:tc>
          <w:tcPr>
            <w:tcW w:w="997" w:type="dxa"/>
            <w:tcBorders>
              <w:top w:val="nil"/>
              <w:left w:val="nil"/>
              <w:bottom w:val="nil"/>
              <w:right w:val="nil"/>
            </w:tcBorders>
            <w:vAlign w:val="bottom"/>
          </w:tcPr>
          <w:p w:rsidR="00B539CC" w:rsidRDefault="00B539CC" w:rsidP="00B539C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0.0001</w:t>
            </w:r>
          </w:p>
        </w:tc>
      </w:tr>
      <w:tr w:rsidR="00B539CC" w:rsidTr="00B539CC">
        <w:trPr>
          <w:trHeight w:val="225"/>
        </w:trPr>
        <w:tc>
          <w:tcPr>
            <w:tcW w:w="20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GARCH(-1)</w:t>
            </w:r>
          </w:p>
        </w:tc>
        <w:tc>
          <w:tcPr>
            <w:tcW w:w="1103" w:type="dxa"/>
            <w:tcBorders>
              <w:top w:val="nil"/>
              <w:left w:val="nil"/>
              <w:bottom w:val="nil"/>
              <w:right w:val="nil"/>
            </w:tcBorders>
            <w:vAlign w:val="bottom"/>
          </w:tcPr>
          <w:p w:rsidR="00B539CC" w:rsidRDefault="00B539CC" w:rsidP="00B539C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-0.988951</w:t>
            </w:r>
          </w:p>
        </w:tc>
        <w:tc>
          <w:tcPr>
            <w:tcW w:w="1207" w:type="dxa"/>
            <w:tcBorders>
              <w:top w:val="nil"/>
              <w:left w:val="nil"/>
              <w:bottom w:val="nil"/>
              <w:right w:val="nil"/>
            </w:tcBorders>
            <w:vAlign w:val="bottom"/>
          </w:tcPr>
          <w:p w:rsidR="00B539CC" w:rsidRDefault="00B539CC" w:rsidP="00B539C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0.009175</w:t>
            </w:r>
          </w:p>
        </w:tc>
        <w:tc>
          <w:tcPr>
            <w:tcW w:w="1208" w:type="dxa"/>
            <w:tcBorders>
              <w:top w:val="nil"/>
              <w:left w:val="nil"/>
              <w:bottom w:val="nil"/>
              <w:right w:val="nil"/>
            </w:tcBorders>
            <w:vAlign w:val="bottom"/>
          </w:tcPr>
          <w:p w:rsidR="00B539CC" w:rsidRDefault="00B539CC" w:rsidP="00B539C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-107.7896</w:t>
            </w:r>
          </w:p>
        </w:tc>
        <w:tc>
          <w:tcPr>
            <w:tcW w:w="997" w:type="dxa"/>
            <w:tcBorders>
              <w:top w:val="nil"/>
              <w:left w:val="nil"/>
              <w:bottom w:val="nil"/>
              <w:right w:val="nil"/>
            </w:tcBorders>
            <w:vAlign w:val="bottom"/>
          </w:tcPr>
          <w:p w:rsidR="00B539CC" w:rsidRDefault="00B539CC" w:rsidP="00B539C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w:t>
            </w:r>
          </w:p>
        </w:tc>
      </w:tr>
      <w:tr w:rsidR="00B539CC" w:rsidTr="00B539CC">
        <w:trPr>
          <w:trHeight w:hRule="exact" w:val="90"/>
        </w:trPr>
        <w:tc>
          <w:tcPr>
            <w:tcW w:w="201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hRule="exact" w:val="135"/>
        </w:trPr>
        <w:tc>
          <w:tcPr>
            <w:tcW w:w="20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201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rsidR="00B539CC" w:rsidRDefault="00B539CC" w:rsidP="00B539C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-1.075108</w:t>
            </w:r>
          </w:p>
        </w:tc>
        <w:tc>
          <w:tcPr>
            <w:tcW w:w="2415" w:type="dxa"/>
            <w:gridSpan w:val="2"/>
            <w:tcBorders>
              <w:top w:val="nil"/>
              <w:left w:val="nil"/>
              <w:bottom w:val="nil"/>
              <w:right w:val="nil"/>
            </w:tcBorders>
            <w:vAlign w:val="bottom"/>
          </w:tcPr>
          <w:p w:rsidR="00B539CC" w:rsidRDefault="00B539CC" w:rsidP="00B539CC">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xml:space="preserve">    Mean dependent </w:t>
            </w:r>
            <w:proofErr w:type="spellStart"/>
            <w:r>
              <w:rPr>
                <w:rFonts w:ascii="Arial" w:hAnsi="Arial" w:cs="Arial"/>
                <w:color w:val="000000"/>
                <w:sz w:val="18"/>
                <w:szCs w:val="18"/>
              </w:rPr>
              <w:t>var</w:t>
            </w:r>
            <w:proofErr w:type="spellEnd"/>
          </w:p>
        </w:tc>
        <w:tc>
          <w:tcPr>
            <w:tcW w:w="997" w:type="dxa"/>
            <w:tcBorders>
              <w:top w:val="nil"/>
              <w:left w:val="nil"/>
              <w:bottom w:val="nil"/>
              <w:right w:val="nil"/>
            </w:tcBorders>
            <w:vAlign w:val="bottom"/>
          </w:tcPr>
          <w:p w:rsidR="00B539CC" w:rsidRDefault="00B539CC" w:rsidP="00B539C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74.63805</w:t>
            </w:r>
          </w:p>
        </w:tc>
      </w:tr>
      <w:tr w:rsidR="00B539CC" w:rsidTr="00B539CC">
        <w:trPr>
          <w:trHeight w:val="225"/>
        </w:trPr>
        <w:tc>
          <w:tcPr>
            <w:tcW w:w="201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rsidR="00B539CC" w:rsidRDefault="00B539CC" w:rsidP="00B539C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-1.017466</w:t>
            </w:r>
          </w:p>
        </w:tc>
        <w:tc>
          <w:tcPr>
            <w:tcW w:w="2415" w:type="dxa"/>
            <w:gridSpan w:val="2"/>
            <w:tcBorders>
              <w:top w:val="nil"/>
              <w:left w:val="nil"/>
              <w:bottom w:val="nil"/>
              <w:right w:val="nil"/>
            </w:tcBorders>
            <w:vAlign w:val="bottom"/>
          </w:tcPr>
          <w:p w:rsidR="00B539CC" w:rsidRDefault="00B539CC" w:rsidP="00B539CC">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xml:space="preserve">    S.D. dependent </w:t>
            </w:r>
            <w:proofErr w:type="spellStart"/>
            <w:r>
              <w:rPr>
                <w:rFonts w:ascii="Arial" w:hAnsi="Arial" w:cs="Arial"/>
                <w:color w:val="000000"/>
                <w:sz w:val="18"/>
                <w:szCs w:val="18"/>
              </w:rPr>
              <w:t>var</w:t>
            </w:r>
            <w:proofErr w:type="spellEnd"/>
          </w:p>
        </w:tc>
        <w:tc>
          <w:tcPr>
            <w:tcW w:w="997" w:type="dxa"/>
            <w:tcBorders>
              <w:top w:val="nil"/>
              <w:left w:val="nil"/>
              <w:bottom w:val="nil"/>
              <w:right w:val="nil"/>
            </w:tcBorders>
            <w:vAlign w:val="bottom"/>
          </w:tcPr>
          <w:p w:rsidR="00B539CC" w:rsidRDefault="00B539CC" w:rsidP="00B539C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73.00481</w:t>
            </w:r>
          </w:p>
        </w:tc>
      </w:tr>
      <w:tr w:rsidR="00B539CC" w:rsidTr="00B539CC">
        <w:trPr>
          <w:trHeight w:val="225"/>
        </w:trPr>
        <w:tc>
          <w:tcPr>
            <w:tcW w:w="201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rsidR="00B539CC" w:rsidRDefault="00B539CC" w:rsidP="00B539C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103.6942</w:t>
            </w:r>
          </w:p>
        </w:tc>
        <w:tc>
          <w:tcPr>
            <w:tcW w:w="2415" w:type="dxa"/>
            <w:gridSpan w:val="2"/>
            <w:tcBorders>
              <w:top w:val="nil"/>
              <w:left w:val="nil"/>
              <w:bottom w:val="nil"/>
              <w:right w:val="nil"/>
            </w:tcBorders>
            <w:vAlign w:val="bottom"/>
          </w:tcPr>
          <w:p w:rsidR="00B539CC" w:rsidRDefault="00B539CC" w:rsidP="00B539CC">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w:t>
            </w:r>
            <w:proofErr w:type="spellStart"/>
            <w:r>
              <w:rPr>
                <w:rFonts w:ascii="Arial" w:hAnsi="Arial" w:cs="Arial"/>
                <w:color w:val="000000"/>
                <w:sz w:val="18"/>
                <w:szCs w:val="18"/>
              </w:rPr>
              <w:t>Akaike</w:t>
            </w:r>
            <w:proofErr w:type="spellEnd"/>
            <w:r>
              <w:rPr>
                <w:rFonts w:ascii="Arial" w:hAnsi="Arial" w:cs="Arial"/>
                <w:color w:val="000000"/>
                <w:sz w:val="18"/>
                <w:szCs w:val="18"/>
              </w:rPr>
              <w:t xml:space="preserve"> info criterion</w:t>
            </w:r>
          </w:p>
        </w:tc>
        <w:tc>
          <w:tcPr>
            <w:tcW w:w="997" w:type="dxa"/>
            <w:tcBorders>
              <w:top w:val="nil"/>
              <w:left w:val="nil"/>
              <w:bottom w:val="nil"/>
              <w:right w:val="nil"/>
            </w:tcBorders>
            <w:vAlign w:val="bottom"/>
          </w:tcPr>
          <w:p w:rsidR="00B539CC" w:rsidRDefault="00B539CC" w:rsidP="00B539C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10.85727</w:t>
            </w:r>
          </w:p>
        </w:tc>
      </w:tr>
      <w:tr w:rsidR="00B539CC" w:rsidTr="00B539CC">
        <w:trPr>
          <w:trHeight w:val="225"/>
        </w:trPr>
        <w:tc>
          <w:tcPr>
            <w:tcW w:w="201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Sum squared </w:t>
            </w:r>
            <w:proofErr w:type="spellStart"/>
            <w:r>
              <w:rPr>
                <w:rFonts w:ascii="Arial" w:hAnsi="Arial" w:cs="Arial"/>
                <w:color w:val="000000"/>
                <w:sz w:val="18"/>
                <w:szCs w:val="18"/>
              </w:rPr>
              <w:t>resid</w:t>
            </w:r>
            <w:proofErr w:type="spellEnd"/>
          </w:p>
        </w:tc>
        <w:tc>
          <w:tcPr>
            <w:tcW w:w="1103" w:type="dxa"/>
            <w:tcBorders>
              <w:top w:val="nil"/>
              <w:left w:val="nil"/>
              <w:bottom w:val="nil"/>
              <w:right w:val="nil"/>
            </w:tcBorders>
            <w:vAlign w:val="bottom"/>
          </w:tcPr>
          <w:p w:rsidR="00B539CC" w:rsidRDefault="00B539CC" w:rsidP="00B539C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387089.8</w:t>
            </w:r>
          </w:p>
        </w:tc>
        <w:tc>
          <w:tcPr>
            <w:tcW w:w="2415" w:type="dxa"/>
            <w:gridSpan w:val="2"/>
            <w:tcBorders>
              <w:top w:val="nil"/>
              <w:left w:val="nil"/>
              <w:bottom w:val="nil"/>
              <w:right w:val="nil"/>
            </w:tcBorders>
            <w:vAlign w:val="bottom"/>
          </w:tcPr>
          <w:p w:rsidR="00B539CC" w:rsidRDefault="00B539CC" w:rsidP="00B539CC">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rsidR="00B539CC" w:rsidRDefault="00B539CC" w:rsidP="00B539C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10.98923</w:t>
            </w:r>
          </w:p>
        </w:tc>
      </w:tr>
      <w:tr w:rsidR="00B539CC" w:rsidTr="00B539CC">
        <w:trPr>
          <w:trHeight w:val="225"/>
        </w:trPr>
        <w:tc>
          <w:tcPr>
            <w:tcW w:w="201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rsidR="00B539CC" w:rsidRDefault="00B539CC" w:rsidP="00B539C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-192.4309</w:t>
            </w:r>
          </w:p>
        </w:tc>
        <w:tc>
          <w:tcPr>
            <w:tcW w:w="2415" w:type="dxa"/>
            <w:gridSpan w:val="2"/>
            <w:tcBorders>
              <w:top w:val="nil"/>
              <w:left w:val="nil"/>
              <w:bottom w:val="nil"/>
              <w:right w:val="nil"/>
            </w:tcBorders>
            <w:vAlign w:val="bottom"/>
          </w:tcPr>
          <w:p w:rsidR="00B539CC" w:rsidRDefault="00B539CC" w:rsidP="00B539CC">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w:t>
            </w:r>
            <w:proofErr w:type="spellStart"/>
            <w:r>
              <w:rPr>
                <w:rFonts w:ascii="Arial" w:hAnsi="Arial" w:cs="Arial"/>
                <w:color w:val="000000"/>
                <w:sz w:val="18"/>
                <w:szCs w:val="18"/>
              </w:rPr>
              <w:t>Hannan</w:t>
            </w:r>
            <w:proofErr w:type="spellEnd"/>
            <w:r>
              <w:rPr>
                <w:rFonts w:ascii="Arial" w:hAnsi="Arial" w:cs="Arial"/>
                <w:color w:val="000000"/>
                <w:sz w:val="18"/>
                <w:szCs w:val="18"/>
              </w:rPr>
              <w:t xml:space="preserve">-Quinn </w:t>
            </w:r>
            <w:proofErr w:type="spellStart"/>
            <w:r>
              <w:rPr>
                <w:rFonts w:ascii="Arial" w:hAnsi="Arial" w:cs="Arial"/>
                <w:color w:val="000000"/>
                <w:sz w:val="18"/>
                <w:szCs w:val="18"/>
              </w:rPr>
              <w:t>criter</w:t>
            </w:r>
            <w:proofErr w:type="spellEnd"/>
            <w:r>
              <w:rPr>
                <w:rFonts w:ascii="Arial" w:hAnsi="Arial" w:cs="Arial"/>
                <w:color w:val="000000"/>
                <w:sz w:val="18"/>
                <w:szCs w:val="18"/>
              </w:rPr>
              <w:t>.</w:t>
            </w:r>
          </w:p>
        </w:tc>
        <w:tc>
          <w:tcPr>
            <w:tcW w:w="997" w:type="dxa"/>
            <w:tcBorders>
              <w:top w:val="nil"/>
              <w:left w:val="nil"/>
              <w:bottom w:val="nil"/>
              <w:right w:val="nil"/>
            </w:tcBorders>
            <w:vAlign w:val="bottom"/>
          </w:tcPr>
          <w:p w:rsidR="00B539CC" w:rsidRDefault="00B539CC" w:rsidP="00B539C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10.90333</w:t>
            </w:r>
          </w:p>
        </w:tc>
      </w:tr>
      <w:tr w:rsidR="00B539CC" w:rsidTr="00B539CC">
        <w:trPr>
          <w:trHeight w:val="225"/>
        </w:trPr>
        <w:tc>
          <w:tcPr>
            <w:tcW w:w="201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Durbin-Watson stat</w:t>
            </w:r>
          </w:p>
        </w:tc>
        <w:tc>
          <w:tcPr>
            <w:tcW w:w="1103" w:type="dxa"/>
            <w:tcBorders>
              <w:top w:val="nil"/>
              <w:left w:val="nil"/>
              <w:bottom w:val="nil"/>
              <w:right w:val="nil"/>
            </w:tcBorders>
            <w:vAlign w:val="bottom"/>
          </w:tcPr>
          <w:p w:rsidR="00B539CC" w:rsidRDefault="00B539CC" w:rsidP="00B539C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0.023452</w:t>
            </w:r>
          </w:p>
        </w:tc>
        <w:tc>
          <w:tcPr>
            <w:tcW w:w="1207" w:type="dxa"/>
            <w:tcBorders>
              <w:top w:val="nil"/>
              <w:left w:val="nil"/>
              <w:bottom w:val="nil"/>
              <w:right w:val="nil"/>
            </w:tcBorders>
            <w:vAlign w:val="bottom"/>
          </w:tcPr>
          <w:p w:rsidR="00B539CC" w:rsidRDefault="00B539CC" w:rsidP="00B539CC">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B539CC" w:rsidRDefault="00B539CC" w:rsidP="00B539CC">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B539CC" w:rsidRDefault="00B539CC" w:rsidP="00B539CC">
            <w:pPr>
              <w:autoSpaceDE w:val="0"/>
              <w:autoSpaceDN w:val="0"/>
              <w:adjustRightInd w:val="0"/>
              <w:spacing w:after="0" w:line="240" w:lineRule="auto"/>
              <w:ind w:right="10"/>
              <w:jc w:val="center"/>
              <w:rPr>
                <w:rFonts w:ascii="Arial" w:hAnsi="Arial" w:cs="Arial"/>
                <w:color w:val="000000"/>
                <w:sz w:val="18"/>
                <w:szCs w:val="18"/>
              </w:rPr>
            </w:pPr>
          </w:p>
        </w:tc>
      </w:tr>
      <w:tr w:rsidR="00B539CC" w:rsidTr="00B539CC">
        <w:trPr>
          <w:trHeight w:hRule="exact" w:val="90"/>
        </w:trPr>
        <w:tc>
          <w:tcPr>
            <w:tcW w:w="2017" w:type="dxa"/>
            <w:tcBorders>
              <w:top w:val="nil"/>
              <w:left w:val="nil"/>
              <w:bottom w:val="double" w:sz="6" w:space="0"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hRule="exact" w:val="135"/>
        </w:trPr>
        <w:tc>
          <w:tcPr>
            <w:tcW w:w="20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bl>
    <w:p w:rsidR="00EE116C" w:rsidRDefault="00B539CC" w:rsidP="003050A7">
      <w:pPr>
        <w:autoSpaceDE w:val="0"/>
        <w:autoSpaceDN w:val="0"/>
        <w:adjustRightInd w:val="0"/>
        <w:spacing w:after="0" w:line="240" w:lineRule="auto"/>
        <w:rPr>
          <w:rFonts w:ascii="Arial" w:hAnsi="Arial" w:cs="Arial"/>
          <w:b/>
          <w:i/>
          <w:sz w:val="18"/>
          <w:szCs w:val="18"/>
        </w:rPr>
      </w:pPr>
      <w:r>
        <w:rPr>
          <w:rFonts w:ascii="Arial" w:hAnsi="Arial" w:cs="Arial"/>
          <w:sz w:val="18"/>
          <w:szCs w:val="18"/>
        </w:rPr>
        <w:br/>
      </w:r>
    </w:p>
    <w:p w:rsidR="003050A7" w:rsidRPr="003044F1" w:rsidRDefault="003050A7" w:rsidP="003050A7">
      <w:pPr>
        <w:autoSpaceDE w:val="0"/>
        <w:autoSpaceDN w:val="0"/>
        <w:adjustRightInd w:val="0"/>
        <w:spacing w:after="0" w:line="240" w:lineRule="auto"/>
        <w:rPr>
          <w:rFonts w:ascii="Arial" w:hAnsi="Arial" w:cs="Arial"/>
          <w:b/>
          <w:i/>
          <w:sz w:val="18"/>
          <w:szCs w:val="18"/>
        </w:rPr>
      </w:pPr>
      <w:bookmarkStart w:id="0" w:name="_GoBack"/>
      <w:bookmarkEnd w:id="0"/>
      <w:r w:rsidRPr="003044F1">
        <w:rPr>
          <w:rFonts w:ascii="Arial" w:hAnsi="Arial" w:cs="Arial"/>
          <w:b/>
          <w:i/>
          <w:sz w:val="18"/>
          <w:szCs w:val="18"/>
        </w:rPr>
        <w:t xml:space="preserve">TABLE 5:  </w:t>
      </w:r>
      <w:r w:rsidRPr="003044F1">
        <w:rPr>
          <w:rFonts w:ascii="Arial" w:hAnsi="Arial" w:cs="Arial"/>
          <w:b/>
          <w:i/>
          <w:color w:val="000000"/>
          <w:sz w:val="18"/>
          <w:szCs w:val="18"/>
        </w:rPr>
        <w:t>VECTOR ERROR CORRECTION ESTIMATES</w:t>
      </w:r>
      <w:r w:rsidRPr="003044F1">
        <w:rPr>
          <w:rFonts w:ascii="Arial" w:hAnsi="Arial" w:cs="Arial"/>
          <w:b/>
          <w:i/>
          <w:sz w:val="18"/>
          <w:szCs w:val="18"/>
        </w:rPr>
        <w:t xml:space="preserve"> RESULT</w:t>
      </w:r>
    </w:p>
    <w:tbl>
      <w:tblPr>
        <w:tblW w:w="0" w:type="auto"/>
        <w:tblInd w:w="30" w:type="dxa"/>
        <w:tblLayout w:type="fixed"/>
        <w:tblCellMar>
          <w:left w:w="0" w:type="dxa"/>
          <w:right w:w="0" w:type="dxa"/>
        </w:tblCellMar>
        <w:tblLook w:val="0000" w:firstRow="0" w:lastRow="0" w:firstColumn="0" w:lastColumn="0" w:noHBand="0" w:noVBand="0"/>
      </w:tblPr>
      <w:tblGrid>
        <w:gridCol w:w="2227"/>
        <w:gridCol w:w="1313"/>
        <w:gridCol w:w="1312"/>
        <w:gridCol w:w="1313"/>
        <w:gridCol w:w="1312"/>
      </w:tblGrid>
      <w:tr w:rsidR="00B539CC" w:rsidTr="00B539CC">
        <w:trPr>
          <w:trHeight w:val="225"/>
        </w:trPr>
        <w:tc>
          <w:tcPr>
            <w:tcW w:w="4852" w:type="dxa"/>
            <w:gridSpan w:val="3"/>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Date: 03/01/18   Time: 15:27</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4852" w:type="dxa"/>
            <w:gridSpan w:val="3"/>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Sample (adjusted): 1984 2016</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6165" w:type="dxa"/>
            <w:gridSpan w:val="4"/>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Included observations: 33 after adjustments</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6165" w:type="dxa"/>
            <w:gridSpan w:val="4"/>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Standard errors in ( ) &amp; t-statistics in [ ]</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hRule="exact" w:val="90"/>
        </w:trPr>
        <w:tc>
          <w:tcPr>
            <w:tcW w:w="222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hRule="exact" w:val="13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roofErr w:type="spellStart"/>
            <w:r>
              <w:rPr>
                <w:rFonts w:ascii="Arial" w:hAnsi="Arial" w:cs="Arial"/>
                <w:color w:val="000000"/>
                <w:sz w:val="18"/>
                <w:szCs w:val="18"/>
              </w:rPr>
              <w:t>Cointegrating</w:t>
            </w:r>
            <w:proofErr w:type="spellEnd"/>
            <w:r>
              <w:rPr>
                <w:rFonts w:ascii="Arial" w:hAnsi="Arial" w:cs="Arial"/>
                <w:color w:val="000000"/>
                <w:sz w:val="18"/>
                <w:szCs w:val="18"/>
              </w:rPr>
              <w:t xml:space="preserve"> </w:t>
            </w:r>
            <w:proofErr w:type="spellStart"/>
            <w:r>
              <w:rPr>
                <w:rFonts w:ascii="Arial" w:hAnsi="Arial" w:cs="Arial"/>
                <w:color w:val="000000"/>
                <w:sz w:val="18"/>
                <w:szCs w:val="18"/>
              </w:rPr>
              <w:t>Eq</w:t>
            </w:r>
            <w:proofErr w:type="spellEnd"/>
            <w:r>
              <w:rPr>
                <w:rFonts w:ascii="Arial" w:hAnsi="Arial" w:cs="Arial"/>
                <w:color w:val="000000"/>
                <w:sz w:val="18"/>
                <w:szCs w:val="18"/>
              </w:rPr>
              <w:t>: </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CointEq1</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hRule="exact" w:val="90"/>
        </w:trPr>
        <w:tc>
          <w:tcPr>
            <w:tcW w:w="222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hRule="exact" w:val="13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LMVD(-1)</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1.000000</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LMQ(-1)</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-0.508786</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(0.12967)</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[-3.92355]</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LMCU(-1)</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-1.398641</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(0.17760)</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[-7.87505]</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GARCH01(-1)</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0.313855</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(0.03248)</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[ 9.66389]</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5.038704</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hRule="exact" w:val="90"/>
        </w:trPr>
        <w:tc>
          <w:tcPr>
            <w:tcW w:w="222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hRule="exact" w:val="13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Error Correction:</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D(LMVD)</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D(LMQ)</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D(LMCU)</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D(GARCH01)</w:t>
            </w:r>
          </w:p>
        </w:tc>
      </w:tr>
      <w:tr w:rsidR="00B539CC" w:rsidTr="00B539CC">
        <w:trPr>
          <w:trHeight w:hRule="exact" w:val="90"/>
        </w:trPr>
        <w:tc>
          <w:tcPr>
            <w:tcW w:w="222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hRule="exact" w:val="13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CointEq1</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-0.018621</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-0.015552</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0.406493</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0.212327</w:t>
            </w: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(0.03953)</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(0.06480)</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(0.05987)</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(0.35410)</w:t>
            </w: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[-0.47110]</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[-0.24001]</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[ 6.78999]</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[ 0.59962]</w:t>
            </w: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D(LMVD(-1))</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-0.365703</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-0.865977</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0.768028</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5.042860</w:t>
            </w: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(0.28283)</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(0.46368)</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(0.42838)</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(2.53383)</w:t>
            </w: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[-1.29301]</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[-1.86763]</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[ 1.79286]</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[ 1.99021]</w:t>
            </w: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D(LMVD(-2))</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-0.913172</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-1.312451</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-0.081361</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4.718781</w:t>
            </w: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(0.26483)</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(0.43417)</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(0.40112)</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(2.37257)</w:t>
            </w: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[-3.44813]</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[-3.02291]</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[-0.20283]</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[ 1.98889]</w:t>
            </w: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D(LMQ(-1))</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0.006707</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0.380464</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0.207659</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-0.650923</w:t>
            </w: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(0.19651)</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(0.32216)</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(0.29763)</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(1.76048)</w:t>
            </w: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[ 0.03413]</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[ 1.18099]</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[ 0.69770]</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[-0.36974]</w:t>
            </w: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D(LMQ(-2))</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0.466661</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0.502743</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0.357422</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-3.070233</w:t>
            </w: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(0.17423)</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(0.28564)</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(0.26389)</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(1.56091)</w:t>
            </w: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[ 2.67839]</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[ 1.76007]</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[ 1.35441]</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[-1.96695]</w:t>
            </w: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D(LMCU(-1))</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0.058258</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0.166414</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-0.169740</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-0.820843</w:t>
            </w: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(0.07236)</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(0.11863)</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(0.10960)</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(0.64825)</w:t>
            </w: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[ 0.80513]</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[ 1.40285]</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[-1.54878]</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[-1.26625]</w:t>
            </w: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D(LMCU(-2))</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-0.083732</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-0.065834</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-0.304716</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0.598447</w:t>
            </w: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(0.07082)</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(0.11610)</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(0.10727)</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(0.63446)</w:t>
            </w: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[-1.18232]</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[-0.56702]</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[-2.84076]</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[ 0.94323]</w:t>
            </w: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D(GARCH01(-1))</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-0.023425</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-0.009460</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0.074458</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-0.419663</w:t>
            </w: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(0.01999)</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(0.03277)</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(0.03028)</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(0.17908)</w:t>
            </w: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[-1.17189]</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[-0.28869]</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[ 2.45935]</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[-2.34350]</w:t>
            </w: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D(GARCH01(-2))</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-0.027585</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-0.014576</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0.106785</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0.379855</w:t>
            </w: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(0.01704)</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(0.02793)</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(0.02581)</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(0.15265)</w:t>
            </w: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[-1.61896]</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[-0.52180]</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[ 4.13775]</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[ 2.48842]</w:t>
            </w: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-0.037696</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-0.013711</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-0.057952</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0.455436</w:t>
            </w: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(0.01868)</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(0.03063)</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(0.02829)</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(0.16736)</w:t>
            </w: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[-2.01790]</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[-0.44768]</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[-2.04816]</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[ 2.72130]</w:t>
            </w:r>
          </w:p>
        </w:tc>
      </w:tr>
      <w:tr w:rsidR="00B539CC" w:rsidTr="00B539CC">
        <w:trPr>
          <w:trHeight w:hRule="exact" w:val="90"/>
        </w:trPr>
        <w:tc>
          <w:tcPr>
            <w:tcW w:w="222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hRule="exact" w:val="13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R-squared</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0.599130</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0.578341</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0.761521</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0.955404</w:t>
            </w: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Adj. R-squared</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0.442268</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0.413344</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0.668204</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0.937953</w:t>
            </w: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Sum sq. </w:t>
            </w:r>
            <w:proofErr w:type="spellStart"/>
            <w:r>
              <w:rPr>
                <w:rFonts w:ascii="Arial" w:hAnsi="Arial" w:cs="Arial"/>
                <w:color w:val="000000"/>
                <w:sz w:val="18"/>
                <w:szCs w:val="18"/>
              </w:rPr>
              <w:t>resids</w:t>
            </w:r>
            <w:proofErr w:type="spellEnd"/>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0.075179</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0.202059</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0.172467</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6.033928</w:t>
            </w: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S.E. equation</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0.057172</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0.093729</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0.086594</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0.512196</w:t>
            </w: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F-statistic</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3.819472</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3.505165</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8.160521</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54.74859</w:t>
            </w: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Log likelihood</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53.56739</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37.25413</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39.86695</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-18.78967</w:t>
            </w: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w:t>
            </w:r>
            <w:proofErr w:type="spellStart"/>
            <w:r>
              <w:rPr>
                <w:rFonts w:ascii="Arial" w:hAnsi="Arial" w:cs="Arial"/>
                <w:color w:val="000000"/>
                <w:sz w:val="18"/>
                <w:szCs w:val="18"/>
              </w:rPr>
              <w:t>Akaike</w:t>
            </w:r>
            <w:proofErr w:type="spellEnd"/>
            <w:r>
              <w:rPr>
                <w:rFonts w:ascii="Arial" w:hAnsi="Arial" w:cs="Arial"/>
                <w:color w:val="000000"/>
                <w:sz w:val="18"/>
                <w:szCs w:val="18"/>
              </w:rPr>
              <w:t xml:space="preserve"> AIC</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-2.640448</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-1.651766</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-1.810118</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1.744828</w:t>
            </w: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Schwarz SC</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-2.186961</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-1.198279</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-1.356631</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2.198316</w:t>
            </w: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Mean dependent</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-0.016053</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0.039908</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-0.005185</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0.091687</w:t>
            </w: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S.D. dependent</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0.076555</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0.122372</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0.150333</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2.056248</w:t>
            </w:r>
          </w:p>
        </w:tc>
      </w:tr>
      <w:tr w:rsidR="00B539CC" w:rsidTr="00B539CC">
        <w:trPr>
          <w:trHeight w:hRule="exact" w:val="90"/>
        </w:trPr>
        <w:tc>
          <w:tcPr>
            <w:tcW w:w="222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hRule="exact" w:val="13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3540" w:type="dxa"/>
            <w:gridSpan w:val="2"/>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Determinant </w:t>
            </w:r>
            <w:proofErr w:type="spellStart"/>
            <w:r>
              <w:rPr>
                <w:rFonts w:ascii="Arial" w:hAnsi="Arial" w:cs="Arial"/>
                <w:color w:val="000000"/>
                <w:sz w:val="18"/>
                <w:szCs w:val="18"/>
              </w:rPr>
              <w:t>resid</w:t>
            </w:r>
            <w:proofErr w:type="spellEnd"/>
            <w:r>
              <w:rPr>
                <w:rFonts w:ascii="Arial" w:hAnsi="Arial" w:cs="Arial"/>
                <w:color w:val="000000"/>
                <w:sz w:val="18"/>
                <w:szCs w:val="18"/>
              </w:rPr>
              <w:t xml:space="preserve"> covariance (</w:t>
            </w:r>
            <w:proofErr w:type="spellStart"/>
            <w:r>
              <w:rPr>
                <w:rFonts w:ascii="Arial" w:hAnsi="Arial" w:cs="Arial"/>
                <w:color w:val="000000"/>
                <w:sz w:val="18"/>
                <w:szCs w:val="18"/>
              </w:rPr>
              <w:t>dof</w:t>
            </w:r>
            <w:proofErr w:type="spellEnd"/>
            <w:r>
              <w:rPr>
                <w:rFonts w:ascii="Arial" w:hAnsi="Arial" w:cs="Arial"/>
                <w:color w:val="000000"/>
                <w:sz w:val="18"/>
                <w:szCs w:val="18"/>
              </w:rPr>
              <w:t xml:space="preserve"> adj.)</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1.07E-08</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3540" w:type="dxa"/>
            <w:gridSpan w:val="2"/>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Determinant </w:t>
            </w:r>
            <w:proofErr w:type="spellStart"/>
            <w:r>
              <w:rPr>
                <w:rFonts w:ascii="Arial" w:hAnsi="Arial" w:cs="Arial"/>
                <w:color w:val="000000"/>
                <w:sz w:val="18"/>
                <w:szCs w:val="18"/>
              </w:rPr>
              <w:t>resid</w:t>
            </w:r>
            <w:proofErr w:type="spellEnd"/>
            <w:r>
              <w:rPr>
                <w:rFonts w:ascii="Arial" w:hAnsi="Arial" w:cs="Arial"/>
                <w:color w:val="000000"/>
                <w:sz w:val="18"/>
                <w:szCs w:val="18"/>
              </w:rPr>
              <w:t xml:space="preserve"> covariance</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2.52E-09</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3540" w:type="dxa"/>
            <w:gridSpan w:val="2"/>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Log likelihood</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139.3825</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3540" w:type="dxa"/>
            <w:gridSpan w:val="2"/>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w:t>
            </w:r>
            <w:proofErr w:type="spellStart"/>
            <w:r>
              <w:rPr>
                <w:rFonts w:ascii="Arial" w:hAnsi="Arial" w:cs="Arial"/>
                <w:color w:val="000000"/>
                <w:sz w:val="18"/>
                <w:szCs w:val="18"/>
              </w:rPr>
              <w:t>Akaike</w:t>
            </w:r>
            <w:proofErr w:type="spellEnd"/>
            <w:r>
              <w:rPr>
                <w:rFonts w:ascii="Arial" w:hAnsi="Arial" w:cs="Arial"/>
                <w:color w:val="000000"/>
                <w:sz w:val="18"/>
                <w:szCs w:val="18"/>
              </w:rPr>
              <w:t xml:space="preserve"> information criterion</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-5.780760</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3540" w:type="dxa"/>
            <w:gridSpan w:val="2"/>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Schwarz criterion</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-3.785417</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hRule="exact" w:val="90"/>
        </w:trPr>
        <w:tc>
          <w:tcPr>
            <w:tcW w:w="2227" w:type="dxa"/>
            <w:tcBorders>
              <w:top w:val="nil"/>
              <w:left w:val="nil"/>
              <w:bottom w:val="double" w:sz="6" w:space="0"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0"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0"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0"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0"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hRule="exact" w:val="13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bl>
    <w:p w:rsidR="00B539CC" w:rsidRDefault="00B539CC" w:rsidP="00B539CC">
      <w:pPr>
        <w:autoSpaceDE w:val="0"/>
        <w:autoSpaceDN w:val="0"/>
        <w:adjustRightInd w:val="0"/>
        <w:spacing w:after="0" w:line="240" w:lineRule="auto"/>
        <w:rPr>
          <w:rFonts w:ascii="Arial" w:hAnsi="Arial" w:cs="Arial"/>
          <w:sz w:val="18"/>
          <w:szCs w:val="18"/>
        </w:rPr>
      </w:pPr>
    </w:p>
    <w:p w:rsidR="00B539CC" w:rsidRDefault="00B539CC" w:rsidP="00B539CC">
      <w:pPr>
        <w:autoSpaceDE w:val="0"/>
        <w:autoSpaceDN w:val="0"/>
        <w:adjustRightInd w:val="0"/>
        <w:spacing w:after="0" w:line="240" w:lineRule="auto"/>
        <w:rPr>
          <w:rFonts w:ascii="Arial" w:hAnsi="Arial" w:cs="Arial"/>
          <w:sz w:val="18"/>
          <w:szCs w:val="18"/>
        </w:rPr>
      </w:pPr>
    </w:p>
    <w:p w:rsidR="00B539CC" w:rsidRDefault="00B539CC" w:rsidP="00B539CC">
      <w:pPr>
        <w:autoSpaceDE w:val="0"/>
        <w:autoSpaceDN w:val="0"/>
        <w:adjustRightInd w:val="0"/>
        <w:spacing w:after="0" w:line="240" w:lineRule="auto"/>
        <w:rPr>
          <w:rFonts w:ascii="Arial" w:hAnsi="Arial" w:cs="Arial"/>
          <w:sz w:val="18"/>
          <w:szCs w:val="18"/>
        </w:rPr>
      </w:pPr>
    </w:p>
    <w:p w:rsidR="00B539CC" w:rsidRDefault="00B539CC" w:rsidP="00B539CC">
      <w:pPr>
        <w:autoSpaceDE w:val="0"/>
        <w:autoSpaceDN w:val="0"/>
        <w:adjustRightInd w:val="0"/>
        <w:spacing w:after="0" w:line="240" w:lineRule="auto"/>
        <w:rPr>
          <w:rFonts w:ascii="Arial" w:hAnsi="Arial" w:cs="Arial"/>
          <w:sz w:val="18"/>
          <w:szCs w:val="18"/>
        </w:rPr>
      </w:pPr>
    </w:p>
    <w:p w:rsidR="00B539CC" w:rsidRDefault="00B539CC" w:rsidP="00B539CC">
      <w:pPr>
        <w:autoSpaceDE w:val="0"/>
        <w:autoSpaceDN w:val="0"/>
        <w:adjustRightInd w:val="0"/>
        <w:spacing w:after="0" w:line="240" w:lineRule="auto"/>
        <w:rPr>
          <w:rFonts w:ascii="Arial" w:hAnsi="Arial" w:cs="Arial"/>
          <w:sz w:val="18"/>
          <w:szCs w:val="18"/>
        </w:rPr>
      </w:pPr>
    </w:p>
    <w:p w:rsidR="00B539CC" w:rsidRDefault="00B539CC" w:rsidP="00B539CC">
      <w:pPr>
        <w:autoSpaceDE w:val="0"/>
        <w:autoSpaceDN w:val="0"/>
        <w:adjustRightInd w:val="0"/>
        <w:spacing w:after="0" w:line="240" w:lineRule="auto"/>
        <w:rPr>
          <w:rFonts w:ascii="Arial" w:hAnsi="Arial" w:cs="Arial"/>
          <w:sz w:val="18"/>
          <w:szCs w:val="18"/>
        </w:rPr>
      </w:pPr>
    </w:p>
    <w:p w:rsidR="00B539CC" w:rsidRDefault="00B539CC" w:rsidP="00B539CC">
      <w:pPr>
        <w:autoSpaceDE w:val="0"/>
        <w:autoSpaceDN w:val="0"/>
        <w:adjustRightInd w:val="0"/>
        <w:spacing w:after="0" w:line="240" w:lineRule="auto"/>
        <w:rPr>
          <w:rFonts w:ascii="Arial" w:hAnsi="Arial" w:cs="Arial"/>
          <w:sz w:val="18"/>
          <w:szCs w:val="18"/>
        </w:rPr>
      </w:pPr>
    </w:p>
    <w:p w:rsidR="00B539CC" w:rsidRDefault="00B539CC" w:rsidP="00B539CC">
      <w:pPr>
        <w:autoSpaceDE w:val="0"/>
        <w:autoSpaceDN w:val="0"/>
        <w:adjustRightInd w:val="0"/>
        <w:spacing w:after="0" w:line="240" w:lineRule="auto"/>
        <w:rPr>
          <w:rFonts w:ascii="Arial" w:hAnsi="Arial" w:cs="Arial"/>
          <w:sz w:val="18"/>
          <w:szCs w:val="18"/>
        </w:rPr>
      </w:pPr>
    </w:p>
    <w:p w:rsidR="00B539CC" w:rsidRDefault="00B539CC" w:rsidP="00B539CC">
      <w:pPr>
        <w:autoSpaceDE w:val="0"/>
        <w:autoSpaceDN w:val="0"/>
        <w:adjustRightInd w:val="0"/>
        <w:spacing w:after="0" w:line="240" w:lineRule="auto"/>
        <w:rPr>
          <w:rFonts w:ascii="Arial" w:hAnsi="Arial" w:cs="Arial"/>
          <w:sz w:val="18"/>
          <w:szCs w:val="18"/>
        </w:rPr>
      </w:pPr>
    </w:p>
    <w:p w:rsidR="00B539CC" w:rsidRDefault="00B539CC" w:rsidP="00B539CC">
      <w:pPr>
        <w:autoSpaceDE w:val="0"/>
        <w:autoSpaceDN w:val="0"/>
        <w:adjustRightInd w:val="0"/>
        <w:spacing w:after="0" w:line="240" w:lineRule="auto"/>
        <w:rPr>
          <w:rFonts w:ascii="Arial" w:hAnsi="Arial" w:cs="Arial"/>
          <w:sz w:val="18"/>
          <w:szCs w:val="18"/>
        </w:rPr>
      </w:pPr>
    </w:p>
    <w:p w:rsidR="00B539CC" w:rsidRDefault="00B539CC" w:rsidP="00B539CC">
      <w:pPr>
        <w:autoSpaceDE w:val="0"/>
        <w:autoSpaceDN w:val="0"/>
        <w:adjustRightInd w:val="0"/>
        <w:spacing w:after="0" w:line="240" w:lineRule="auto"/>
        <w:rPr>
          <w:rFonts w:ascii="Arial" w:hAnsi="Arial" w:cs="Arial"/>
          <w:sz w:val="18"/>
          <w:szCs w:val="18"/>
        </w:rPr>
      </w:pPr>
    </w:p>
    <w:p w:rsidR="00B539CC" w:rsidRDefault="00B539CC" w:rsidP="00B539CC">
      <w:pPr>
        <w:autoSpaceDE w:val="0"/>
        <w:autoSpaceDN w:val="0"/>
        <w:adjustRightInd w:val="0"/>
        <w:spacing w:after="0" w:line="240" w:lineRule="auto"/>
        <w:rPr>
          <w:rFonts w:ascii="Arial" w:hAnsi="Arial" w:cs="Arial"/>
          <w:sz w:val="18"/>
          <w:szCs w:val="18"/>
        </w:rPr>
      </w:pPr>
    </w:p>
    <w:p w:rsidR="00E162CF" w:rsidRDefault="00E162CF" w:rsidP="00E162CF">
      <w:pPr>
        <w:autoSpaceDE w:val="0"/>
        <w:autoSpaceDN w:val="0"/>
        <w:adjustRightInd w:val="0"/>
        <w:spacing w:after="0" w:line="240" w:lineRule="auto"/>
        <w:rPr>
          <w:rFonts w:ascii="Arial" w:hAnsi="Arial" w:cs="Arial"/>
          <w:sz w:val="18"/>
          <w:szCs w:val="18"/>
        </w:rPr>
      </w:pPr>
    </w:p>
    <w:p w:rsidR="00B539CC" w:rsidRPr="00F57B5A" w:rsidRDefault="00E162CF" w:rsidP="00B539CC">
      <w:pPr>
        <w:autoSpaceDE w:val="0"/>
        <w:autoSpaceDN w:val="0"/>
        <w:adjustRightInd w:val="0"/>
        <w:spacing w:after="0" w:line="240" w:lineRule="auto"/>
        <w:rPr>
          <w:rFonts w:ascii="Arial" w:hAnsi="Arial" w:cs="Arial"/>
          <w:b/>
          <w:i/>
          <w:sz w:val="18"/>
          <w:szCs w:val="18"/>
        </w:rPr>
      </w:pPr>
      <w:r w:rsidRPr="00F57B5A">
        <w:rPr>
          <w:rFonts w:ascii="Arial" w:hAnsi="Arial" w:cs="Arial"/>
          <w:b/>
          <w:i/>
          <w:sz w:val="18"/>
          <w:szCs w:val="18"/>
        </w:rPr>
        <w:lastRenderedPageBreak/>
        <w:t xml:space="preserve">TABLE 6:  </w:t>
      </w:r>
      <w:r w:rsidRPr="00F57B5A">
        <w:rPr>
          <w:rFonts w:ascii="Arial" w:hAnsi="Arial" w:cs="Arial"/>
          <w:b/>
          <w:i/>
          <w:color w:val="000000"/>
          <w:sz w:val="18"/>
          <w:szCs w:val="18"/>
        </w:rPr>
        <w:t xml:space="preserve">JOHANSEN COINTEGRATION </w:t>
      </w:r>
      <w:r w:rsidR="00F57B5A">
        <w:rPr>
          <w:rFonts w:ascii="Arial" w:hAnsi="Arial" w:cs="Arial"/>
          <w:b/>
          <w:i/>
          <w:sz w:val="18"/>
          <w:szCs w:val="18"/>
        </w:rPr>
        <w:t>RESULT</w:t>
      </w:r>
    </w:p>
    <w:tbl>
      <w:tblPr>
        <w:tblW w:w="0" w:type="auto"/>
        <w:tblInd w:w="30" w:type="dxa"/>
        <w:tblLayout w:type="fixed"/>
        <w:tblCellMar>
          <w:left w:w="0" w:type="dxa"/>
          <w:right w:w="0" w:type="dxa"/>
        </w:tblCellMar>
        <w:tblLook w:val="0000" w:firstRow="0" w:lastRow="0" w:firstColumn="0" w:lastColumn="0" w:noHBand="0" w:noVBand="0"/>
      </w:tblPr>
      <w:tblGrid>
        <w:gridCol w:w="1387"/>
        <w:gridCol w:w="1418"/>
        <w:gridCol w:w="1417"/>
        <w:gridCol w:w="1418"/>
        <w:gridCol w:w="1417"/>
      </w:tblGrid>
      <w:tr w:rsidR="00B539CC" w:rsidTr="00B539CC">
        <w:trPr>
          <w:trHeight w:val="225"/>
        </w:trPr>
        <w:tc>
          <w:tcPr>
            <w:tcW w:w="4222" w:type="dxa"/>
            <w:gridSpan w:val="3"/>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03/01/18   Time: 17:23</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4222" w:type="dxa"/>
            <w:gridSpan w:val="3"/>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(adjusted): 1983 2016</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5640" w:type="dxa"/>
            <w:gridSpan w:val="4"/>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Included observations: 34 after adjustments</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5640" w:type="dxa"/>
            <w:gridSpan w:val="4"/>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Trend assumption: Linear deterministic trend</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4222" w:type="dxa"/>
            <w:gridSpan w:val="3"/>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Series: GARCH01 LMQ LMCU LMVD </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5640" w:type="dxa"/>
            <w:gridSpan w:val="4"/>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Lags interval (in first differences): 1 to 1</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5640" w:type="dxa"/>
            <w:gridSpan w:val="4"/>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Unrestricted </w:t>
            </w:r>
            <w:proofErr w:type="spellStart"/>
            <w:r>
              <w:rPr>
                <w:rFonts w:ascii="Arial" w:hAnsi="Arial" w:cs="Arial"/>
                <w:color w:val="000000"/>
                <w:sz w:val="18"/>
                <w:szCs w:val="18"/>
              </w:rPr>
              <w:t>Cointegration</w:t>
            </w:r>
            <w:proofErr w:type="spellEnd"/>
            <w:r>
              <w:rPr>
                <w:rFonts w:ascii="Arial" w:hAnsi="Arial" w:cs="Arial"/>
                <w:color w:val="000000"/>
                <w:sz w:val="18"/>
                <w:szCs w:val="18"/>
              </w:rPr>
              <w:t xml:space="preserve"> Rank Test (Trace)</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hRule="exact" w:val="90"/>
        </w:trPr>
        <w:tc>
          <w:tcPr>
            <w:tcW w:w="138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r>
      <w:tr w:rsidR="00B539CC" w:rsidTr="00B539CC">
        <w:trPr>
          <w:trHeight w:hRule="exact" w:val="13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Hypothesized</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Trace</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0.05</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No. of CE(s)</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Eigenvalue</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Statistic</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Critical Value</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Prob.**</w:t>
            </w:r>
          </w:p>
        </w:tc>
      </w:tr>
      <w:tr w:rsidR="00B539CC" w:rsidTr="00B539CC">
        <w:trPr>
          <w:trHeight w:hRule="exact" w:val="90"/>
        </w:trPr>
        <w:tc>
          <w:tcPr>
            <w:tcW w:w="138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r>
      <w:tr w:rsidR="00B539CC" w:rsidTr="00B539CC">
        <w:trPr>
          <w:trHeight w:hRule="exact" w:val="13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None*</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0.585601</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47.74028</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47.85613</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0.0413</w:t>
            </w: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At most 1</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0.271227</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17.78877</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29.79707</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0.5817</w:t>
            </w: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At most 2</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0.159208</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7.031420</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15.49471</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0.5740</w:t>
            </w: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At most 3</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0.032844</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1.135461</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3.841466</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0.2866</w:t>
            </w:r>
          </w:p>
        </w:tc>
      </w:tr>
      <w:tr w:rsidR="00B539CC" w:rsidTr="00B539CC">
        <w:trPr>
          <w:trHeight w:hRule="exact" w:val="90"/>
        </w:trPr>
        <w:tc>
          <w:tcPr>
            <w:tcW w:w="138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r>
      <w:tr w:rsidR="00B539CC" w:rsidTr="00B539CC">
        <w:trPr>
          <w:trHeight w:hRule="exact" w:val="13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r>
      <w:tr w:rsidR="00B539CC" w:rsidTr="00B539CC">
        <w:trPr>
          <w:trHeight w:val="225"/>
        </w:trPr>
        <w:tc>
          <w:tcPr>
            <w:tcW w:w="7057" w:type="dxa"/>
            <w:gridSpan w:val="5"/>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Trace test indicates 1 </w:t>
            </w:r>
            <w:proofErr w:type="spellStart"/>
            <w:r>
              <w:rPr>
                <w:rFonts w:ascii="Arial" w:hAnsi="Arial" w:cs="Arial"/>
                <w:color w:val="000000"/>
                <w:sz w:val="18"/>
                <w:szCs w:val="18"/>
              </w:rPr>
              <w:t>cointegrating</w:t>
            </w:r>
            <w:proofErr w:type="spellEnd"/>
            <w:r>
              <w:rPr>
                <w:rFonts w:ascii="Arial" w:hAnsi="Arial" w:cs="Arial"/>
                <w:color w:val="000000"/>
                <w:sz w:val="18"/>
                <w:szCs w:val="18"/>
              </w:rPr>
              <w:t xml:space="preserve"> </w:t>
            </w:r>
            <w:proofErr w:type="spellStart"/>
            <w:r>
              <w:rPr>
                <w:rFonts w:ascii="Arial" w:hAnsi="Arial" w:cs="Arial"/>
                <w:color w:val="000000"/>
                <w:sz w:val="18"/>
                <w:szCs w:val="18"/>
              </w:rPr>
              <w:t>eqn</w:t>
            </w:r>
            <w:proofErr w:type="spellEnd"/>
            <w:r>
              <w:rPr>
                <w:rFonts w:ascii="Arial" w:hAnsi="Arial" w:cs="Arial"/>
                <w:color w:val="000000"/>
                <w:sz w:val="18"/>
                <w:szCs w:val="18"/>
              </w:rPr>
              <w:t>(s) at the 0.05 level</w:t>
            </w:r>
          </w:p>
        </w:tc>
      </w:tr>
      <w:tr w:rsidR="00B539CC" w:rsidTr="00B539CC">
        <w:trPr>
          <w:trHeight w:val="225"/>
        </w:trPr>
        <w:tc>
          <w:tcPr>
            <w:tcW w:w="7057" w:type="dxa"/>
            <w:gridSpan w:val="5"/>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 denotes rejection of the hypothesis at the 0.05 level</w:t>
            </w:r>
          </w:p>
        </w:tc>
      </w:tr>
      <w:tr w:rsidR="00B539CC" w:rsidTr="00B539CC">
        <w:trPr>
          <w:trHeight w:val="225"/>
        </w:trPr>
        <w:tc>
          <w:tcPr>
            <w:tcW w:w="5640" w:type="dxa"/>
            <w:gridSpan w:val="4"/>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**MacKinnon-</w:t>
            </w:r>
            <w:proofErr w:type="spellStart"/>
            <w:r>
              <w:rPr>
                <w:rFonts w:ascii="Arial" w:hAnsi="Arial" w:cs="Arial"/>
                <w:color w:val="000000"/>
                <w:sz w:val="18"/>
                <w:szCs w:val="18"/>
              </w:rPr>
              <w:t>Haug</w:t>
            </w:r>
            <w:proofErr w:type="spellEnd"/>
            <w:r>
              <w:rPr>
                <w:rFonts w:ascii="Arial" w:hAnsi="Arial" w:cs="Arial"/>
                <w:color w:val="000000"/>
                <w:sz w:val="18"/>
                <w:szCs w:val="18"/>
              </w:rPr>
              <w:t>-</w:t>
            </w:r>
            <w:proofErr w:type="spellStart"/>
            <w:r>
              <w:rPr>
                <w:rFonts w:ascii="Arial" w:hAnsi="Arial" w:cs="Arial"/>
                <w:color w:val="000000"/>
                <w:sz w:val="18"/>
                <w:szCs w:val="18"/>
              </w:rPr>
              <w:t>Michelis</w:t>
            </w:r>
            <w:proofErr w:type="spellEnd"/>
            <w:r>
              <w:rPr>
                <w:rFonts w:ascii="Arial" w:hAnsi="Arial" w:cs="Arial"/>
                <w:color w:val="000000"/>
                <w:sz w:val="18"/>
                <w:szCs w:val="18"/>
              </w:rPr>
              <w:t xml:space="preserve"> (1999) p-values</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7057" w:type="dxa"/>
            <w:gridSpan w:val="5"/>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Unrestricted </w:t>
            </w:r>
            <w:proofErr w:type="spellStart"/>
            <w:r>
              <w:rPr>
                <w:rFonts w:ascii="Arial" w:hAnsi="Arial" w:cs="Arial"/>
                <w:color w:val="000000"/>
                <w:sz w:val="18"/>
                <w:szCs w:val="18"/>
              </w:rPr>
              <w:t>Cointegration</w:t>
            </w:r>
            <w:proofErr w:type="spellEnd"/>
            <w:r>
              <w:rPr>
                <w:rFonts w:ascii="Arial" w:hAnsi="Arial" w:cs="Arial"/>
                <w:color w:val="000000"/>
                <w:sz w:val="18"/>
                <w:szCs w:val="18"/>
              </w:rPr>
              <w:t xml:space="preserve"> Rank Test (Maximum Eigenvalue)</w:t>
            </w:r>
          </w:p>
        </w:tc>
      </w:tr>
      <w:tr w:rsidR="00B539CC" w:rsidTr="00B539CC">
        <w:trPr>
          <w:trHeight w:hRule="exact" w:val="90"/>
        </w:trPr>
        <w:tc>
          <w:tcPr>
            <w:tcW w:w="138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r>
      <w:tr w:rsidR="00B539CC" w:rsidTr="00B539CC">
        <w:trPr>
          <w:trHeight w:hRule="exact" w:val="13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Hypothesized</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Max-Eigen</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0.05</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No. of CE(s)</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Eigenvalue</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Statistic</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Critical Value</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Prob.**</w:t>
            </w:r>
          </w:p>
        </w:tc>
      </w:tr>
      <w:tr w:rsidR="00B539CC" w:rsidTr="00B539CC">
        <w:trPr>
          <w:trHeight w:hRule="exact" w:val="90"/>
        </w:trPr>
        <w:tc>
          <w:tcPr>
            <w:tcW w:w="138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r>
      <w:tr w:rsidR="00B539CC" w:rsidTr="00B539CC">
        <w:trPr>
          <w:trHeight w:hRule="exact" w:val="13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None *</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0.585601</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29.95151</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27.58434</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0.0244</w:t>
            </w: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At most 1</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0.271227</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10.75735</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21.13162</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0.6715</w:t>
            </w: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At most 2</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0.159208</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5.895959</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14.26460</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0.6266</w:t>
            </w: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At most 3</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0.032844</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1.135461</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3.841466</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0.2866</w:t>
            </w:r>
          </w:p>
        </w:tc>
      </w:tr>
      <w:tr w:rsidR="00B539CC" w:rsidTr="00B539CC">
        <w:trPr>
          <w:trHeight w:hRule="exact" w:val="90"/>
        </w:trPr>
        <w:tc>
          <w:tcPr>
            <w:tcW w:w="138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r>
      <w:tr w:rsidR="00B539CC" w:rsidTr="00B539CC">
        <w:trPr>
          <w:trHeight w:hRule="exact" w:val="13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r>
      <w:tr w:rsidR="00B539CC" w:rsidTr="00B539CC">
        <w:trPr>
          <w:trHeight w:val="225"/>
        </w:trPr>
        <w:tc>
          <w:tcPr>
            <w:tcW w:w="7057" w:type="dxa"/>
            <w:gridSpan w:val="5"/>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Max-eigenvalue test indicates 1 </w:t>
            </w:r>
            <w:proofErr w:type="spellStart"/>
            <w:r>
              <w:rPr>
                <w:rFonts w:ascii="Arial" w:hAnsi="Arial" w:cs="Arial"/>
                <w:color w:val="000000"/>
                <w:sz w:val="18"/>
                <w:szCs w:val="18"/>
              </w:rPr>
              <w:t>cointegrating</w:t>
            </w:r>
            <w:proofErr w:type="spellEnd"/>
            <w:r>
              <w:rPr>
                <w:rFonts w:ascii="Arial" w:hAnsi="Arial" w:cs="Arial"/>
                <w:color w:val="000000"/>
                <w:sz w:val="18"/>
                <w:szCs w:val="18"/>
              </w:rPr>
              <w:t xml:space="preserve"> </w:t>
            </w:r>
            <w:proofErr w:type="spellStart"/>
            <w:r>
              <w:rPr>
                <w:rFonts w:ascii="Arial" w:hAnsi="Arial" w:cs="Arial"/>
                <w:color w:val="000000"/>
                <w:sz w:val="18"/>
                <w:szCs w:val="18"/>
              </w:rPr>
              <w:t>eqn</w:t>
            </w:r>
            <w:proofErr w:type="spellEnd"/>
            <w:r>
              <w:rPr>
                <w:rFonts w:ascii="Arial" w:hAnsi="Arial" w:cs="Arial"/>
                <w:color w:val="000000"/>
                <w:sz w:val="18"/>
                <w:szCs w:val="18"/>
              </w:rPr>
              <w:t>(s) at the 0.05 level</w:t>
            </w:r>
          </w:p>
        </w:tc>
      </w:tr>
      <w:tr w:rsidR="00B539CC" w:rsidTr="00B539CC">
        <w:trPr>
          <w:trHeight w:val="225"/>
        </w:trPr>
        <w:tc>
          <w:tcPr>
            <w:tcW w:w="7057" w:type="dxa"/>
            <w:gridSpan w:val="5"/>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 denotes rejection of the hypothesis at the 0.05 level</w:t>
            </w:r>
          </w:p>
        </w:tc>
      </w:tr>
      <w:tr w:rsidR="00B539CC" w:rsidTr="00B539CC">
        <w:trPr>
          <w:trHeight w:val="225"/>
        </w:trPr>
        <w:tc>
          <w:tcPr>
            <w:tcW w:w="5640" w:type="dxa"/>
            <w:gridSpan w:val="4"/>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**MacKinnon-</w:t>
            </w:r>
            <w:proofErr w:type="spellStart"/>
            <w:r>
              <w:rPr>
                <w:rFonts w:ascii="Arial" w:hAnsi="Arial" w:cs="Arial"/>
                <w:color w:val="000000"/>
                <w:sz w:val="18"/>
                <w:szCs w:val="18"/>
              </w:rPr>
              <w:t>Haug</w:t>
            </w:r>
            <w:proofErr w:type="spellEnd"/>
            <w:r>
              <w:rPr>
                <w:rFonts w:ascii="Arial" w:hAnsi="Arial" w:cs="Arial"/>
                <w:color w:val="000000"/>
                <w:sz w:val="18"/>
                <w:szCs w:val="18"/>
              </w:rPr>
              <w:t>-</w:t>
            </w:r>
            <w:proofErr w:type="spellStart"/>
            <w:r>
              <w:rPr>
                <w:rFonts w:ascii="Arial" w:hAnsi="Arial" w:cs="Arial"/>
                <w:color w:val="000000"/>
                <w:sz w:val="18"/>
                <w:szCs w:val="18"/>
              </w:rPr>
              <w:t>Michelis</w:t>
            </w:r>
            <w:proofErr w:type="spellEnd"/>
            <w:r>
              <w:rPr>
                <w:rFonts w:ascii="Arial" w:hAnsi="Arial" w:cs="Arial"/>
                <w:color w:val="000000"/>
                <w:sz w:val="18"/>
                <w:szCs w:val="18"/>
              </w:rPr>
              <w:t xml:space="preserve"> (1999) p-values</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7057" w:type="dxa"/>
            <w:gridSpan w:val="5"/>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Unrestricted </w:t>
            </w:r>
            <w:proofErr w:type="spellStart"/>
            <w:r>
              <w:rPr>
                <w:rFonts w:ascii="Arial" w:hAnsi="Arial" w:cs="Arial"/>
                <w:color w:val="000000"/>
                <w:sz w:val="18"/>
                <w:szCs w:val="18"/>
              </w:rPr>
              <w:t>Cointegrating</w:t>
            </w:r>
            <w:proofErr w:type="spellEnd"/>
            <w:r>
              <w:rPr>
                <w:rFonts w:ascii="Arial" w:hAnsi="Arial" w:cs="Arial"/>
                <w:color w:val="000000"/>
                <w:sz w:val="18"/>
                <w:szCs w:val="18"/>
              </w:rPr>
              <w:t xml:space="preserve"> Coefficients (normalized by b'*S11*b=I): </w:t>
            </w:r>
          </w:p>
        </w:tc>
      </w:tr>
      <w:tr w:rsidR="00B539CC" w:rsidTr="00B539CC">
        <w:trPr>
          <w:trHeight w:hRule="exact" w:val="90"/>
        </w:trPr>
        <w:tc>
          <w:tcPr>
            <w:tcW w:w="138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r>
      <w:tr w:rsidR="00B539CC" w:rsidTr="00B539CC">
        <w:trPr>
          <w:trHeight w:hRule="exact" w:val="13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GARCH01</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LMQ</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LMCU</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LMVD</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1.721427</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-2.495595</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-3.016940</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9.062199</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-1.664361</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3.557756</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-2.958240</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-13.64520</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-0.540525</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2.170076</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-3.102427</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2.396976</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0.176889</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2.664821</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-0.317173</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2.836359</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hRule="exact" w:val="90"/>
        </w:trPr>
        <w:tc>
          <w:tcPr>
            <w:tcW w:w="138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r>
      <w:tr w:rsidR="00B539CC" w:rsidTr="00B539CC">
        <w:trPr>
          <w:trHeight w:hRule="exact" w:val="13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5640" w:type="dxa"/>
            <w:gridSpan w:val="4"/>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Unrestricted Adjustment Coefficients (alpha): </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hRule="exact" w:val="90"/>
        </w:trPr>
        <w:tc>
          <w:tcPr>
            <w:tcW w:w="138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r>
      <w:tr w:rsidR="00B539CC" w:rsidTr="00B539CC">
        <w:trPr>
          <w:trHeight w:hRule="exact" w:val="13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D(GARCH01)</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-0.165875</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0.019179</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0.061850</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-0.089721</w:t>
            </w: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D(LMQ)</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0.001392</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0.025416</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-0.038275</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0.003559</w:t>
            </w: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D(LMCU)</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0.077306</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0.043855</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-0.001135</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-0.011344</w:t>
            </w: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D(LMVD)</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-0.008166</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0.027258</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-0.017045</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0.006126</w:t>
            </w:r>
          </w:p>
        </w:tc>
      </w:tr>
      <w:tr w:rsidR="00B539CC" w:rsidTr="00B539CC">
        <w:trPr>
          <w:trHeight w:hRule="exact" w:val="90"/>
        </w:trPr>
        <w:tc>
          <w:tcPr>
            <w:tcW w:w="138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r>
      <w:tr w:rsidR="00B539CC" w:rsidTr="00B539CC">
        <w:trPr>
          <w:trHeight w:hRule="exact" w:val="13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p w:rsidR="00B539CC" w:rsidRDefault="00B539CC" w:rsidP="00B539CC">
            <w:pPr>
              <w:autoSpaceDE w:val="0"/>
              <w:autoSpaceDN w:val="0"/>
              <w:adjustRightInd w:val="0"/>
              <w:spacing w:after="0" w:line="240" w:lineRule="auto"/>
              <w:jc w:val="center"/>
              <w:rPr>
                <w:rFonts w:ascii="Arial" w:hAnsi="Arial" w:cs="Arial"/>
                <w:color w:val="000000"/>
                <w:sz w:val="18"/>
                <w:szCs w:val="18"/>
              </w:rPr>
            </w:pPr>
          </w:p>
          <w:p w:rsidR="00B539CC" w:rsidRDefault="00B539CC" w:rsidP="00B539CC">
            <w:pPr>
              <w:autoSpaceDE w:val="0"/>
              <w:autoSpaceDN w:val="0"/>
              <w:adjustRightInd w:val="0"/>
              <w:spacing w:after="0" w:line="240" w:lineRule="auto"/>
              <w:jc w:val="center"/>
              <w:rPr>
                <w:rFonts w:ascii="Arial" w:hAnsi="Arial" w:cs="Arial"/>
                <w:color w:val="000000"/>
                <w:sz w:val="18"/>
                <w:szCs w:val="18"/>
              </w:rPr>
            </w:pPr>
          </w:p>
          <w:p w:rsidR="00B539CC" w:rsidRDefault="00B539CC" w:rsidP="00B539CC">
            <w:pPr>
              <w:autoSpaceDE w:val="0"/>
              <w:autoSpaceDN w:val="0"/>
              <w:adjustRightInd w:val="0"/>
              <w:spacing w:after="0" w:line="240" w:lineRule="auto"/>
              <w:jc w:val="center"/>
              <w:rPr>
                <w:rFonts w:ascii="Arial" w:hAnsi="Arial" w:cs="Arial"/>
                <w:color w:val="000000"/>
                <w:sz w:val="18"/>
                <w:szCs w:val="18"/>
              </w:rPr>
            </w:pPr>
          </w:p>
          <w:p w:rsidR="00B539CC" w:rsidRDefault="00B539CC" w:rsidP="00B539CC">
            <w:pPr>
              <w:autoSpaceDE w:val="0"/>
              <w:autoSpaceDN w:val="0"/>
              <w:adjustRightInd w:val="0"/>
              <w:spacing w:after="0" w:line="240" w:lineRule="auto"/>
              <w:jc w:val="center"/>
              <w:rPr>
                <w:rFonts w:ascii="Arial" w:hAnsi="Arial" w:cs="Arial"/>
                <w:color w:val="000000"/>
                <w:sz w:val="18"/>
                <w:szCs w:val="18"/>
              </w:rPr>
            </w:pPr>
          </w:p>
          <w:p w:rsidR="00B539CC" w:rsidRDefault="00B539CC" w:rsidP="00B539CC">
            <w:pPr>
              <w:autoSpaceDE w:val="0"/>
              <w:autoSpaceDN w:val="0"/>
              <w:adjustRightInd w:val="0"/>
              <w:spacing w:after="0" w:line="240" w:lineRule="auto"/>
              <w:jc w:val="center"/>
              <w:rPr>
                <w:rFonts w:ascii="Arial" w:hAnsi="Arial" w:cs="Arial"/>
                <w:color w:val="000000"/>
                <w:sz w:val="18"/>
                <w:szCs w:val="18"/>
              </w:rPr>
            </w:pPr>
          </w:p>
          <w:p w:rsidR="00B539CC" w:rsidRDefault="00B539CC" w:rsidP="00B539CC">
            <w:pPr>
              <w:autoSpaceDE w:val="0"/>
              <w:autoSpaceDN w:val="0"/>
              <w:adjustRightInd w:val="0"/>
              <w:spacing w:after="0" w:line="240" w:lineRule="auto"/>
              <w:jc w:val="center"/>
              <w:rPr>
                <w:rFonts w:ascii="Arial" w:hAnsi="Arial" w:cs="Arial"/>
                <w:color w:val="000000"/>
                <w:sz w:val="18"/>
                <w:szCs w:val="18"/>
              </w:rPr>
            </w:pPr>
          </w:p>
          <w:p w:rsidR="00B539CC" w:rsidRDefault="00B539CC" w:rsidP="00B539CC">
            <w:pPr>
              <w:autoSpaceDE w:val="0"/>
              <w:autoSpaceDN w:val="0"/>
              <w:adjustRightInd w:val="0"/>
              <w:spacing w:after="0" w:line="240" w:lineRule="auto"/>
              <w:jc w:val="center"/>
              <w:rPr>
                <w:rFonts w:ascii="Arial" w:hAnsi="Arial" w:cs="Arial"/>
                <w:color w:val="000000"/>
                <w:sz w:val="18"/>
                <w:szCs w:val="18"/>
              </w:rPr>
            </w:pPr>
          </w:p>
          <w:p w:rsidR="00B539CC" w:rsidRDefault="00B539CC" w:rsidP="00B539CC">
            <w:pPr>
              <w:autoSpaceDE w:val="0"/>
              <w:autoSpaceDN w:val="0"/>
              <w:adjustRightInd w:val="0"/>
              <w:spacing w:after="0" w:line="240" w:lineRule="auto"/>
              <w:jc w:val="center"/>
              <w:rPr>
                <w:rFonts w:ascii="Arial" w:hAnsi="Arial" w:cs="Arial"/>
                <w:color w:val="000000"/>
                <w:sz w:val="18"/>
                <w:szCs w:val="18"/>
              </w:rPr>
            </w:pPr>
          </w:p>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2805" w:type="dxa"/>
            <w:gridSpan w:val="2"/>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lastRenderedPageBreak/>
              <w:t xml:space="preserve">1 </w:t>
            </w:r>
            <w:proofErr w:type="spellStart"/>
            <w:r>
              <w:rPr>
                <w:rFonts w:ascii="Arial" w:hAnsi="Arial" w:cs="Arial"/>
                <w:color w:val="000000"/>
                <w:sz w:val="18"/>
                <w:szCs w:val="18"/>
              </w:rPr>
              <w:t>Cointegrating</w:t>
            </w:r>
            <w:proofErr w:type="spellEnd"/>
            <w:r>
              <w:rPr>
                <w:rFonts w:ascii="Arial" w:hAnsi="Arial" w:cs="Arial"/>
                <w:color w:val="000000"/>
                <w:sz w:val="18"/>
                <w:szCs w:val="18"/>
              </w:rPr>
              <w:t xml:space="preserve"> Equation(s): </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Log likelihood</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99.92644</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hRule="exact" w:val="90"/>
        </w:trPr>
        <w:tc>
          <w:tcPr>
            <w:tcW w:w="138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r>
      <w:tr w:rsidR="00B539CC" w:rsidTr="00B539CC">
        <w:trPr>
          <w:trHeight w:hRule="exact" w:val="13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r>
      <w:tr w:rsidR="00B539CC" w:rsidTr="00B539CC">
        <w:trPr>
          <w:trHeight w:val="225"/>
        </w:trPr>
        <w:tc>
          <w:tcPr>
            <w:tcW w:w="7057" w:type="dxa"/>
            <w:gridSpan w:val="5"/>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Normalized </w:t>
            </w:r>
            <w:proofErr w:type="spellStart"/>
            <w:r>
              <w:rPr>
                <w:rFonts w:ascii="Arial" w:hAnsi="Arial" w:cs="Arial"/>
                <w:color w:val="000000"/>
                <w:sz w:val="18"/>
                <w:szCs w:val="18"/>
              </w:rPr>
              <w:t>cointegrating</w:t>
            </w:r>
            <w:proofErr w:type="spellEnd"/>
            <w:r>
              <w:rPr>
                <w:rFonts w:ascii="Arial" w:hAnsi="Arial" w:cs="Arial"/>
                <w:color w:val="000000"/>
                <w:sz w:val="18"/>
                <w:szCs w:val="18"/>
              </w:rPr>
              <w:t xml:space="preserve"> coefficients (standard error in parentheses)</w:t>
            </w: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GARCH01</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LMQ</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LMCU</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LMVD</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1.000000</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-1.449725</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-1.752581</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5.264353</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(0.30646)</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(0.48233)</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(0.65123)</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5640" w:type="dxa"/>
            <w:gridSpan w:val="4"/>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Adjustment coefficients (standard error in parentheses)</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D(GARCH01)</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-0.285541</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(0.17517)</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D(LMQ)</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0.002396</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(0.03559)</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D(LMCU)</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0.133076</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(0.04017)</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D(LMVD)</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-0.014058</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(0.02468)</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hRule="exact" w:val="90"/>
        </w:trPr>
        <w:tc>
          <w:tcPr>
            <w:tcW w:w="138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r>
      <w:tr w:rsidR="00B539CC" w:rsidTr="00B539CC">
        <w:trPr>
          <w:trHeight w:hRule="exact" w:val="13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2805" w:type="dxa"/>
            <w:gridSpan w:val="2"/>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2 </w:t>
            </w:r>
            <w:proofErr w:type="spellStart"/>
            <w:r>
              <w:rPr>
                <w:rFonts w:ascii="Arial" w:hAnsi="Arial" w:cs="Arial"/>
                <w:color w:val="000000"/>
                <w:sz w:val="18"/>
                <w:szCs w:val="18"/>
              </w:rPr>
              <w:t>Cointegrating</w:t>
            </w:r>
            <w:proofErr w:type="spellEnd"/>
            <w:r>
              <w:rPr>
                <w:rFonts w:ascii="Arial" w:hAnsi="Arial" w:cs="Arial"/>
                <w:color w:val="000000"/>
                <w:sz w:val="18"/>
                <w:szCs w:val="18"/>
              </w:rPr>
              <w:t xml:space="preserve"> Equation(s): </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Log likelihood</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105.3051</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hRule="exact" w:val="90"/>
        </w:trPr>
        <w:tc>
          <w:tcPr>
            <w:tcW w:w="138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r>
      <w:tr w:rsidR="00B539CC" w:rsidTr="00B539CC">
        <w:trPr>
          <w:trHeight w:hRule="exact" w:val="13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r>
      <w:tr w:rsidR="00B539CC" w:rsidTr="00B539CC">
        <w:trPr>
          <w:trHeight w:val="225"/>
        </w:trPr>
        <w:tc>
          <w:tcPr>
            <w:tcW w:w="7057" w:type="dxa"/>
            <w:gridSpan w:val="5"/>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Normalized </w:t>
            </w:r>
            <w:proofErr w:type="spellStart"/>
            <w:r>
              <w:rPr>
                <w:rFonts w:ascii="Arial" w:hAnsi="Arial" w:cs="Arial"/>
                <w:color w:val="000000"/>
                <w:sz w:val="18"/>
                <w:szCs w:val="18"/>
              </w:rPr>
              <w:t>cointegrating</w:t>
            </w:r>
            <w:proofErr w:type="spellEnd"/>
            <w:r>
              <w:rPr>
                <w:rFonts w:ascii="Arial" w:hAnsi="Arial" w:cs="Arial"/>
                <w:color w:val="000000"/>
                <w:sz w:val="18"/>
                <w:szCs w:val="18"/>
              </w:rPr>
              <w:t xml:space="preserve"> coefficients (standard error in parentheses)</w:t>
            </w: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GARCH01</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LMQ</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LMCU</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LMVD</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1.000000</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-9.192049</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-0.919298</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(2.24120)</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(3.14938)</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1.000000</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-5.131641</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-4.265396</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(1.39283)</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(1.95723)</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5640" w:type="dxa"/>
            <w:gridSpan w:val="4"/>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Adjustment coefficients (standard error in parentheses)</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D(GARCH01)</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-0.317462</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0.482190</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(0.24351)</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(0.44194)</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D(LMQ)</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-0.039905</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0.086950</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(0.04815)</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(0.08740)</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D(LMCU)</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0.060086</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-0.036899</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(0.05223)</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(0.09480)</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D(LMVD)</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-0.059425</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0.117357</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(0.03203)</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(0.05814)</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hRule="exact" w:val="90"/>
        </w:trPr>
        <w:tc>
          <w:tcPr>
            <w:tcW w:w="138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r>
      <w:tr w:rsidR="00B539CC" w:rsidTr="00B539CC">
        <w:trPr>
          <w:trHeight w:hRule="exact" w:val="13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2805" w:type="dxa"/>
            <w:gridSpan w:val="2"/>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3 </w:t>
            </w:r>
            <w:proofErr w:type="spellStart"/>
            <w:r>
              <w:rPr>
                <w:rFonts w:ascii="Arial" w:hAnsi="Arial" w:cs="Arial"/>
                <w:color w:val="000000"/>
                <w:sz w:val="18"/>
                <w:szCs w:val="18"/>
              </w:rPr>
              <w:t>Cointegrating</w:t>
            </w:r>
            <w:proofErr w:type="spellEnd"/>
            <w:r>
              <w:rPr>
                <w:rFonts w:ascii="Arial" w:hAnsi="Arial" w:cs="Arial"/>
                <w:color w:val="000000"/>
                <w:sz w:val="18"/>
                <w:szCs w:val="18"/>
              </w:rPr>
              <w:t xml:space="preserve"> Equation(s): </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Log likelihood</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108.2531</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hRule="exact" w:val="90"/>
        </w:trPr>
        <w:tc>
          <w:tcPr>
            <w:tcW w:w="138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r>
      <w:tr w:rsidR="00B539CC" w:rsidTr="00B539CC">
        <w:trPr>
          <w:trHeight w:hRule="exact" w:val="13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r>
      <w:tr w:rsidR="00B539CC" w:rsidTr="00B539CC">
        <w:trPr>
          <w:trHeight w:val="225"/>
        </w:trPr>
        <w:tc>
          <w:tcPr>
            <w:tcW w:w="7057" w:type="dxa"/>
            <w:gridSpan w:val="5"/>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Normalized </w:t>
            </w:r>
            <w:proofErr w:type="spellStart"/>
            <w:r>
              <w:rPr>
                <w:rFonts w:ascii="Arial" w:hAnsi="Arial" w:cs="Arial"/>
                <w:color w:val="000000"/>
                <w:sz w:val="18"/>
                <w:szCs w:val="18"/>
              </w:rPr>
              <w:t>cointegrating</w:t>
            </w:r>
            <w:proofErr w:type="spellEnd"/>
            <w:r>
              <w:rPr>
                <w:rFonts w:ascii="Arial" w:hAnsi="Arial" w:cs="Arial"/>
                <w:color w:val="000000"/>
                <w:sz w:val="18"/>
                <w:szCs w:val="18"/>
              </w:rPr>
              <w:t xml:space="preserve"> coefficients (standard error in parentheses)</w:t>
            </w: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GARCH01</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LMQ</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LMCU</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LMVD</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1.000000</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32.53785</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(9.66155)</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1.000000</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14.41271</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(5.25592)</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1.000000</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3.639792</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(1.24002)</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5640" w:type="dxa"/>
            <w:gridSpan w:val="4"/>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Adjustment coefficients (standard error in parentheses)</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D(GARCH01)</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-0.350893</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0.616409</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0.251813</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(0.24798)</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(0.49071)</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(0.52955)</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D(LMQ)</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-0.019216</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0.003889</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0.039362</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(0.04606)</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(0.09115)</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(0.09837)</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D(LMCU)</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0.060700</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-0.039363</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-0.359438</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(0.05354)</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(0.10595)</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(0.11434)</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D(LMVD)</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-0.050212</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0.080369</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-0.003119</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(0.03187)</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(0.06307)</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(0.06806)</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hRule="exact" w:val="90"/>
        </w:trPr>
        <w:tc>
          <w:tcPr>
            <w:tcW w:w="1387" w:type="dxa"/>
            <w:tcBorders>
              <w:top w:val="nil"/>
              <w:left w:val="nil"/>
              <w:bottom w:val="double" w:sz="6" w:space="0"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0"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0"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0"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0"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r>
      <w:tr w:rsidR="00B539CC" w:rsidTr="00B539CC">
        <w:trPr>
          <w:trHeight w:hRule="exact" w:val="13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r>
    </w:tbl>
    <w:p w:rsidR="00B539CC" w:rsidRDefault="00B539CC" w:rsidP="00B539CC">
      <w:r>
        <w:rPr>
          <w:rFonts w:ascii="Arial" w:hAnsi="Arial" w:cs="Arial"/>
          <w:sz w:val="18"/>
          <w:szCs w:val="18"/>
        </w:rPr>
        <w:lastRenderedPageBreak/>
        <w:br/>
      </w:r>
    </w:p>
    <w:p w:rsidR="00B539CC" w:rsidRDefault="00B539CC" w:rsidP="008F108A">
      <w:pPr>
        <w:shd w:val="clear" w:color="auto" w:fill="FFFFFF"/>
        <w:spacing w:after="0" w:line="480" w:lineRule="auto"/>
        <w:ind w:left="900" w:hanging="900"/>
        <w:jc w:val="both"/>
        <w:rPr>
          <w:rFonts w:ascii="Times New Roman" w:hAnsi="Times New Roman" w:cs="Times New Roman"/>
          <w:sz w:val="24"/>
          <w:szCs w:val="24"/>
        </w:rPr>
      </w:pPr>
    </w:p>
    <w:p w:rsidR="00B539CC" w:rsidRDefault="00B539CC" w:rsidP="008F108A">
      <w:pPr>
        <w:shd w:val="clear" w:color="auto" w:fill="FFFFFF"/>
        <w:spacing w:after="0" w:line="480" w:lineRule="auto"/>
        <w:ind w:left="900" w:hanging="900"/>
        <w:jc w:val="both"/>
        <w:rPr>
          <w:rFonts w:ascii="Times New Roman" w:hAnsi="Times New Roman" w:cs="Times New Roman"/>
          <w:sz w:val="24"/>
          <w:szCs w:val="24"/>
        </w:rPr>
      </w:pPr>
    </w:p>
    <w:p w:rsidR="00B539CC" w:rsidRDefault="00B539CC" w:rsidP="008F108A">
      <w:pPr>
        <w:shd w:val="clear" w:color="auto" w:fill="FFFFFF"/>
        <w:spacing w:after="0" w:line="480" w:lineRule="auto"/>
        <w:ind w:left="900" w:hanging="900"/>
        <w:jc w:val="both"/>
        <w:rPr>
          <w:rFonts w:ascii="Times New Roman" w:hAnsi="Times New Roman" w:cs="Times New Roman"/>
          <w:sz w:val="24"/>
          <w:szCs w:val="24"/>
        </w:rPr>
      </w:pPr>
    </w:p>
    <w:p w:rsidR="00B539CC" w:rsidRDefault="00B539CC" w:rsidP="008F108A">
      <w:pPr>
        <w:shd w:val="clear" w:color="auto" w:fill="FFFFFF"/>
        <w:spacing w:after="0" w:line="480" w:lineRule="auto"/>
        <w:ind w:left="900" w:hanging="900"/>
        <w:jc w:val="both"/>
        <w:rPr>
          <w:rFonts w:ascii="Times New Roman" w:hAnsi="Times New Roman" w:cs="Times New Roman"/>
          <w:sz w:val="24"/>
          <w:szCs w:val="24"/>
        </w:rPr>
      </w:pPr>
    </w:p>
    <w:p w:rsidR="00B539CC" w:rsidRDefault="00B539CC" w:rsidP="008F108A">
      <w:pPr>
        <w:shd w:val="clear" w:color="auto" w:fill="FFFFFF"/>
        <w:spacing w:after="0" w:line="480" w:lineRule="auto"/>
        <w:ind w:left="900" w:hanging="900"/>
        <w:jc w:val="both"/>
        <w:rPr>
          <w:rFonts w:ascii="Times New Roman" w:hAnsi="Times New Roman" w:cs="Times New Roman"/>
          <w:sz w:val="24"/>
          <w:szCs w:val="24"/>
        </w:rPr>
      </w:pPr>
    </w:p>
    <w:p w:rsidR="00B539CC" w:rsidRPr="008F108A" w:rsidRDefault="00B539CC" w:rsidP="008F108A">
      <w:pPr>
        <w:shd w:val="clear" w:color="auto" w:fill="FFFFFF"/>
        <w:spacing w:after="0" w:line="480" w:lineRule="auto"/>
        <w:ind w:left="900" w:hanging="900"/>
        <w:jc w:val="both"/>
        <w:rPr>
          <w:rFonts w:ascii="Times New Roman" w:hAnsi="Times New Roman" w:cs="Times New Roman"/>
          <w:sz w:val="24"/>
          <w:szCs w:val="24"/>
        </w:rPr>
      </w:pPr>
    </w:p>
    <w:sectPr w:rsidR="00B539CC" w:rsidRPr="008F108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A31" w:rsidRDefault="00AC3A31" w:rsidP="007B40F1">
      <w:pPr>
        <w:spacing w:after="0" w:line="240" w:lineRule="auto"/>
      </w:pPr>
      <w:r>
        <w:separator/>
      </w:r>
    </w:p>
  </w:endnote>
  <w:endnote w:type="continuationSeparator" w:id="0">
    <w:p w:rsidR="00AC3A31" w:rsidRDefault="00AC3A31" w:rsidP="007B4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MT">
    <w:altName w:val="Arial Unicode MS"/>
    <w:panose1 w:val="00000000000000000000"/>
    <w:charset w:val="81"/>
    <w:family w:val="auto"/>
    <w:notTrueType/>
    <w:pitch w:val="default"/>
    <w:sig w:usb0="00000081" w:usb1="09060000" w:usb2="00000010" w:usb3="00000000" w:csb0="00080008"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296605"/>
      <w:docPartObj>
        <w:docPartGallery w:val="Page Numbers (Bottom of Page)"/>
        <w:docPartUnique/>
      </w:docPartObj>
    </w:sdtPr>
    <w:sdtEndPr>
      <w:rPr>
        <w:noProof/>
      </w:rPr>
    </w:sdtEndPr>
    <w:sdtContent>
      <w:p w:rsidR="005E4F00" w:rsidRDefault="005E4F00">
        <w:pPr>
          <w:pStyle w:val="Footer"/>
          <w:jc w:val="center"/>
        </w:pPr>
        <w:r>
          <w:fldChar w:fldCharType="begin"/>
        </w:r>
        <w:r>
          <w:instrText xml:space="preserve"> PAGE   \* MERGEFORMAT </w:instrText>
        </w:r>
        <w:r>
          <w:fldChar w:fldCharType="separate"/>
        </w:r>
        <w:r w:rsidR="00EE116C">
          <w:rPr>
            <w:noProof/>
          </w:rPr>
          <w:t>1</w:t>
        </w:r>
        <w:r>
          <w:rPr>
            <w:noProof/>
          </w:rPr>
          <w:fldChar w:fldCharType="end"/>
        </w:r>
      </w:p>
    </w:sdtContent>
  </w:sdt>
  <w:p w:rsidR="005E4F00" w:rsidRDefault="005E4F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A31" w:rsidRDefault="00AC3A31" w:rsidP="007B40F1">
      <w:pPr>
        <w:spacing w:after="0" w:line="240" w:lineRule="auto"/>
      </w:pPr>
      <w:r>
        <w:separator/>
      </w:r>
    </w:p>
  </w:footnote>
  <w:footnote w:type="continuationSeparator" w:id="0">
    <w:p w:rsidR="00AC3A31" w:rsidRDefault="00AC3A31" w:rsidP="007B40F1">
      <w:pPr>
        <w:spacing w:after="0" w:line="240" w:lineRule="auto"/>
      </w:pPr>
      <w:r>
        <w:continuationSeparator/>
      </w:r>
    </w:p>
  </w:footnote>
  <w:footnote w:id="1">
    <w:p w:rsidR="00D75AB2" w:rsidRDefault="001A49D3">
      <w:pPr>
        <w:pStyle w:val="FootnoteText"/>
      </w:pPr>
      <w:r>
        <w:rPr>
          <w:rStyle w:val="FootnoteReference"/>
        </w:rPr>
        <w:footnoteRef/>
      </w:r>
      <w:r w:rsidR="00D75AB2">
        <w:t xml:space="preserve"> Department of Accounting &amp; Finance, Caleb University, Lagos.</w:t>
      </w:r>
    </w:p>
  </w:footnote>
  <w:footnote w:id="2">
    <w:p w:rsidR="001A49D3" w:rsidRDefault="001A49D3">
      <w:pPr>
        <w:pStyle w:val="FootnoteText"/>
      </w:pPr>
      <w:r>
        <w:rPr>
          <w:rStyle w:val="FootnoteReference"/>
        </w:rPr>
        <w:footnoteRef/>
      </w:r>
      <w:r>
        <w:t xml:space="preserve"> </w:t>
      </w:r>
      <w:r w:rsidR="00D75AB2">
        <w:t>Department of Accounting &amp; Finance, Caleb University, Lagos.</w:t>
      </w:r>
    </w:p>
  </w:footnote>
  <w:footnote w:id="3">
    <w:p w:rsidR="001A49D3" w:rsidRDefault="001A49D3">
      <w:pPr>
        <w:pStyle w:val="FootnoteText"/>
      </w:pPr>
      <w:r>
        <w:rPr>
          <w:rStyle w:val="FootnoteReference"/>
        </w:rPr>
        <w:footnoteRef/>
      </w:r>
      <w:r>
        <w:t xml:space="preserve"> </w:t>
      </w:r>
      <w:r w:rsidR="00D75AB2">
        <w:t>Department of Accounting &amp; Finance, Caleb University, Lagos.</w:t>
      </w:r>
    </w:p>
    <w:p w:rsidR="00D75AB2" w:rsidRDefault="00D75AB2">
      <w:pPr>
        <w:pStyle w:val="FootnoteText"/>
      </w:pPr>
    </w:p>
    <w:p w:rsidR="00942B23" w:rsidRDefault="00942B23">
      <w:pPr>
        <w:pStyle w:val="FootnoteText"/>
      </w:pPr>
      <w:r>
        <w:t>Article info: Received: April 22, 2018. Published online: -------</w:t>
      </w:r>
    </w:p>
    <w:p w:rsidR="00D75AB2" w:rsidRDefault="00D75AB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C6618"/>
    <w:multiLevelType w:val="multilevel"/>
    <w:tmpl w:val="6DE8CB1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6A6052F"/>
    <w:multiLevelType w:val="multilevel"/>
    <w:tmpl w:val="26CA86B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4FD2F02"/>
    <w:multiLevelType w:val="hybridMultilevel"/>
    <w:tmpl w:val="C1D24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6A70BA0"/>
    <w:multiLevelType w:val="multilevel"/>
    <w:tmpl w:val="74DC7A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13D"/>
    <w:rsid w:val="0000390B"/>
    <w:rsid w:val="0001781B"/>
    <w:rsid w:val="000210F9"/>
    <w:rsid w:val="000302EF"/>
    <w:rsid w:val="00040555"/>
    <w:rsid w:val="000764FA"/>
    <w:rsid w:val="000943D7"/>
    <w:rsid w:val="000A337D"/>
    <w:rsid w:val="000A4233"/>
    <w:rsid w:val="000C44B2"/>
    <w:rsid w:val="000C7AAD"/>
    <w:rsid w:val="0011033A"/>
    <w:rsid w:val="00116E81"/>
    <w:rsid w:val="00124A54"/>
    <w:rsid w:val="00155DF4"/>
    <w:rsid w:val="00162892"/>
    <w:rsid w:val="00185623"/>
    <w:rsid w:val="001A49D3"/>
    <w:rsid w:val="001F7EC3"/>
    <w:rsid w:val="0020681A"/>
    <w:rsid w:val="00225C80"/>
    <w:rsid w:val="00243FAB"/>
    <w:rsid w:val="00247C3C"/>
    <w:rsid w:val="00252A52"/>
    <w:rsid w:val="00255162"/>
    <w:rsid w:val="0027155E"/>
    <w:rsid w:val="00283D0E"/>
    <w:rsid w:val="002A0D95"/>
    <w:rsid w:val="002A3DE7"/>
    <w:rsid w:val="002B0D72"/>
    <w:rsid w:val="002B23BF"/>
    <w:rsid w:val="002D2B84"/>
    <w:rsid w:val="002D59C5"/>
    <w:rsid w:val="002E0EB4"/>
    <w:rsid w:val="002E3DFF"/>
    <w:rsid w:val="002E742D"/>
    <w:rsid w:val="003044F1"/>
    <w:rsid w:val="003050A7"/>
    <w:rsid w:val="0032200F"/>
    <w:rsid w:val="00344682"/>
    <w:rsid w:val="00372F51"/>
    <w:rsid w:val="00376514"/>
    <w:rsid w:val="003A35F9"/>
    <w:rsid w:val="003E20D6"/>
    <w:rsid w:val="003E4652"/>
    <w:rsid w:val="003F1251"/>
    <w:rsid w:val="00415B78"/>
    <w:rsid w:val="004205E0"/>
    <w:rsid w:val="00423393"/>
    <w:rsid w:val="00443130"/>
    <w:rsid w:val="00470A91"/>
    <w:rsid w:val="00472133"/>
    <w:rsid w:val="004773B1"/>
    <w:rsid w:val="004B0ED9"/>
    <w:rsid w:val="004B3EFB"/>
    <w:rsid w:val="004B5F30"/>
    <w:rsid w:val="004B6B82"/>
    <w:rsid w:val="004C0890"/>
    <w:rsid w:val="004C23E2"/>
    <w:rsid w:val="004C4710"/>
    <w:rsid w:val="004E6966"/>
    <w:rsid w:val="004F6F37"/>
    <w:rsid w:val="00525783"/>
    <w:rsid w:val="00545470"/>
    <w:rsid w:val="0058092A"/>
    <w:rsid w:val="00591835"/>
    <w:rsid w:val="00595F6B"/>
    <w:rsid w:val="005B5690"/>
    <w:rsid w:val="005E4F00"/>
    <w:rsid w:val="00626D08"/>
    <w:rsid w:val="006550A4"/>
    <w:rsid w:val="006A0961"/>
    <w:rsid w:val="006B2807"/>
    <w:rsid w:val="006E4B95"/>
    <w:rsid w:val="006E54D4"/>
    <w:rsid w:val="007236A5"/>
    <w:rsid w:val="007318C0"/>
    <w:rsid w:val="0073736F"/>
    <w:rsid w:val="00754EFB"/>
    <w:rsid w:val="00762803"/>
    <w:rsid w:val="00774743"/>
    <w:rsid w:val="007A3F34"/>
    <w:rsid w:val="007B40F1"/>
    <w:rsid w:val="007B5045"/>
    <w:rsid w:val="007D2FBD"/>
    <w:rsid w:val="007D5963"/>
    <w:rsid w:val="007E3FA0"/>
    <w:rsid w:val="007F5C76"/>
    <w:rsid w:val="00802BAB"/>
    <w:rsid w:val="00805CF6"/>
    <w:rsid w:val="008107F8"/>
    <w:rsid w:val="00811320"/>
    <w:rsid w:val="00817D88"/>
    <w:rsid w:val="00817DA1"/>
    <w:rsid w:val="00817F3A"/>
    <w:rsid w:val="00830606"/>
    <w:rsid w:val="00832BCB"/>
    <w:rsid w:val="00845D16"/>
    <w:rsid w:val="00860883"/>
    <w:rsid w:val="0087761E"/>
    <w:rsid w:val="0088212D"/>
    <w:rsid w:val="008B771F"/>
    <w:rsid w:val="008B7E28"/>
    <w:rsid w:val="008D08CC"/>
    <w:rsid w:val="008E0913"/>
    <w:rsid w:val="008F085A"/>
    <w:rsid w:val="008F108A"/>
    <w:rsid w:val="008F119B"/>
    <w:rsid w:val="008F2A68"/>
    <w:rsid w:val="008F2F36"/>
    <w:rsid w:val="008F781D"/>
    <w:rsid w:val="00904271"/>
    <w:rsid w:val="00904C42"/>
    <w:rsid w:val="009067E9"/>
    <w:rsid w:val="009149C7"/>
    <w:rsid w:val="009210C1"/>
    <w:rsid w:val="00937B67"/>
    <w:rsid w:val="00942B23"/>
    <w:rsid w:val="00943C81"/>
    <w:rsid w:val="009470AC"/>
    <w:rsid w:val="0095236C"/>
    <w:rsid w:val="00967BE5"/>
    <w:rsid w:val="009804B1"/>
    <w:rsid w:val="00983746"/>
    <w:rsid w:val="009A136A"/>
    <w:rsid w:val="009A20F3"/>
    <w:rsid w:val="009A4DF4"/>
    <w:rsid w:val="009C77BA"/>
    <w:rsid w:val="00A02888"/>
    <w:rsid w:val="00A23328"/>
    <w:rsid w:val="00A2499D"/>
    <w:rsid w:val="00A32351"/>
    <w:rsid w:val="00A32BC9"/>
    <w:rsid w:val="00A47BAE"/>
    <w:rsid w:val="00A521CA"/>
    <w:rsid w:val="00A6518C"/>
    <w:rsid w:val="00A65B6F"/>
    <w:rsid w:val="00A87EAD"/>
    <w:rsid w:val="00AB1611"/>
    <w:rsid w:val="00AB71CB"/>
    <w:rsid w:val="00AC350E"/>
    <w:rsid w:val="00AC3A31"/>
    <w:rsid w:val="00AF7E21"/>
    <w:rsid w:val="00B209C4"/>
    <w:rsid w:val="00B539CC"/>
    <w:rsid w:val="00B5424A"/>
    <w:rsid w:val="00B57AFE"/>
    <w:rsid w:val="00B70170"/>
    <w:rsid w:val="00B852AC"/>
    <w:rsid w:val="00B872FF"/>
    <w:rsid w:val="00BB0019"/>
    <w:rsid w:val="00BB42B2"/>
    <w:rsid w:val="00BC6D60"/>
    <w:rsid w:val="00BD4003"/>
    <w:rsid w:val="00BE7F8F"/>
    <w:rsid w:val="00BF57B0"/>
    <w:rsid w:val="00C13F86"/>
    <w:rsid w:val="00C2561E"/>
    <w:rsid w:val="00C55739"/>
    <w:rsid w:val="00C62132"/>
    <w:rsid w:val="00C81080"/>
    <w:rsid w:val="00CB3530"/>
    <w:rsid w:val="00CE313D"/>
    <w:rsid w:val="00CF149A"/>
    <w:rsid w:val="00CF7967"/>
    <w:rsid w:val="00D05590"/>
    <w:rsid w:val="00D1543C"/>
    <w:rsid w:val="00D16B58"/>
    <w:rsid w:val="00D2035B"/>
    <w:rsid w:val="00D5730A"/>
    <w:rsid w:val="00D637C0"/>
    <w:rsid w:val="00D75AB2"/>
    <w:rsid w:val="00DA0B1F"/>
    <w:rsid w:val="00DA33F7"/>
    <w:rsid w:val="00DA3DBF"/>
    <w:rsid w:val="00DB62A8"/>
    <w:rsid w:val="00DB65F1"/>
    <w:rsid w:val="00DC144F"/>
    <w:rsid w:val="00DD1505"/>
    <w:rsid w:val="00DD729D"/>
    <w:rsid w:val="00DF3936"/>
    <w:rsid w:val="00E07C99"/>
    <w:rsid w:val="00E162CF"/>
    <w:rsid w:val="00E44A8A"/>
    <w:rsid w:val="00E61BE9"/>
    <w:rsid w:val="00E627B1"/>
    <w:rsid w:val="00E7012F"/>
    <w:rsid w:val="00E732EC"/>
    <w:rsid w:val="00EC6A30"/>
    <w:rsid w:val="00ED62E4"/>
    <w:rsid w:val="00EE116C"/>
    <w:rsid w:val="00EF58EE"/>
    <w:rsid w:val="00EF5EAD"/>
    <w:rsid w:val="00F01FC5"/>
    <w:rsid w:val="00F03250"/>
    <w:rsid w:val="00F06B88"/>
    <w:rsid w:val="00F1409B"/>
    <w:rsid w:val="00F1446D"/>
    <w:rsid w:val="00F33F63"/>
    <w:rsid w:val="00F57B5A"/>
    <w:rsid w:val="00F62F1E"/>
    <w:rsid w:val="00F6724B"/>
    <w:rsid w:val="00FA11F6"/>
    <w:rsid w:val="00FB0CD4"/>
    <w:rsid w:val="00FC11A4"/>
    <w:rsid w:val="00FC4698"/>
    <w:rsid w:val="00FF5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2F55D-CE48-4099-8C85-E0ACB4A7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next w:val="Normal"/>
    <w:link w:val="Heading1Char"/>
    <w:uiPriority w:val="9"/>
    <w:unhideWhenUsed/>
    <w:qFormat/>
    <w:rsid w:val="00E07C99"/>
    <w:pPr>
      <w:keepNext/>
      <w:keepLines/>
      <w:spacing w:after="0" w:line="240" w:lineRule="auto"/>
      <w:ind w:left="10" w:right="-15" w:hanging="10"/>
      <w:jc w:val="center"/>
      <w:outlineLvl w:val="0"/>
    </w:pPr>
    <w:rPr>
      <w:rFonts w:ascii="Times New Roman" w:eastAsia="Times New Roman" w:hAnsi="Times New Roman" w:cs="Times New Roman"/>
      <w:b/>
      <w:color w:val="000000"/>
      <w:lang w:eastAsia="en-GB"/>
    </w:rPr>
  </w:style>
  <w:style w:type="paragraph" w:styleId="Heading2">
    <w:name w:val="heading 2"/>
    <w:next w:val="Normal"/>
    <w:link w:val="Heading2Char"/>
    <w:uiPriority w:val="9"/>
    <w:unhideWhenUsed/>
    <w:qFormat/>
    <w:rsid w:val="00E07C99"/>
    <w:pPr>
      <w:keepNext/>
      <w:keepLines/>
      <w:spacing w:after="7" w:line="240" w:lineRule="auto"/>
      <w:ind w:right="-15" w:hanging="10"/>
      <w:outlineLvl w:val="1"/>
    </w:pPr>
    <w:rPr>
      <w:rFonts w:ascii="Times New Roman" w:eastAsia="Times New Roman" w:hAnsi="Times New Roman" w:cs="Times New Roman"/>
      <w:b/>
      <w:color w:val="000000"/>
      <w:sz w:val="20"/>
      <w:lang w:eastAsia="en-GB"/>
    </w:rPr>
  </w:style>
  <w:style w:type="paragraph" w:styleId="Heading4">
    <w:name w:val="heading 4"/>
    <w:next w:val="Normal"/>
    <w:link w:val="Heading4Char"/>
    <w:uiPriority w:val="9"/>
    <w:unhideWhenUsed/>
    <w:qFormat/>
    <w:rsid w:val="00E07C99"/>
    <w:pPr>
      <w:keepNext/>
      <w:keepLines/>
      <w:spacing w:after="7" w:line="240" w:lineRule="auto"/>
      <w:ind w:right="-15" w:hanging="10"/>
      <w:outlineLvl w:val="3"/>
    </w:pPr>
    <w:rPr>
      <w:rFonts w:ascii="Times New Roman" w:eastAsia="Times New Roman" w:hAnsi="Times New Roman" w:cs="Times New Roman"/>
      <w:b/>
      <w:color w:val="000000"/>
      <w:sz w:val="20"/>
      <w:lang w:eastAsia="en-GB"/>
    </w:rPr>
  </w:style>
  <w:style w:type="paragraph" w:styleId="Heading5">
    <w:name w:val="heading 5"/>
    <w:next w:val="Normal"/>
    <w:link w:val="Heading5Char"/>
    <w:uiPriority w:val="9"/>
    <w:unhideWhenUsed/>
    <w:qFormat/>
    <w:rsid w:val="00E07C99"/>
    <w:pPr>
      <w:keepNext/>
      <w:keepLines/>
      <w:spacing w:after="7" w:line="240" w:lineRule="auto"/>
      <w:ind w:right="-15" w:hanging="10"/>
      <w:outlineLvl w:val="4"/>
    </w:pPr>
    <w:rPr>
      <w:rFonts w:ascii="Times New Roman" w:eastAsia="Times New Roman" w:hAnsi="Times New Roman" w:cs="Times New Roman"/>
      <w:b/>
      <w:color w:val="000000"/>
      <w:sz w:val="20"/>
      <w:lang w:eastAsia="en-GB"/>
    </w:rPr>
  </w:style>
  <w:style w:type="paragraph" w:styleId="Heading6">
    <w:name w:val="heading 6"/>
    <w:next w:val="Normal"/>
    <w:link w:val="Heading6Char"/>
    <w:uiPriority w:val="9"/>
    <w:unhideWhenUsed/>
    <w:qFormat/>
    <w:rsid w:val="00E07C99"/>
    <w:pPr>
      <w:keepNext/>
      <w:keepLines/>
      <w:spacing w:after="7" w:line="240" w:lineRule="auto"/>
      <w:ind w:right="-15" w:hanging="10"/>
      <w:outlineLvl w:val="5"/>
    </w:pPr>
    <w:rPr>
      <w:rFonts w:ascii="Times New Roman" w:eastAsia="Times New Roman" w:hAnsi="Times New Roman" w:cs="Times New Roman"/>
      <w:b/>
      <w:color w:val="00000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313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E07C99"/>
    <w:rPr>
      <w:rFonts w:ascii="Times New Roman" w:eastAsia="Times New Roman" w:hAnsi="Times New Roman" w:cs="Times New Roman"/>
      <w:b/>
      <w:color w:val="000000"/>
      <w:lang w:eastAsia="en-GB"/>
    </w:rPr>
  </w:style>
  <w:style w:type="character" w:customStyle="1" w:styleId="Heading2Char">
    <w:name w:val="Heading 2 Char"/>
    <w:basedOn w:val="DefaultParagraphFont"/>
    <w:link w:val="Heading2"/>
    <w:uiPriority w:val="9"/>
    <w:rsid w:val="00E07C99"/>
    <w:rPr>
      <w:rFonts w:ascii="Times New Roman" w:eastAsia="Times New Roman" w:hAnsi="Times New Roman" w:cs="Times New Roman"/>
      <w:b/>
      <w:color w:val="000000"/>
      <w:sz w:val="20"/>
      <w:lang w:eastAsia="en-GB"/>
    </w:rPr>
  </w:style>
  <w:style w:type="character" w:customStyle="1" w:styleId="Heading4Char">
    <w:name w:val="Heading 4 Char"/>
    <w:basedOn w:val="DefaultParagraphFont"/>
    <w:link w:val="Heading4"/>
    <w:uiPriority w:val="9"/>
    <w:rsid w:val="00E07C99"/>
    <w:rPr>
      <w:rFonts w:ascii="Times New Roman" w:eastAsia="Times New Roman" w:hAnsi="Times New Roman" w:cs="Times New Roman"/>
      <w:b/>
      <w:color w:val="000000"/>
      <w:sz w:val="20"/>
      <w:lang w:eastAsia="en-GB"/>
    </w:rPr>
  </w:style>
  <w:style w:type="character" w:customStyle="1" w:styleId="Heading5Char">
    <w:name w:val="Heading 5 Char"/>
    <w:basedOn w:val="DefaultParagraphFont"/>
    <w:link w:val="Heading5"/>
    <w:uiPriority w:val="9"/>
    <w:rsid w:val="00E07C99"/>
    <w:rPr>
      <w:rFonts w:ascii="Times New Roman" w:eastAsia="Times New Roman" w:hAnsi="Times New Roman" w:cs="Times New Roman"/>
      <w:b/>
      <w:color w:val="000000"/>
      <w:sz w:val="20"/>
      <w:lang w:eastAsia="en-GB"/>
    </w:rPr>
  </w:style>
  <w:style w:type="character" w:customStyle="1" w:styleId="Heading6Char">
    <w:name w:val="Heading 6 Char"/>
    <w:basedOn w:val="DefaultParagraphFont"/>
    <w:link w:val="Heading6"/>
    <w:uiPriority w:val="9"/>
    <w:rsid w:val="00E07C99"/>
    <w:rPr>
      <w:rFonts w:ascii="Times New Roman" w:eastAsia="Times New Roman" w:hAnsi="Times New Roman" w:cs="Times New Roman"/>
      <w:b/>
      <w:color w:val="000000"/>
      <w:sz w:val="20"/>
      <w:lang w:eastAsia="en-GB"/>
    </w:rPr>
  </w:style>
  <w:style w:type="paragraph" w:styleId="Header">
    <w:name w:val="header"/>
    <w:basedOn w:val="Normal"/>
    <w:link w:val="HeaderChar"/>
    <w:uiPriority w:val="99"/>
    <w:unhideWhenUsed/>
    <w:rsid w:val="007B40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0F1"/>
    <w:rPr>
      <w:lang w:val="en-US"/>
    </w:rPr>
  </w:style>
  <w:style w:type="paragraph" w:styleId="Footer">
    <w:name w:val="footer"/>
    <w:basedOn w:val="Normal"/>
    <w:link w:val="FooterChar"/>
    <w:uiPriority w:val="99"/>
    <w:unhideWhenUsed/>
    <w:rsid w:val="007B40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0F1"/>
    <w:rPr>
      <w:lang w:val="en-US"/>
    </w:rPr>
  </w:style>
  <w:style w:type="paragraph" w:styleId="BalloonText">
    <w:name w:val="Balloon Text"/>
    <w:basedOn w:val="Normal"/>
    <w:link w:val="BalloonTextChar"/>
    <w:uiPriority w:val="99"/>
    <w:semiHidden/>
    <w:unhideWhenUsed/>
    <w:rsid w:val="00155D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DF4"/>
    <w:rPr>
      <w:rFonts w:ascii="Segoe UI" w:hAnsi="Segoe UI" w:cs="Segoe UI"/>
      <w:sz w:val="18"/>
      <w:szCs w:val="18"/>
      <w:lang w:val="en-US"/>
    </w:rPr>
  </w:style>
  <w:style w:type="paragraph" w:styleId="ListParagraph">
    <w:name w:val="List Paragraph"/>
    <w:basedOn w:val="Normal"/>
    <w:uiPriority w:val="34"/>
    <w:qFormat/>
    <w:rsid w:val="00155DF4"/>
    <w:pPr>
      <w:spacing w:after="200" w:line="276" w:lineRule="auto"/>
      <w:ind w:left="720"/>
      <w:contextualSpacing/>
    </w:pPr>
    <w:rPr>
      <w:rFonts w:eastAsiaTheme="minorEastAsia"/>
      <w:lang w:eastAsia="zh-CN"/>
    </w:rPr>
  </w:style>
  <w:style w:type="character" w:customStyle="1" w:styleId="TableChratTitleChar">
    <w:name w:val="Table/Chrat Title Char"/>
    <w:link w:val="TableChartTitle"/>
    <w:rsid w:val="00155DF4"/>
    <w:rPr>
      <w:rFonts w:ascii="Times New Roman" w:hAnsi="Times New Roman"/>
      <w:b/>
      <w:sz w:val="24"/>
    </w:rPr>
  </w:style>
  <w:style w:type="paragraph" w:customStyle="1" w:styleId="TableChartTitle">
    <w:name w:val="Table/Chart Title"/>
    <w:basedOn w:val="Normal"/>
    <w:link w:val="TableChratTitleChar"/>
    <w:rsid w:val="00155DF4"/>
    <w:pPr>
      <w:spacing w:after="200" w:line="276" w:lineRule="auto"/>
    </w:pPr>
    <w:rPr>
      <w:rFonts w:ascii="Times New Roman" w:hAnsi="Times New Roman"/>
      <w:b/>
      <w:sz w:val="24"/>
      <w:lang w:val="en-GB"/>
    </w:rPr>
  </w:style>
  <w:style w:type="table" w:styleId="TableGrid">
    <w:name w:val="Table Grid"/>
    <w:basedOn w:val="TableNormal"/>
    <w:uiPriority w:val="59"/>
    <w:rsid w:val="00155DF4"/>
    <w:pPr>
      <w:spacing w:after="0" w:line="240" w:lineRule="auto"/>
    </w:pPr>
    <w:rPr>
      <w:rFonts w:eastAsiaTheme="minorEastAsia"/>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1A49D3"/>
    <w:pPr>
      <w:spacing w:after="0" w:line="240" w:lineRule="auto"/>
    </w:pPr>
    <w:rPr>
      <w:sz w:val="20"/>
      <w:szCs w:val="20"/>
    </w:rPr>
  </w:style>
  <w:style w:type="character" w:customStyle="1" w:styleId="FootnoteTextChar">
    <w:name w:val="Footnote Text Char"/>
    <w:basedOn w:val="DefaultParagraphFont"/>
    <w:link w:val="FootnoteText"/>
    <w:uiPriority w:val="99"/>
    <w:rsid w:val="001A49D3"/>
    <w:rPr>
      <w:sz w:val="20"/>
      <w:szCs w:val="20"/>
      <w:lang w:val="en-US"/>
    </w:rPr>
  </w:style>
  <w:style w:type="character" w:styleId="FootnoteReference">
    <w:name w:val="footnote reference"/>
    <w:basedOn w:val="DefaultParagraphFont"/>
    <w:uiPriority w:val="99"/>
    <w:semiHidden/>
    <w:unhideWhenUsed/>
    <w:rsid w:val="001A49D3"/>
    <w:rPr>
      <w:vertAlign w:val="superscript"/>
    </w:rPr>
  </w:style>
  <w:style w:type="paragraph" w:styleId="EndnoteText">
    <w:name w:val="endnote text"/>
    <w:basedOn w:val="Normal"/>
    <w:link w:val="EndnoteTextChar"/>
    <w:uiPriority w:val="99"/>
    <w:semiHidden/>
    <w:unhideWhenUsed/>
    <w:rsid w:val="001A49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A49D3"/>
    <w:rPr>
      <w:sz w:val="20"/>
      <w:szCs w:val="20"/>
      <w:lang w:val="en-US"/>
    </w:rPr>
  </w:style>
  <w:style w:type="character" w:styleId="EndnoteReference">
    <w:name w:val="endnote reference"/>
    <w:basedOn w:val="DefaultParagraphFont"/>
    <w:uiPriority w:val="99"/>
    <w:semiHidden/>
    <w:unhideWhenUsed/>
    <w:rsid w:val="001A49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444327">
      <w:bodyDiv w:val="1"/>
      <w:marLeft w:val="0"/>
      <w:marRight w:val="0"/>
      <w:marTop w:val="0"/>
      <w:marBottom w:val="0"/>
      <w:divBdr>
        <w:top w:val="none" w:sz="0" w:space="0" w:color="auto"/>
        <w:left w:val="none" w:sz="0" w:space="0" w:color="auto"/>
        <w:bottom w:val="none" w:sz="0" w:space="0" w:color="auto"/>
        <w:right w:val="none" w:sz="0" w:space="0" w:color="auto"/>
      </w:divBdr>
      <w:divsChild>
        <w:div w:id="886717685">
          <w:marLeft w:val="0"/>
          <w:marRight w:val="0"/>
          <w:marTop w:val="0"/>
          <w:marBottom w:val="0"/>
          <w:divBdr>
            <w:top w:val="none" w:sz="0" w:space="0" w:color="auto"/>
            <w:left w:val="none" w:sz="0" w:space="0" w:color="auto"/>
            <w:bottom w:val="none" w:sz="0" w:space="0" w:color="auto"/>
            <w:right w:val="none" w:sz="0" w:space="0" w:color="auto"/>
          </w:divBdr>
        </w:div>
      </w:divsChild>
    </w:div>
    <w:div w:id="988631672">
      <w:bodyDiv w:val="1"/>
      <w:marLeft w:val="0"/>
      <w:marRight w:val="0"/>
      <w:marTop w:val="0"/>
      <w:marBottom w:val="0"/>
      <w:divBdr>
        <w:top w:val="none" w:sz="0" w:space="0" w:color="auto"/>
        <w:left w:val="none" w:sz="0" w:space="0" w:color="auto"/>
        <w:bottom w:val="none" w:sz="0" w:space="0" w:color="auto"/>
        <w:right w:val="none" w:sz="0" w:space="0" w:color="auto"/>
      </w:divBdr>
      <w:divsChild>
        <w:div w:id="68964055">
          <w:marLeft w:val="0"/>
          <w:marRight w:val="0"/>
          <w:marTop w:val="0"/>
          <w:marBottom w:val="0"/>
          <w:divBdr>
            <w:top w:val="none" w:sz="0" w:space="0" w:color="auto"/>
            <w:left w:val="none" w:sz="0" w:space="0" w:color="auto"/>
            <w:bottom w:val="none" w:sz="0" w:space="0" w:color="auto"/>
            <w:right w:val="none" w:sz="0" w:space="0" w:color="auto"/>
          </w:divBdr>
        </w:div>
      </w:divsChild>
    </w:div>
    <w:div w:id="998926514">
      <w:bodyDiv w:val="1"/>
      <w:marLeft w:val="0"/>
      <w:marRight w:val="0"/>
      <w:marTop w:val="0"/>
      <w:marBottom w:val="0"/>
      <w:divBdr>
        <w:top w:val="none" w:sz="0" w:space="0" w:color="auto"/>
        <w:left w:val="none" w:sz="0" w:space="0" w:color="auto"/>
        <w:bottom w:val="none" w:sz="0" w:space="0" w:color="auto"/>
        <w:right w:val="none" w:sz="0" w:space="0" w:color="auto"/>
      </w:divBdr>
      <w:divsChild>
        <w:div w:id="1577282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3B8C8-8285-4D01-AA83-2BBD25467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21</Pages>
  <Words>6018</Words>
  <Characters>34308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5</cp:revision>
  <cp:lastPrinted>2018-03-01T13:30:00Z</cp:lastPrinted>
  <dcterms:created xsi:type="dcterms:W3CDTF">2018-05-05T21:02:00Z</dcterms:created>
  <dcterms:modified xsi:type="dcterms:W3CDTF">2018-05-05T22:13:00Z</dcterms:modified>
</cp:coreProperties>
</file>